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C541C" w14:textId="04CD5EE6" w:rsidR="00093ED6" w:rsidRPr="00093ED6" w:rsidRDefault="00093ED6" w:rsidP="00093ED6">
      <w:pPr>
        <w:spacing w:line="360" w:lineRule="auto"/>
        <w:ind w:firstLineChars="0" w:firstLine="0"/>
        <w:rPr>
          <w:rFonts w:eastAsiaTheme="minorEastAsia" w:cs="Times New Roman"/>
        </w:rPr>
      </w:pPr>
    </w:p>
    <w:p w14:paraId="2AF38081" w14:textId="77777777" w:rsidR="00093ED6" w:rsidRPr="00093ED6" w:rsidRDefault="00093ED6" w:rsidP="00093ED6">
      <w:pPr>
        <w:tabs>
          <w:tab w:val="left" w:pos="6870"/>
        </w:tabs>
        <w:spacing w:line="360" w:lineRule="auto"/>
        <w:ind w:firstLineChars="0" w:firstLine="0"/>
        <w:rPr>
          <w:rFonts w:asciiTheme="minorHAnsi" w:eastAsiaTheme="minorEastAsia" w:hAnsiTheme="minorHAnsi"/>
          <w:sz w:val="21"/>
        </w:rPr>
      </w:pPr>
    </w:p>
    <w:p w14:paraId="5A958F88" w14:textId="77777777" w:rsidR="00093ED6" w:rsidRPr="00093ED6" w:rsidRDefault="00093ED6" w:rsidP="00093ED6">
      <w:pPr>
        <w:tabs>
          <w:tab w:val="left" w:pos="6870"/>
        </w:tabs>
        <w:spacing w:line="360" w:lineRule="auto"/>
        <w:ind w:firstLineChars="0" w:firstLine="0"/>
        <w:rPr>
          <w:rFonts w:asciiTheme="minorHAnsi" w:eastAsiaTheme="minorEastAsia" w:hAnsiTheme="minorHAnsi"/>
          <w:sz w:val="21"/>
        </w:rPr>
      </w:pPr>
    </w:p>
    <w:p w14:paraId="36B036DD" w14:textId="77777777" w:rsidR="00093ED6" w:rsidRPr="00093ED6" w:rsidRDefault="00093ED6" w:rsidP="00093ED6">
      <w:pPr>
        <w:tabs>
          <w:tab w:val="left" w:pos="6870"/>
        </w:tabs>
        <w:spacing w:line="360" w:lineRule="auto"/>
        <w:ind w:firstLineChars="0" w:firstLine="0"/>
        <w:jc w:val="center"/>
        <w:rPr>
          <w:rFonts w:asciiTheme="minorHAnsi" w:eastAsiaTheme="minorEastAsia" w:hAnsiTheme="minorHAnsi"/>
          <w:sz w:val="21"/>
        </w:rPr>
      </w:pPr>
      <w:r w:rsidRPr="00093ED6">
        <w:rPr>
          <w:rFonts w:asciiTheme="minorHAnsi" w:eastAsiaTheme="minorEastAsia" w:hAnsiTheme="minorHAnsi"/>
          <w:noProof/>
          <w:sz w:val="21"/>
        </w:rPr>
        <w:drawing>
          <wp:inline distT="0" distB="0" distL="0" distR="0" wp14:anchorId="7F61FE83" wp14:editId="1CCDA7F6">
            <wp:extent cx="3691255" cy="885825"/>
            <wp:effectExtent l="0" t="0" r="4445" b="9525"/>
            <wp:docPr id="1" name="图片 1" descr="卡通人物&#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卡通人物&#10;&#10;中度可信度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1255" cy="885825"/>
                    </a:xfrm>
                    <a:prstGeom prst="rect">
                      <a:avLst/>
                    </a:prstGeom>
                    <a:noFill/>
                    <a:ln>
                      <a:noFill/>
                    </a:ln>
                  </pic:spPr>
                </pic:pic>
              </a:graphicData>
            </a:graphic>
          </wp:inline>
        </w:drawing>
      </w:r>
    </w:p>
    <w:p w14:paraId="213589B0" w14:textId="77777777" w:rsidR="00093ED6" w:rsidRPr="00093ED6" w:rsidRDefault="00093ED6" w:rsidP="00093ED6">
      <w:pPr>
        <w:tabs>
          <w:tab w:val="left" w:pos="6870"/>
        </w:tabs>
        <w:spacing w:line="360" w:lineRule="auto"/>
        <w:ind w:firstLineChars="0" w:firstLine="0"/>
        <w:jc w:val="center"/>
        <w:rPr>
          <w:rFonts w:asciiTheme="minorHAnsi" w:eastAsia="黑体" w:hAnsiTheme="minorHAnsi"/>
          <w:sz w:val="72"/>
        </w:rPr>
      </w:pPr>
      <w:r w:rsidRPr="00093ED6">
        <w:rPr>
          <w:rFonts w:asciiTheme="minorHAnsi" w:eastAsia="黑体" w:hAnsiTheme="minorHAnsi"/>
          <w:sz w:val="72"/>
        </w:rPr>
        <w:t>《</w:t>
      </w:r>
      <w:r w:rsidRPr="00093ED6">
        <w:rPr>
          <w:rFonts w:asciiTheme="minorHAnsi" w:eastAsia="黑体" w:hAnsiTheme="minorHAnsi" w:hint="eastAsia"/>
          <w:sz w:val="72"/>
        </w:rPr>
        <w:t>机器学习（双语）</w:t>
      </w:r>
      <w:r w:rsidRPr="00093ED6">
        <w:rPr>
          <w:rFonts w:asciiTheme="minorHAnsi" w:eastAsia="黑体" w:hAnsiTheme="minorHAnsi"/>
          <w:sz w:val="72"/>
        </w:rPr>
        <w:t>》</w:t>
      </w:r>
    </w:p>
    <w:p w14:paraId="1DEFF0C4" w14:textId="77777777" w:rsidR="00093ED6" w:rsidRPr="00093ED6" w:rsidRDefault="00093ED6" w:rsidP="00093ED6">
      <w:pPr>
        <w:tabs>
          <w:tab w:val="left" w:pos="6870"/>
        </w:tabs>
        <w:spacing w:line="360" w:lineRule="auto"/>
        <w:ind w:firstLineChars="0" w:firstLine="0"/>
        <w:jc w:val="center"/>
        <w:rPr>
          <w:rFonts w:asciiTheme="minorHAnsi" w:eastAsia="黑体" w:hAnsiTheme="minorHAnsi"/>
          <w:sz w:val="72"/>
        </w:rPr>
      </w:pPr>
      <w:r w:rsidRPr="00093ED6">
        <w:rPr>
          <w:rFonts w:asciiTheme="minorHAnsi" w:eastAsia="黑体" w:hAnsiTheme="minorHAnsi"/>
          <w:sz w:val="72"/>
        </w:rPr>
        <w:t>期末</w:t>
      </w:r>
      <w:r w:rsidRPr="00093ED6">
        <w:rPr>
          <w:rFonts w:asciiTheme="minorHAnsi" w:eastAsia="黑体" w:hAnsiTheme="minorHAnsi" w:hint="eastAsia"/>
          <w:sz w:val="72"/>
        </w:rPr>
        <w:t>大作业</w:t>
      </w:r>
    </w:p>
    <w:p w14:paraId="18F46227" w14:textId="77777777" w:rsidR="00093ED6" w:rsidRPr="00093ED6" w:rsidRDefault="00093ED6" w:rsidP="00093ED6">
      <w:pPr>
        <w:tabs>
          <w:tab w:val="left" w:pos="6870"/>
        </w:tabs>
        <w:spacing w:line="360" w:lineRule="auto"/>
        <w:ind w:firstLineChars="0" w:firstLine="0"/>
        <w:rPr>
          <w:rFonts w:asciiTheme="minorHAnsi" w:eastAsiaTheme="minorEastAsia" w:hAnsiTheme="minorHAnsi"/>
          <w:sz w:val="44"/>
        </w:rPr>
      </w:pPr>
    </w:p>
    <w:p w14:paraId="72662890" w14:textId="77777777" w:rsidR="00093ED6" w:rsidRPr="00093ED6" w:rsidRDefault="00093ED6" w:rsidP="00093ED6">
      <w:pPr>
        <w:tabs>
          <w:tab w:val="left" w:pos="6870"/>
        </w:tabs>
        <w:spacing w:line="360" w:lineRule="auto"/>
        <w:ind w:firstLineChars="0" w:firstLine="2160"/>
        <w:rPr>
          <w:rFonts w:asciiTheme="minorHAnsi" w:eastAsiaTheme="minorEastAsia" w:hAnsiTheme="minorHAnsi"/>
          <w:sz w:val="44"/>
        </w:rPr>
      </w:pPr>
    </w:p>
    <w:p w14:paraId="542F1792" w14:textId="77777777" w:rsidR="00093ED6" w:rsidRPr="00093ED6" w:rsidRDefault="00093ED6" w:rsidP="00093ED6">
      <w:pPr>
        <w:tabs>
          <w:tab w:val="left" w:pos="6870"/>
        </w:tabs>
        <w:spacing w:line="360" w:lineRule="auto"/>
        <w:ind w:leftChars="200" w:left="3130" w:hangingChars="600" w:hanging="2650"/>
        <w:rPr>
          <w:rFonts w:asciiTheme="minorHAnsi" w:eastAsiaTheme="minorEastAsia" w:hAnsiTheme="minorHAnsi"/>
          <w:sz w:val="32"/>
          <w:szCs w:val="32"/>
          <w:u w:val="single"/>
        </w:rPr>
      </w:pPr>
      <w:r w:rsidRPr="00093ED6">
        <w:rPr>
          <w:rFonts w:asciiTheme="minorHAnsi" w:eastAsiaTheme="minorEastAsia" w:hAnsiTheme="minorHAnsi"/>
          <w:b/>
          <w:bCs/>
          <w:sz w:val="44"/>
        </w:rPr>
        <w:t>题</w:t>
      </w:r>
      <w:r w:rsidRPr="00093ED6">
        <w:rPr>
          <w:rFonts w:asciiTheme="minorHAnsi" w:eastAsiaTheme="minorEastAsia" w:hAnsiTheme="minorHAnsi"/>
          <w:b/>
          <w:bCs/>
          <w:sz w:val="44"/>
        </w:rPr>
        <w:t xml:space="preserve">  </w:t>
      </w:r>
      <w:r w:rsidRPr="00093ED6">
        <w:rPr>
          <w:rFonts w:asciiTheme="minorHAnsi" w:eastAsiaTheme="minorEastAsia" w:hAnsiTheme="minorHAnsi"/>
          <w:b/>
          <w:bCs/>
          <w:sz w:val="44"/>
        </w:rPr>
        <w:t>目</w:t>
      </w:r>
      <w:r w:rsidRPr="00093ED6">
        <w:rPr>
          <w:rFonts w:asciiTheme="minorHAnsi" w:eastAsiaTheme="minorEastAsia" w:hAnsiTheme="minorHAnsi"/>
          <w:b/>
          <w:bCs/>
          <w:sz w:val="44"/>
        </w:rPr>
        <w:t xml:space="preserve">  </w:t>
      </w:r>
      <w:r w:rsidRPr="00093ED6">
        <w:rPr>
          <w:rFonts w:asciiTheme="minorHAnsi" w:eastAsiaTheme="minorEastAsia" w:hAnsiTheme="minorHAnsi" w:hint="eastAsia"/>
          <w:sz w:val="32"/>
          <w:szCs w:val="32"/>
          <w:u w:val="single"/>
        </w:rPr>
        <w:t xml:space="preserve">         Discussion Topics         </w:t>
      </w:r>
    </w:p>
    <w:p w14:paraId="2DA80E3D" w14:textId="65B8872F" w:rsidR="00093ED6" w:rsidRPr="00093ED6" w:rsidRDefault="00093ED6" w:rsidP="00093ED6">
      <w:pPr>
        <w:tabs>
          <w:tab w:val="left" w:pos="6870"/>
        </w:tabs>
        <w:spacing w:line="360" w:lineRule="auto"/>
        <w:ind w:firstLineChars="700" w:firstLine="2240"/>
        <w:rPr>
          <w:rFonts w:asciiTheme="minorHAnsi" w:eastAsiaTheme="minorEastAsia" w:hAnsiTheme="minorHAnsi"/>
          <w:sz w:val="32"/>
          <w:szCs w:val="32"/>
          <w:u w:val="single"/>
        </w:rPr>
      </w:pPr>
      <w:r w:rsidRPr="00093ED6">
        <w:rPr>
          <w:rFonts w:asciiTheme="minorHAnsi" w:eastAsiaTheme="minorEastAsia" w:hAnsiTheme="minorHAnsi" w:hint="eastAsia"/>
          <w:sz w:val="32"/>
          <w:szCs w:val="32"/>
          <w:u w:val="single"/>
        </w:rPr>
        <w:t xml:space="preserve">      Strategy-Designing Report     </w:t>
      </w:r>
    </w:p>
    <w:p w14:paraId="2336F79A" w14:textId="77777777" w:rsidR="00093ED6" w:rsidRPr="00093ED6" w:rsidRDefault="00093ED6" w:rsidP="00093ED6">
      <w:pPr>
        <w:tabs>
          <w:tab w:val="left" w:pos="6870"/>
        </w:tabs>
        <w:spacing w:line="360" w:lineRule="auto"/>
        <w:ind w:firstLineChars="0" w:firstLine="0"/>
        <w:rPr>
          <w:rFonts w:asciiTheme="minorHAnsi" w:eastAsiaTheme="minorEastAsia" w:hAnsiTheme="minorHAnsi"/>
          <w:sz w:val="44"/>
          <w:szCs w:val="44"/>
          <w:u w:val="single"/>
        </w:rPr>
      </w:pPr>
    </w:p>
    <w:p w14:paraId="0EC5A6B1" w14:textId="77777777" w:rsidR="00093ED6" w:rsidRPr="00093ED6" w:rsidRDefault="00093ED6" w:rsidP="00093ED6">
      <w:pPr>
        <w:tabs>
          <w:tab w:val="left" w:pos="6870"/>
        </w:tabs>
        <w:spacing w:line="360" w:lineRule="auto"/>
        <w:ind w:firstLineChars="0" w:firstLine="0"/>
        <w:rPr>
          <w:rFonts w:asciiTheme="minorHAnsi" w:eastAsiaTheme="minorEastAsia" w:hAnsiTheme="minorHAnsi"/>
          <w:sz w:val="44"/>
        </w:rPr>
      </w:pPr>
    </w:p>
    <w:p w14:paraId="4F987C50" w14:textId="77777777" w:rsidR="00093ED6" w:rsidRPr="00093ED6" w:rsidRDefault="00093ED6" w:rsidP="00093ED6">
      <w:pPr>
        <w:tabs>
          <w:tab w:val="left" w:pos="6870"/>
        </w:tabs>
        <w:spacing w:line="360" w:lineRule="auto"/>
        <w:ind w:firstLineChars="0" w:firstLine="0"/>
        <w:rPr>
          <w:rFonts w:asciiTheme="minorHAnsi" w:eastAsiaTheme="minorEastAsia" w:hAnsiTheme="minorHAnsi"/>
          <w:sz w:val="44"/>
        </w:rPr>
      </w:pPr>
    </w:p>
    <w:p w14:paraId="27E5E2C1" w14:textId="77777777" w:rsidR="00093ED6" w:rsidRPr="00093ED6" w:rsidRDefault="00093ED6" w:rsidP="00093ED6">
      <w:pPr>
        <w:tabs>
          <w:tab w:val="left" w:pos="6870"/>
        </w:tabs>
        <w:spacing w:line="360" w:lineRule="auto"/>
        <w:ind w:firstLineChars="0" w:firstLine="0"/>
        <w:rPr>
          <w:rFonts w:asciiTheme="minorHAnsi" w:eastAsiaTheme="minorEastAsia" w:hAnsiTheme="minorHAnsi"/>
          <w:sz w:val="44"/>
        </w:rPr>
      </w:pPr>
    </w:p>
    <w:p w14:paraId="3938C9D9" w14:textId="733F7806" w:rsidR="00093ED6" w:rsidRPr="00093ED6" w:rsidRDefault="00093ED6" w:rsidP="00093ED6">
      <w:pPr>
        <w:tabs>
          <w:tab w:val="left" w:pos="6870"/>
        </w:tabs>
        <w:spacing w:line="360" w:lineRule="auto"/>
        <w:ind w:firstLineChars="600" w:firstLine="1800"/>
        <w:rPr>
          <w:rFonts w:asciiTheme="minorHAnsi" w:eastAsiaTheme="minorEastAsia" w:hAnsiTheme="minorHAnsi"/>
          <w:sz w:val="30"/>
          <w:u w:val="single"/>
        </w:rPr>
      </w:pPr>
      <w:r w:rsidRPr="00093ED6">
        <w:rPr>
          <w:rFonts w:asciiTheme="minorHAnsi" w:eastAsiaTheme="minorEastAsia" w:hAnsiTheme="minorHAnsi"/>
          <w:sz w:val="30"/>
        </w:rPr>
        <w:t>专</w:t>
      </w:r>
      <w:r w:rsidRPr="00093ED6">
        <w:rPr>
          <w:rFonts w:asciiTheme="minorHAnsi" w:eastAsiaTheme="minorEastAsia" w:hAnsiTheme="minorHAnsi"/>
          <w:sz w:val="30"/>
        </w:rPr>
        <w:t xml:space="preserve">          </w:t>
      </w:r>
      <w:r w:rsidRPr="00093ED6">
        <w:rPr>
          <w:rFonts w:asciiTheme="minorHAnsi" w:eastAsiaTheme="minorEastAsia" w:hAnsiTheme="minorHAnsi"/>
          <w:sz w:val="30"/>
        </w:rPr>
        <w:t>业</w:t>
      </w:r>
      <w:r w:rsidRPr="00093ED6">
        <w:rPr>
          <w:rFonts w:asciiTheme="minorHAnsi" w:eastAsiaTheme="minorEastAsia" w:hAnsiTheme="minorHAnsi"/>
          <w:sz w:val="30"/>
        </w:rPr>
        <w:t xml:space="preserve"> </w:t>
      </w:r>
      <w:r w:rsidRPr="00093ED6">
        <w:rPr>
          <w:rFonts w:asciiTheme="minorHAnsi" w:eastAsiaTheme="minorEastAsia" w:hAnsiTheme="minorHAnsi"/>
          <w:sz w:val="30"/>
          <w:u w:val="single"/>
        </w:rPr>
        <w:t xml:space="preserve">     </w:t>
      </w:r>
      <w:r w:rsidRPr="00093ED6">
        <w:rPr>
          <w:rFonts w:asciiTheme="minorHAnsi" w:eastAsiaTheme="minorEastAsia" w:hAnsiTheme="minorHAnsi" w:hint="eastAsia"/>
          <w:sz w:val="30"/>
          <w:u w:val="single"/>
        </w:rPr>
        <w:t xml:space="preserve"> </w:t>
      </w:r>
      <w:r w:rsidR="0020427B">
        <w:rPr>
          <w:rFonts w:asciiTheme="minorHAnsi" w:eastAsiaTheme="minorEastAsia" w:hAnsiTheme="minorHAnsi" w:hint="eastAsia"/>
          <w:sz w:val="30"/>
          <w:u w:val="single"/>
        </w:rPr>
        <w:t>网络工程</w:t>
      </w:r>
      <w:r w:rsidRPr="00093ED6">
        <w:rPr>
          <w:rFonts w:asciiTheme="minorHAnsi" w:eastAsiaTheme="minorEastAsia" w:hAnsiTheme="minorHAnsi" w:hint="eastAsia"/>
          <w:sz w:val="30"/>
          <w:u w:val="single"/>
        </w:rPr>
        <w:t xml:space="preserve">       </w:t>
      </w:r>
    </w:p>
    <w:p w14:paraId="52A46B76" w14:textId="565DF822" w:rsidR="00093ED6" w:rsidRPr="00093ED6" w:rsidRDefault="00093ED6" w:rsidP="00093ED6">
      <w:pPr>
        <w:tabs>
          <w:tab w:val="left" w:pos="6870"/>
        </w:tabs>
        <w:spacing w:line="360" w:lineRule="auto"/>
        <w:ind w:firstLineChars="0" w:firstLine="0"/>
        <w:rPr>
          <w:rFonts w:asciiTheme="minorHAnsi" w:eastAsiaTheme="minorEastAsia" w:hAnsiTheme="minorHAnsi"/>
          <w:sz w:val="30"/>
          <w:u w:val="single"/>
        </w:rPr>
      </w:pPr>
      <w:r w:rsidRPr="00093ED6">
        <w:rPr>
          <w:rFonts w:asciiTheme="minorHAnsi" w:eastAsiaTheme="minorEastAsia" w:hAnsiTheme="minorHAnsi"/>
          <w:sz w:val="30"/>
        </w:rPr>
        <w:t xml:space="preserve">            </w:t>
      </w:r>
      <w:r w:rsidRPr="00093ED6">
        <w:rPr>
          <w:rFonts w:asciiTheme="minorHAnsi" w:eastAsiaTheme="minorEastAsia" w:hAnsiTheme="minorHAnsi"/>
          <w:sz w:val="30"/>
        </w:rPr>
        <w:t>学</w:t>
      </w:r>
      <w:r w:rsidRPr="00093ED6">
        <w:rPr>
          <w:rFonts w:asciiTheme="minorHAnsi" w:eastAsiaTheme="minorEastAsia" w:hAnsiTheme="minorHAnsi"/>
          <w:sz w:val="30"/>
        </w:rPr>
        <w:t xml:space="preserve">          </w:t>
      </w:r>
      <w:r w:rsidRPr="00093ED6">
        <w:rPr>
          <w:rFonts w:asciiTheme="minorHAnsi" w:eastAsiaTheme="minorEastAsia" w:hAnsiTheme="minorHAnsi"/>
          <w:sz w:val="30"/>
        </w:rPr>
        <w:t>号</w:t>
      </w:r>
      <w:r w:rsidRPr="00093ED6">
        <w:rPr>
          <w:rFonts w:asciiTheme="minorHAnsi" w:eastAsiaTheme="minorEastAsia" w:hAnsiTheme="minorHAnsi"/>
          <w:sz w:val="30"/>
        </w:rPr>
        <w:t xml:space="preserve"> </w:t>
      </w:r>
      <w:r w:rsidRPr="00093ED6">
        <w:rPr>
          <w:rFonts w:asciiTheme="minorHAnsi" w:eastAsiaTheme="minorEastAsia" w:hAnsiTheme="minorHAnsi"/>
          <w:sz w:val="30"/>
          <w:u w:val="single"/>
        </w:rPr>
        <w:t xml:space="preserve">   </w:t>
      </w:r>
      <w:r w:rsidRPr="00093ED6">
        <w:rPr>
          <w:rFonts w:asciiTheme="minorHAnsi" w:eastAsiaTheme="minorEastAsia" w:hAnsiTheme="minorHAnsi" w:hint="eastAsia"/>
          <w:sz w:val="30"/>
          <w:u w:val="single"/>
        </w:rPr>
        <w:t xml:space="preserve"> </w:t>
      </w:r>
      <w:r w:rsidRPr="00093ED6">
        <w:rPr>
          <w:rFonts w:asciiTheme="minorHAnsi" w:eastAsiaTheme="minorEastAsia" w:hAnsiTheme="minorHAnsi"/>
          <w:sz w:val="30"/>
          <w:u w:val="single"/>
        </w:rPr>
        <w:t xml:space="preserve">        </w:t>
      </w:r>
    </w:p>
    <w:p w14:paraId="08BB81B6" w14:textId="4407954F" w:rsidR="00093ED6" w:rsidRPr="00093ED6" w:rsidRDefault="00093ED6" w:rsidP="00093ED6">
      <w:pPr>
        <w:tabs>
          <w:tab w:val="left" w:pos="6870"/>
        </w:tabs>
        <w:spacing w:line="360" w:lineRule="auto"/>
        <w:ind w:firstLineChars="0" w:firstLine="0"/>
        <w:rPr>
          <w:rFonts w:asciiTheme="minorHAnsi" w:eastAsiaTheme="minorEastAsia" w:hAnsiTheme="minorHAnsi"/>
          <w:sz w:val="30"/>
          <w:u w:val="single"/>
        </w:rPr>
      </w:pPr>
      <w:r w:rsidRPr="00093ED6">
        <w:rPr>
          <w:rFonts w:asciiTheme="minorHAnsi" w:eastAsiaTheme="minorEastAsia" w:hAnsiTheme="minorHAnsi"/>
          <w:sz w:val="30"/>
        </w:rPr>
        <w:t xml:space="preserve">            </w:t>
      </w:r>
      <w:r w:rsidRPr="00093ED6">
        <w:rPr>
          <w:rFonts w:asciiTheme="minorHAnsi" w:eastAsiaTheme="minorEastAsia" w:hAnsiTheme="minorHAnsi"/>
          <w:sz w:val="30"/>
        </w:rPr>
        <w:t>姓</w:t>
      </w:r>
      <w:r w:rsidRPr="00093ED6">
        <w:rPr>
          <w:rFonts w:asciiTheme="minorHAnsi" w:eastAsiaTheme="minorEastAsia" w:hAnsiTheme="minorHAnsi"/>
          <w:sz w:val="30"/>
        </w:rPr>
        <w:t xml:space="preserve">          </w:t>
      </w:r>
      <w:r w:rsidRPr="00093ED6">
        <w:rPr>
          <w:rFonts w:asciiTheme="minorHAnsi" w:eastAsiaTheme="minorEastAsia" w:hAnsiTheme="minorHAnsi"/>
          <w:sz w:val="30"/>
        </w:rPr>
        <w:t>名</w:t>
      </w:r>
      <w:r w:rsidRPr="00093ED6">
        <w:rPr>
          <w:rFonts w:asciiTheme="minorHAnsi" w:eastAsiaTheme="minorEastAsia" w:hAnsiTheme="minorHAnsi"/>
          <w:sz w:val="30"/>
        </w:rPr>
        <w:t xml:space="preserve"> </w:t>
      </w:r>
      <w:r w:rsidRPr="00093ED6">
        <w:rPr>
          <w:rFonts w:asciiTheme="minorHAnsi" w:eastAsiaTheme="minorEastAsia" w:hAnsiTheme="minorHAnsi"/>
          <w:sz w:val="30"/>
          <w:u w:val="single"/>
        </w:rPr>
        <w:t xml:space="preserve">     </w:t>
      </w:r>
      <w:r w:rsidRPr="00093ED6">
        <w:rPr>
          <w:rFonts w:asciiTheme="minorHAnsi" w:eastAsiaTheme="minorEastAsia" w:hAnsiTheme="minorHAnsi" w:hint="eastAsia"/>
          <w:sz w:val="30"/>
          <w:u w:val="single"/>
        </w:rPr>
        <w:t xml:space="preserve"> </w:t>
      </w:r>
      <w:r w:rsidR="0020427B">
        <w:rPr>
          <w:rFonts w:asciiTheme="minorHAnsi" w:eastAsiaTheme="minorEastAsia" w:hAnsiTheme="minorHAnsi" w:hint="eastAsia"/>
          <w:sz w:val="30"/>
          <w:u w:val="single"/>
        </w:rPr>
        <w:t xml:space="preserve"> </w:t>
      </w:r>
      <w:r w:rsidRPr="00093ED6">
        <w:rPr>
          <w:rFonts w:asciiTheme="minorHAnsi" w:eastAsiaTheme="minorEastAsia" w:hAnsiTheme="minorHAnsi" w:hint="eastAsia"/>
          <w:sz w:val="30"/>
          <w:u w:val="single"/>
        </w:rPr>
        <w:t xml:space="preserve">   </w:t>
      </w:r>
      <w:r w:rsidRPr="00093ED6">
        <w:rPr>
          <w:rFonts w:asciiTheme="minorHAnsi" w:eastAsiaTheme="minorEastAsia" w:hAnsiTheme="minorHAnsi"/>
          <w:sz w:val="30"/>
          <w:u w:val="single"/>
        </w:rPr>
        <w:t xml:space="preserve">     </w:t>
      </w:r>
    </w:p>
    <w:p w14:paraId="1C6BCF8D" w14:textId="48CB1408" w:rsidR="00093ED6" w:rsidRPr="00093ED6" w:rsidRDefault="00093ED6" w:rsidP="00093ED6">
      <w:pPr>
        <w:tabs>
          <w:tab w:val="left" w:pos="6870"/>
        </w:tabs>
        <w:spacing w:line="360" w:lineRule="auto"/>
        <w:ind w:firstLineChars="600" w:firstLine="1800"/>
        <w:rPr>
          <w:rFonts w:asciiTheme="minorHAnsi" w:eastAsiaTheme="minorEastAsia" w:hAnsiTheme="minorHAnsi"/>
          <w:sz w:val="30"/>
          <w:u w:val="single"/>
        </w:rPr>
      </w:pPr>
      <w:r w:rsidRPr="00093ED6">
        <w:rPr>
          <w:rFonts w:asciiTheme="minorHAnsi" w:eastAsiaTheme="minorEastAsia" w:hAnsiTheme="minorHAnsi" w:hint="eastAsia"/>
          <w:sz w:val="30"/>
        </w:rPr>
        <w:t>任</w:t>
      </w:r>
      <w:r w:rsidRPr="00093ED6">
        <w:rPr>
          <w:rFonts w:asciiTheme="minorHAnsi" w:eastAsiaTheme="minorEastAsia" w:hAnsiTheme="minorHAnsi"/>
          <w:sz w:val="30"/>
        </w:rPr>
        <w:t xml:space="preserve">  </w:t>
      </w:r>
      <w:r w:rsidRPr="00093ED6">
        <w:rPr>
          <w:rFonts w:asciiTheme="minorHAnsi" w:eastAsiaTheme="minorEastAsia" w:hAnsiTheme="minorHAnsi" w:hint="eastAsia"/>
          <w:sz w:val="30"/>
        </w:rPr>
        <w:t>课</w:t>
      </w:r>
      <w:r w:rsidRPr="00093ED6">
        <w:rPr>
          <w:rFonts w:asciiTheme="minorHAnsi" w:eastAsiaTheme="minorEastAsia" w:hAnsiTheme="minorHAnsi"/>
          <w:sz w:val="30"/>
        </w:rPr>
        <w:t xml:space="preserve">  </w:t>
      </w:r>
      <w:r w:rsidRPr="00093ED6">
        <w:rPr>
          <w:rFonts w:asciiTheme="minorHAnsi" w:eastAsiaTheme="minorEastAsia" w:hAnsiTheme="minorHAnsi"/>
          <w:sz w:val="30"/>
        </w:rPr>
        <w:t>教</w:t>
      </w:r>
      <w:r w:rsidRPr="00093ED6">
        <w:rPr>
          <w:rFonts w:asciiTheme="minorHAnsi" w:eastAsiaTheme="minorEastAsia" w:hAnsiTheme="minorHAnsi"/>
          <w:sz w:val="30"/>
        </w:rPr>
        <w:t xml:space="preserve">  </w:t>
      </w:r>
      <w:r w:rsidRPr="00093ED6">
        <w:rPr>
          <w:rFonts w:asciiTheme="minorHAnsi" w:eastAsiaTheme="minorEastAsia" w:hAnsiTheme="minorHAnsi"/>
          <w:sz w:val="30"/>
        </w:rPr>
        <w:t>师</w:t>
      </w:r>
      <w:r w:rsidRPr="00093ED6">
        <w:rPr>
          <w:rFonts w:asciiTheme="minorHAnsi" w:eastAsiaTheme="minorEastAsia" w:hAnsiTheme="minorHAnsi"/>
          <w:sz w:val="30"/>
        </w:rPr>
        <w:t xml:space="preserve"> </w:t>
      </w:r>
      <w:r w:rsidRPr="00093ED6">
        <w:rPr>
          <w:rFonts w:asciiTheme="minorHAnsi" w:eastAsiaTheme="minorEastAsia" w:hAnsiTheme="minorHAnsi"/>
          <w:sz w:val="30"/>
          <w:u w:val="single"/>
        </w:rPr>
        <w:t xml:space="preserve">     </w:t>
      </w:r>
      <w:r w:rsidRPr="00093ED6">
        <w:rPr>
          <w:rFonts w:asciiTheme="minorHAnsi" w:eastAsiaTheme="minorEastAsia" w:hAnsiTheme="minorHAnsi" w:hint="eastAsia"/>
          <w:sz w:val="30"/>
          <w:u w:val="single"/>
        </w:rPr>
        <w:t xml:space="preserve"> </w:t>
      </w:r>
      <w:r w:rsidR="0020427B">
        <w:rPr>
          <w:rFonts w:asciiTheme="minorHAnsi" w:eastAsiaTheme="minorEastAsia" w:hAnsiTheme="minorHAnsi" w:hint="eastAsia"/>
          <w:sz w:val="30"/>
          <w:u w:val="single"/>
        </w:rPr>
        <w:t xml:space="preserve"> </w:t>
      </w:r>
      <w:r w:rsidRPr="00093ED6">
        <w:rPr>
          <w:rFonts w:asciiTheme="minorHAnsi" w:eastAsiaTheme="minorEastAsia" w:hAnsiTheme="minorHAnsi" w:hint="eastAsia"/>
          <w:sz w:val="30"/>
          <w:u w:val="single"/>
        </w:rPr>
        <w:t xml:space="preserve">     </w:t>
      </w:r>
      <w:r w:rsidRPr="00093ED6">
        <w:rPr>
          <w:rFonts w:asciiTheme="minorHAnsi" w:eastAsiaTheme="minorEastAsia" w:hAnsiTheme="minorHAnsi"/>
          <w:sz w:val="30"/>
          <w:u w:val="single"/>
        </w:rPr>
        <w:t xml:space="preserve">   </w:t>
      </w:r>
    </w:p>
    <w:p w14:paraId="6F06230B" w14:textId="1427C51D" w:rsidR="00093ED6" w:rsidRPr="00093ED6" w:rsidRDefault="00093ED6" w:rsidP="00093ED6">
      <w:pPr>
        <w:tabs>
          <w:tab w:val="left" w:pos="6870"/>
        </w:tabs>
        <w:spacing w:line="360" w:lineRule="auto"/>
        <w:ind w:firstLineChars="600" w:firstLine="1800"/>
        <w:rPr>
          <w:rFonts w:asciiTheme="minorHAnsi" w:eastAsiaTheme="minorEastAsia" w:hAnsiTheme="minorHAnsi"/>
          <w:sz w:val="30"/>
          <w:szCs w:val="30"/>
          <w:u w:val="single"/>
        </w:rPr>
      </w:pPr>
      <w:r w:rsidRPr="00093ED6">
        <w:rPr>
          <w:rFonts w:asciiTheme="minorHAnsi" w:eastAsiaTheme="minorEastAsia" w:hAnsiTheme="minorHAnsi"/>
          <w:sz w:val="30"/>
        </w:rPr>
        <w:t>日</w:t>
      </w:r>
      <w:r w:rsidRPr="00093ED6">
        <w:rPr>
          <w:rFonts w:asciiTheme="minorHAnsi" w:eastAsiaTheme="minorEastAsia" w:hAnsiTheme="minorHAnsi"/>
          <w:sz w:val="30"/>
        </w:rPr>
        <w:t xml:space="preserve">          </w:t>
      </w:r>
      <w:r w:rsidRPr="00093ED6">
        <w:rPr>
          <w:rFonts w:asciiTheme="minorHAnsi" w:eastAsiaTheme="minorEastAsia" w:hAnsiTheme="minorHAnsi"/>
          <w:sz w:val="30"/>
        </w:rPr>
        <w:t>期</w:t>
      </w:r>
      <w:r w:rsidRPr="00093ED6">
        <w:rPr>
          <w:rFonts w:asciiTheme="minorHAnsi" w:eastAsiaTheme="minorEastAsia" w:hAnsiTheme="minorHAnsi"/>
          <w:sz w:val="30"/>
        </w:rPr>
        <w:t xml:space="preserve"> </w:t>
      </w:r>
      <w:r w:rsidRPr="00093ED6">
        <w:rPr>
          <w:rFonts w:asciiTheme="minorHAnsi" w:eastAsiaTheme="minorEastAsia" w:hAnsiTheme="minorHAnsi"/>
          <w:sz w:val="30"/>
          <w:szCs w:val="30"/>
          <w:u w:val="single"/>
        </w:rPr>
        <w:t xml:space="preserve">   </w:t>
      </w:r>
      <w:r w:rsidRPr="00093ED6">
        <w:rPr>
          <w:rFonts w:asciiTheme="minorHAnsi" w:eastAsiaTheme="minorEastAsia" w:hAnsiTheme="minorHAnsi" w:hint="eastAsia"/>
          <w:sz w:val="30"/>
          <w:szCs w:val="30"/>
          <w:u w:val="single"/>
        </w:rPr>
        <w:t xml:space="preserve"> </w:t>
      </w:r>
      <w:r w:rsidRPr="00093ED6">
        <w:rPr>
          <w:rFonts w:asciiTheme="minorHAnsi" w:eastAsiaTheme="minorEastAsia" w:hAnsiTheme="minorHAnsi"/>
          <w:sz w:val="30"/>
          <w:u w:val="single"/>
        </w:rPr>
        <w:t xml:space="preserve"> 20</w:t>
      </w:r>
      <w:r w:rsidRPr="00093ED6">
        <w:rPr>
          <w:rFonts w:asciiTheme="minorHAnsi" w:eastAsiaTheme="minorEastAsia" w:hAnsiTheme="minorHAnsi" w:hint="eastAsia"/>
          <w:sz w:val="30"/>
          <w:u w:val="single"/>
        </w:rPr>
        <w:t>25</w:t>
      </w:r>
      <w:r w:rsidRPr="00093ED6">
        <w:rPr>
          <w:rFonts w:asciiTheme="minorHAnsi" w:eastAsiaTheme="minorEastAsia" w:hAnsiTheme="minorHAnsi"/>
          <w:sz w:val="30"/>
          <w:u w:val="single"/>
        </w:rPr>
        <w:t>.</w:t>
      </w:r>
      <w:r w:rsidRPr="00093ED6">
        <w:rPr>
          <w:rFonts w:asciiTheme="minorHAnsi" w:eastAsiaTheme="minorEastAsia" w:hAnsiTheme="minorHAnsi" w:hint="eastAsia"/>
          <w:sz w:val="30"/>
          <w:u w:val="single"/>
        </w:rPr>
        <w:t>01</w:t>
      </w:r>
      <w:r w:rsidRPr="00093ED6">
        <w:rPr>
          <w:rFonts w:asciiTheme="minorHAnsi" w:eastAsiaTheme="minorEastAsia" w:hAnsiTheme="minorHAnsi"/>
          <w:sz w:val="30"/>
          <w:u w:val="single"/>
        </w:rPr>
        <w:t>.</w:t>
      </w:r>
      <w:r w:rsidRPr="00093ED6">
        <w:rPr>
          <w:rFonts w:asciiTheme="minorHAnsi" w:eastAsiaTheme="minorEastAsia" w:hAnsiTheme="minorHAnsi" w:hint="eastAsia"/>
          <w:sz w:val="30"/>
          <w:u w:val="single"/>
        </w:rPr>
        <w:t>17</w:t>
      </w:r>
      <w:r w:rsidRPr="00093ED6">
        <w:rPr>
          <w:rFonts w:asciiTheme="minorHAnsi" w:eastAsiaTheme="minorEastAsia" w:hAnsiTheme="minorHAnsi"/>
          <w:sz w:val="30"/>
          <w:u w:val="single"/>
        </w:rPr>
        <w:t xml:space="preserve"> </w:t>
      </w:r>
      <w:r w:rsidRPr="00093ED6">
        <w:rPr>
          <w:rFonts w:asciiTheme="minorHAnsi" w:eastAsiaTheme="minorEastAsia" w:hAnsiTheme="minorHAnsi" w:hint="eastAsia"/>
          <w:sz w:val="30"/>
          <w:u w:val="single"/>
        </w:rPr>
        <w:t xml:space="preserve"> </w:t>
      </w:r>
      <w:r w:rsidRPr="00093ED6">
        <w:rPr>
          <w:rFonts w:asciiTheme="minorHAnsi" w:eastAsiaTheme="minorEastAsia" w:hAnsiTheme="minorHAnsi"/>
          <w:sz w:val="30"/>
          <w:u w:val="single"/>
        </w:rPr>
        <w:t xml:space="preserve">   </w:t>
      </w:r>
      <w:r w:rsidRPr="00093ED6">
        <w:rPr>
          <w:rFonts w:asciiTheme="minorHAnsi" w:eastAsiaTheme="minorEastAsia" w:hAnsiTheme="minorHAnsi"/>
          <w:sz w:val="30"/>
          <w:szCs w:val="30"/>
          <w:u w:val="single"/>
        </w:rPr>
        <w:t xml:space="preserve"> </w:t>
      </w:r>
      <w:r w:rsidR="0020427B">
        <w:rPr>
          <w:rFonts w:asciiTheme="minorHAnsi" w:eastAsiaTheme="minorEastAsia" w:hAnsiTheme="minorHAnsi" w:hint="eastAsia"/>
          <w:sz w:val="30"/>
          <w:szCs w:val="30"/>
          <w:u w:val="single"/>
        </w:rPr>
        <w:t xml:space="preserve"> </w:t>
      </w:r>
    </w:p>
    <w:p w14:paraId="597B607E" w14:textId="77777777" w:rsidR="00093ED6" w:rsidRPr="00093ED6" w:rsidRDefault="00093ED6" w:rsidP="00093ED6">
      <w:pPr>
        <w:spacing w:line="240" w:lineRule="auto"/>
        <w:ind w:firstLineChars="0" w:firstLine="0"/>
        <w:rPr>
          <w:rFonts w:asciiTheme="minorHAnsi" w:eastAsiaTheme="minorEastAsia" w:hAnsiTheme="minorHAnsi"/>
        </w:rPr>
      </w:pPr>
    </w:p>
    <w:p w14:paraId="6D31B995" w14:textId="77777777" w:rsidR="00093ED6" w:rsidRPr="00093ED6" w:rsidRDefault="00093ED6" w:rsidP="00093ED6">
      <w:pPr>
        <w:spacing w:line="240" w:lineRule="auto"/>
        <w:ind w:firstLineChars="0" w:firstLine="0"/>
        <w:rPr>
          <w:rFonts w:asciiTheme="minorHAnsi" w:eastAsiaTheme="minorEastAsia" w:hAnsiTheme="minorHAnsi"/>
        </w:rPr>
      </w:pPr>
    </w:p>
    <w:p w14:paraId="27A973FA" w14:textId="77777777" w:rsidR="00093ED6" w:rsidRPr="00093ED6" w:rsidRDefault="00093ED6" w:rsidP="00093ED6">
      <w:pPr>
        <w:spacing w:line="240" w:lineRule="auto"/>
        <w:ind w:firstLineChars="0" w:firstLine="0"/>
        <w:rPr>
          <w:rFonts w:asciiTheme="minorHAnsi" w:eastAsiaTheme="minorEastAsia" w:hAnsiTheme="minorHAnsi"/>
        </w:rPr>
      </w:pPr>
    </w:p>
    <w:p w14:paraId="0B2D8D88" w14:textId="2C8EC8C9" w:rsidR="00DF280A" w:rsidRPr="006B32F9" w:rsidRDefault="00DF280A" w:rsidP="008C6F0C">
      <w:pPr>
        <w:widowControl/>
        <w:spacing w:line="240" w:lineRule="auto"/>
        <w:ind w:firstLineChars="0" w:firstLine="0"/>
        <w:jc w:val="left"/>
        <w:rPr>
          <w:rFonts w:eastAsiaTheme="minorEastAsia"/>
        </w:rPr>
        <w:sectPr w:rsidR="00DF280A" w:rsidRPr="006B32F9" w:rsidSect="00203D7D">
          <w:headerReference w:type="even" r:id="rId9"/>
          <w:headerReference w:type="default" r:id="rId10"/>
          <w:footerReference w:type="even" r:id="rId11"/>
          <w:footerReference w:type="default" r:id="rId12"/>
          <w:headerReference w:type="first" r:id="rId13"/>
          <w:footerReference w:type="first" r:id="rId14"/>
          <w:pgSz w:w="11906" w:h="16838"/>
          <w:pgMar w:top="1134" w:right="1701" w:bottom="1134" w:left="1701" w:header="851" w:footer="992" w:gutter="0"/>
          <w:cols w:space="425"/>
          <w:docGrid w:type="lines" w:linePitch="312"/>
        </w:sectPr>
      </w:pPr>
    </w:p>
    <w:p w14:paraId="6D9B4C02" w14:textId="0A36F645" w:rsidR="00DF280A" w:rsidRPr="00FA5552" w:rsidRDefault="00225A8A" w:rsidP="00DF280A">
      <w:pPr>
        <w:ind w:firstLine="600"/>
        <w:jc w:val="center"/>
      </w:pPr>
      <w:r w:rsidRPr="00200205">
        <w:rPr>
          <w:rFonts w:ascii="黑体" w:eastAsia="黑体" w:hAnsi="黑体" w:hint="eastAsia"/>
          <w:sz w:val="30"/>
        </w:rPr>
        <w:lastRenderedPageBreak/>
        <w:t>Chapter</w:t>
      </w:r>
      <w:r w:rsidR="00066E5D" w:rsidRPr="00200205">
        <w:rPr>
          <w:rFonts w:ascii="黑体" w:eastAsia="黑体" w:hAnsi="黑体" w:hint="eastAsia"/>
          <w:sz w:val="30"/>
        </w:rPr>
        <w:t xml:space="preserve"> </w:t>
      </w:r>
      <w:r w:rsidRPr="00200205">
        <w:rPr>
          <w:rFonts w:ascii="黑体" w:eastAsia="黑体" w:hAnsi="黑体" w:hint="eastAsia"/>
          <w:sz w:val="30"/>
        </w:rPr>
        <w:t>1</w:t>
      </w:r>
      <w:r w:rsidR="00066E5D" w:rsidRPr="00200205">
        <w:rPr>
          <w:rFonts w:ascii="黑体" w:eastAsia="黑体" w:hAnsi="黑体" w:hint="eastAsia"/>
          <w:sz w:val="30"/>
        </w:rPr>
        <w:t xml:space="preserve"> </w:t>
      </w:r>
      <w:r w:rsidR="000052A5">
        <w:rPr>
          <w:rFonts w:ascii="黑体" w:eastAsia="黑体" w:hAnsi="黑体" w:hint="eastAsia"/>
          <w:sz w:val="30"/>
          <w:szCs w:val="18"/>
        </w:rPr>
        <w:t>Discussion Topic</w:t>
      </w:r>
      <w:r w:rsidR="001B2818">
        <w:rPr>
          <w:rFonts w:ascii="黑体" w:eastAsia="黑体" w:hAnsi="黑体" w:hint="eastAsia"/>
          <w:sz w:val="30"/>
          <w:szCs w:val="18"/>
        </w:rPr>
        <w:t>s</w:t>
      </w:r>
    </w:p>
    <w:p w14:paraId="6E331BB0" w14:textId="26F7E6EB" w:rsidR="001B2CD6" w:rsidRDefault="002267FD" w:rsidP="001B2CD6">
      <w:pPr>
        <w:pStyle w:val="2"/>
        <w:numPr>
          <w:ilvl w:val="1"/>
          <w:numId w:val="24"/>
        </w:numPr>
        <w:rPr>
          <w:rFonts w:hint="eastAsia"/>
        </w:rPr>
      </w:pPr>
      <w:r>
        <w:rPr>
          <w:rFonts w:hint="eastAsia"/>
        </w:rPr>
        <w:t>Topic 1</w:t>
      </w:r>
    </w:p>
    <w:p w14:paraId="752413A4" w14:textId="6B474917" w:rsidR="006A23BC" w:rsidRPr="006A23BC" w:rsidRDefault="006A23BC" w:rsidP="006A23BC">
      <w:pPr>
        <w:ind w:firstLine="480"/>
        <w:rPr>
          <w:rFonts w:eastAsiaTheme="minorEastAsia"/>
        </w:rPr>
      </w:pPr>
      <w:r w:rsidRPr="006A23BC">
        <w:rPr>
          <w:rFonts w:eastAsiaTheme="minorEastAsia"/>
        </w:rPr>
        <w:t>In a machine learning system, the core process revolves around the interaction between three fundamental components</w:t>
      </w:r>
      <w:r w:rsidR="00527FC3">
        <w:rPr>
          <w:rFonts w:eastAsiaTheme="minorEastAsia" w:hint="eastAsia"/>
        </w:rPr>
        <w:t>.</w:t>
      </w:r>
      <w:r w:rsidRPr="006A23BC">
        <w:rPr>
          <w:rFonts w:eastAsiaTheme="minorEastAsia"/>
        </w:rPr>
        <w:t xml:space="preserve"> These components work together in a dynamic, iterative manner to solve a given learning problem. The training data plays a central role in this process, flowing through the system to enable the learning algorithm to optimize the model.</w:t>
      </w:r>
    </w:p>
    <w:p w14:paraId="3713E560" w14:textId="75D9B2DE" w:rsidR="001B2CD6" w:rsidRPr="001B2CD6" w:rsidRDefault="001B2CD6" w:rsidP="001B2CD6">
      <w:pPr>
        <w:pStyle w:val="3"/>
        <w:rPr>
          <w:rFonts w:eastAsiaTheme="minorEastAsia" w:hint="eastAsia"/>
        </w:rPr>
      </w:pPr>
      <w:r>
        <w:rPr>
          <w:rFonts w:eastAsiaTheme="minorEastAsia" w:hint="eastAsia"/>
        </w:rPr>
        <w:t xml:space="preserve">1.1.1 </w:t>
      </w:r>
      <w:r w:rsidRPr="001B2CD6">
        <w:rPr>
          <w:rFonts w:eastAsiaTheme="minorEastAsia"/>
        </w:rPr>
        <w:t>Components of a Typical Machine-Learning System</w:t>
      </w:r>
    </w:p>
    <w:p w14:paraId="464C122E" w14:textId="1D72EA4A" w:rsidR="001B2CD6" w:rsidRPr="001B2CD6" w:rsidRDefault="001B2CD6" w:rsidP="005655C2">
      <w:pPr>
        <w:ind w:firstLine="480"/>
        <w:rPr>
          <w:rFonts w:eastAsiaTheme="minorEastAsia"/>
        </w:rPr>
      </w:pPr>
      <w:r w:rsidRPr="001B2CD6">
        <w:rPr>
          <w:rFonts w:eastAsiaTheme="minorEastAsia"/>
        </w:rPr>
        <w:t xml:space="preserve">A typical machine-learning system comprises three fundamental components: </w:t>
      </w:r>
      <w:r w:rsidRPr="00C01890">
        <w:rPr>
          <w:rFonts w:eastAsiaTheme="minorEastAsia"/>
        </w:rPr>
        <w:t>features, the model, and the learning algorithm.</w:t>
      </w:r>
      <w:r w:rsidRPr="001B2CD6">
        <w:rPr>
          <w:rFonts w:eastAsiaTheme="minorEastAsia"/>
        </w:rPr>
        <w:t xml:space="preserve"> These components interact to solve a learning problem, where the ultimate task is to map input data described by features to the desired outputs. Understanding these components and their relationships is crucial for building effective machine-learning solutions.</w:t>
      </w:r>
    </w:p>
    <w:p w14:paraId="27A5AE0F" w14:textId="26DADD38" w:rsidR="001B2CD6" w:rsidRPr="001B2CD6" w:rsidRDefault="001B2CD6" w:rsidP="005655C2">
      <w:pPr>
        <w:ind w:firstLine="482"/>
        <w:rPr>
          <w:rFonts w:eastAsiaTheme="minorEastAsia"/>
        </w:rPr>
      </w:pPr>
      <w:r w:rsidRPr="001B2CD6">
        <w:rPr>
          <w:rFonts w:eastAsiaTheme="minorEastAsia"/>
          <w:b/>
          <w:bCs/>
        </w:rPr>
        <w:t>Features</w:t>
      </w:r>
      <w:r w:rsidRPr="001B2CD6">
        <w:rPr>
          <w:rFonts w:eastAsiaTheme="minorEastAsia"/>
        </w:rPr>
        <w:t xml:space="preserve"> are the measurable properties or characteristics extracted from the raw data. They are the inputs to a machine-learning system and serve as the foundation for representing domain objects. The process of selecting, engineering, or modifying features determines the system's capacity to represent the problem accurately. Without well-defined features, even the most sophisticated models will fail to generalize or make useful predictions.</w:t>
      </w:r>
    </w:p>
    <w:p w14:paraId="6C85F8B9" w14:textId="0E28FF7D" w:rsidR="001B2CD6" w:rsidRPr="001B2CD6" w:rsidRDefault="001B2CD6" w:rsidP="005655C2">
      <w:pPr>
        <w:ind w:firstLine="480"/>
        <w:rPr>
          <w:rFonts w:eastAsiaTheme="minorEastAsia"/>
        </w:rPr>
      </w:pPr>
      <w:r w:rsidRPr="001B2CD6">
        <w:rPr>
          <w:rFonts w:eastAsiaTheme="minorEastAsia"/>
        </w:rPr>
        <w:t>In the diagram, domain objects are transformed into features, which are passed as data to the next component – the model. This transformation is a critical step because the quality of the features directly influences the model's learning capacity.</w:t>
      </w:r>
    </w:p>
    <w:p w14:paraId="6E10E293" w14:textId="45079020" w:rsidR="001B2CD6" w:rsidRPr="001B2CD6" w:rsidRDefault="001B2CD6" w:rsidP="005655C2">
      <w:pPr>
        <w:ind w:firstLine="482"/>
        <w:rPr>
          <w:rFonts w:eastAsiaTheme="minorEastAsia"/>
        </w:rPr>
      </w:pPr>
      <w:r w:rsidRPr="001B2CD6">
        <w:rPr>
          <w:rFonts w:eastAsiaTheme="minorEastAsia"/>
          <w:b/>
          <w:bCs/>
        </w:rPr>
        <w:t>The model</w:t>
      </w:r>
      <w:r w:rsidRPr="001B2CD6">
        <w:rPr>
          <w:rFonts w:eastAsiaTheme="minorEastAsia"/>
        </w:rPr>
        <w:t xml:space="preserve"> is the mapping function that translates features into outputs. It represents the core mathematical or computational formulation that makes predictions or decisions. The model's structure depends on the nature of the problem (e.g., classification, regression) and the data provided.</w:t>
      </w:r>
    </w:p>
    <w:p w14:paraId="7C7D7F24" w14:textId="5A1F2EC1" w:rsidR="001B2CD6" w:rsidRPr="001B2CD6" w:rsidRDefault="001B2CD6" w:rsidP="005655C2">
      <w:pPr>
        <w:ind w:firstLine="480"/>
        <w:rPr>
          <w:rFonts w:eastAsiaTheme="minorEastAsia"/>
        </w:rPr>
      </w:pPr>
      <w:r w:rsidRPr="001B2CD6">
        <w:rPr>
          <w:rFonts w:eastAsiaTheme="minorEastAsia"/>
        </w:rPr>
        <w:t>Obtaining a model involves solving a learning problem:</w:t>
      </w:r>
      <w:r>
        <w:rPr>
          <w:rFonts w:eastAsiaTheme="minorEastAsia" w:hint="eastAsia"/>
        </w:rPr>
        <w:t xml:space="preserve"> </w:t>
      </w:r>
      <w:r w:rsidRPr="001B2CD6">
        <w:rPr>
          <w:rFonts w:eastAsiaTheme="minorEastAsia"/>
        </w:rPr>
        <w:t>The learning problem aims to discover an appropriate mapping between features (input) and the output using training data.</w:t>
      </w:r>
      <w:r>
        <w:rPr>
          <w:rFonts w:eastAsiaTheme="minorEastAsia" w:hint="eastAsia"/>
        </w:rPr>
        <w:t xml:space="preserve"> </w:t>
      </w:r>
      <w:r w:rsidRPr="001B2CD6">
        <w:rPr>
          <w:rFonts w:eastAsiaTheme="minorEastAsia"/>
        </w:rPr>
        <w:t>Training data serves as the foundation for building this mapping, and its quality directly affects the model's accuracy.</w:t>
      </w:r>
      <w:r>
        <w:rPr>
          <w:rFonts w:eastAsiaTheme="minorEastAsia" w:hint="eastAsia"/>
        </w:rPr>
        <w:t xml:space="preserve"> </w:t>
      </w:r>
      <w:r w:rsidRPr="001B2CD6">
        <w:rPr>
          <w:rFonts w:eastAsiaTheme="minorEastAsia"/>
        </w:rPr>
        <w:t xml:space="preserve">The model is influenced both by the data (features) and by the learning algorithm that optimizes its parameters.  </w:t>
      </w:r>
    </w:p>
    <w:p w14:paraId="21D1D189" w14:textId="7BBC70BE" w:rsidR="001B2CD6" w:rsidRPr="001B2CD6" w:rsidRDefault="001B2CD6" w:rsidP="005655C2">
      <w:pPr>
        <w:ind w:firstLine="482"/>
        <w:rPr>
          <w:rFonts w:eastAsiaTheme="minorEastAsia"/>
        </w:rPr>
      </w:pPr>
      <w:r w:rsidRPr="001B2CD6">
        <w:rPr>
          <w:rFonts w:eastAsiaTheme="minorEastAsia"/>
          <w:b/>
          <w:bCs/>
        </w:rPr>
        <w:t>The learning algorithm</w:t>
      </w:r>
      <w:r w:rsidRPr="001B2CD6">
        <w:rPr>
          <w:rFonts w:eastAsiaTheme="minorEastAsia"/>
        </w:rPr>
        <w:t xml:space="preserve"> is responsible for adjusting the model’s parameters to improve its performance based on training data. It aims to minimize the error between the predicted output and the actual output, thereby solving the learning problem. The relationship between the learning algorithm and the model is iterative – the algorithm </w:t>
      </w:r>
      <w:r w:rsidRPr="001B2CD6">
        <w:rPr>
          <w:rFonts w:eastAsiaTheme="minorEastAsia"/>
        </w:rPr>
        <w:lastRenderedPageBreak/>
        <w:t>updates the model through optimization processes, such as gradient descent or other optimization techniques.</w:t>
      </w:r>
    </w:p>
    <w:p w14:paraId="522EF9C3" w14:textId="5B45E6AC" w:rsidR="001B2CD6" w:rsidRPr="001B2CD6" w:rsidRDefault="001B2CD6" w:rsidP="005655C2">
      <w:pPr>
        <w:ind w:firstLine="480"/>
        <w:rPr>
          <w:rFonts w:eastAsiaTheme="minorEastAsia"/>
        </w:rPr>
      </w:pPr>
      <w:r>
        <w:rPr>
          <w:rFonts w:eastAsiaTheme="minorEastAsia" w:hint="eastAsia"/>
        </w:rPr>
        <w:t>T</w:t>
      </w:r>
      <w:r w:rsidRPr="001B2CD6">
        <w:rPr>
          <w:rFonts w:eastAsiaTheme="minorEastAsia"/>
        </w:rPr>
        <w:t>he training data flows into the learning algorithm, which updates the model. This highlights the learning process as a closed-loop interaction where training data, the algorithm, and the model interact to achieve the task.</w:t>
      </w:r>
    </w:p>
    <w:p w14:paraId="6F3098C3" w14:textId="37EE0A7B" w:rsidR="001B2CD6" w:rsidRPr="001B2CD6" w:rsidRDefault="001B2CD6" w:rsidP="001B2CD6">
      <w:pPr>
        <w:pStyle w:val="3"/>
        <w:rPr>
          <w:rFonts w:eastAsiaTheme="minorEastAsia" w:hint="eastAsia"/>
        </w:rPr>
      </w:pPr>
      <w:r>
        <w:rPr>
          <w:rFonts w:eastAsiaTheme="minorEastAsia" w:hint="eastAsia"/>
        </w:rPr>
        <w:t xml:space="preserve">1.1.2 </w:t>
      </w:r>
      <w:r w:rsidRPr="001B2CD6">
        <w:rPr>
          <w:rFonts w:eastAsiaTheme="minorEastAsia"/>
        </w:rPr>
        <w:t>Relationships Between the Components</w:t>
      </w:r>
    </w:p>
    <w:p w14:paraId="36615266" w14:textId="33F7F093" w:rsidR="001B2CD6" w:rsidRPr="001B2CD6" w:rsidRDefault="001B2CD6" w:rsidP="001B2CD6">
      <w:pPr>
        <w:ind w:firstLine="480"/>
        <w:rPr>
          <w:rFonts w:eastAsiaTheme="minorEastAsia"/>
        </w:rPr>
      </w:pPr>
      <w:r w:rsidRPr="001B2CD6">
        <w:rPr>
          <w:rFonts w:eastAsiaTheme="minorEastAsia"/>
        </w:rPr>
        <w:t>The relationships between features, the model, and the learning algorithm are highly interdependent:</w:t>
      </w:r>
    </w:p>
    <w:p w14:paraId="4EA2D9B6" w14:textId="5FCC3328" w:rsidR="001B2CD6" w:rsidRPr="00C01890" w:rsidRDefault="001B2CD6" w:rsidP="001B2CD6">
      <w:pPr>
        <w:ind w:firstLine="480"/>
        <w:rPr>
          <w:rFonts w:eastAsiaTheme="minorEastAsia"/>
        </w:rPr>
      </w:pPr>
      <w:r w:rsidRPr="00C01890">
        <w:rPr>
          <w:rFonts w:eastAsiaTheme="minorEastAsia"/>
        </w:rPr>
        <w:t>1. Features serve as inputs to the model and directly influence the learning process. Poor features result in inaccurate or suboptimal models.</w:t>
      </w:r>
    </w:p>
    <w:p w14:paraId="5886FFF8" w14:textId="42FBB150" w:rsidR="001B2CD6" w:rsidRPr="00C01890" w:rsidRDefault="001B2CD6" w:rsidP="001B2CD6">
      <w:pPr>
        <w:ind w:firstLine="480"/>
        <w:rPr>
          <w:rFonts w:eastAsiaTheme="minorEastAsia"/>
        </w:rPr>
      </w:pPr>
      <w:r w:rsidRPr="00C01890">
        <w:rPr>
          <w:rFonts w:eastAsiaTheme="minorEastAsia"/>
        </w:rPr>
        <w:t>2. The model is the mapping function, optimized to minimize errors during learning.</w:t>
      </w:r>
    </w:p>
    <w:p w14:paraId="58DD902A" w14:textId="1BD10041" w:rsidR="001B2CD6" w:rsidRPr="00C01890" w:rsidRDefault="001B2CD6" w:rsidP="001B2CD6">
      <w:pPr>
        <w:ind w:firstLine="480"/>
        <w:rPr>
          <w:rFonts w:eastAsiaTheme="minorEastAsia"/>
        </w:rPr>
      </w:pPr>
      <w:r w:rsidRPr="00C01890">
        <w:rPr>
          <w:rFonts w:eastAsiaTheme="minorEastAsia"/>
        </w:rPr>
        <w:t>3. The learning algorithm drives the optimization of the model, leveraging training data to iteratively improve predictions.</w:t>
      </w:r>
    </w:p>
    <w:p w14:paraId="128C88F6" w14:textId="7BE207E2" w:rsidR="001B2CD6" w:rsidRPr="001B2CD6" w:rsidRDefault="001B2CD6" w:rsidP="001B2CD6">
      <w:pPr>
        <w:ind w:firstLine="480"/>
        <w:rPr>
          <w:rFonts w:eastAsiaTheme="minorEastAsia"/>
        </w:rPr>
      </w:pPr>
      <w:r w:rsidRPr="001B2CD6">
        <w:rPr>
          <w:rFonts w:eastAsiaTheme="minorEastAsia"/>
        </w:rPr>
        <w:t>Additionally, the overall success of the system depends on the quality of the training data</w:t>
      </w:r>
      <w:r w:rsidR="005655C2">
        <w:rPr>
          <w:rFonts w:eastAsiaTheme="minorEastAsia" w:hint="eastAsia"/>
        </w:rPr>
        <w:t xml:space="preserve"> </w:t>
      </w:r>
      <w:r w:rsidRPr="001B2CD6">
        <w:rPr>
          <w:rFonts w:eastAsiaTheme="minorEastAsia"/>
        </w:rPr>
        <w:t>and the appropriateness of the learning process for solving the task at hand.</w:t>
      </w:r>
    </w:p>
    <w:p w14:paraId="146B796A" w14:textId="243B5AE1" w:rsidR="001B2CD6" w:rsidRPr="001B2CD6" w:rsidRDefault="001B2CD6" w:rsidP="001B2CD6">
      <w:pPr>
        <w:ind w:firstLine="480"/>
        <w:rPr>
          <w:rFonts w:eastAsiaTheme="minorEastAsia"/>
        </w:rPr>
      </w:pPr>
      <w:r w:rsidRPr="001B2CD6">
        <w:rPr>
          <w:rFonts w:eastAsiaTheme="minorEastAsia"/>
        </w:rPr>
        <w:t>In a machine-learning system, features, the model, and the learning algorithm are tightly connected and central to solving the learning problem. By understanding how these components interact – as shown in the system architecture – it becomes possible to design robust and effective solutions that meet specific tasks and challenges.</w:t>
      </w:r>
    </w:p>
    <w:p w14:paraId="148738AB" w14:textId="246BF69E" w:rsidR="00BC5804" w:rsidRDefault="00BC5804" w:rsidP="005655C2">
      <w:pPr>
        <w:pStyle w:val="2"/>
        <w:rPr>
          <w:rFonts w:ascii="宋体" w:hint="eastAsia"/>
          <w:i/>
          <w:iCs/>
          <w:sz w:val="24"/>
        </w:rPr>
      </w:pPr>
      <w:r w:rsidRPr="00FA5552">
        <w:t>1</w:t>
      </w:r>
      <w:r w:rsidRPr="00FA5552">
        <w:rPr>
          <w:rFonts w:hint="eastAsia"/>
        </w:rPr>
        <w:t>.</w:t>
      </w:r>
      <w:r>
        <w:rPr>
          <w:rFonts w:hint="eastAsia"/>
        </w:rPr>
        <w:t xml:space="preserve">2 </w:t>
      </w:r>
      <w:r w:rsidR="000052A5">
        <w:rPr>
          <w:rFonts w:hint="eastAsia"/>
        </w:rPr>
        <w:t xml:space="preserve">Topic </w:t>
      </w:r>
      <w:r>
        <w:rPr>
          <w:rFonts w:hint="eastAsia"/>
        </w:rPr>
        <w:t>2</w:t>
      </w:r>
    </w:p>
    <w:p w14:paraId="61EBAFDD" w14:textId="77777777" w:rsidR="00EF77A5" w:rsidRDefault="00EF77A5" w:rsidP="00EF77A5">
      <w:pPr>
        <w:ind w:firstLine="480"/>
        <w:rPr>
          <w:rFonts w:eastAsiaTheme="minorEastAsia"/>
        </w:rPr>
      </w:pPr>
      <w:r>
        <w:t>Machine learning encompasses a variety of learning models, each with distinct characteristics and applications. Understanding these models is crucial for selecting the appropriate approach for a given problem.</w:t>
      </w:r>
    </w:p>
    <w:p w14:paraId="0A51C7EC" w14:textId="383E4A09" w:rsidR="00EF77A5" w:rsidRPr="00EF77A5" w:rsidRDefault="00EF77A5" w:rsidP="00EF77A5">
      <w:pPr>
        <w:pStyle w:val="3"/>
        <w:rPr>
          <w:rFonts w:eastAsiaTheme="minorEastAsia" w:hint="eastAsia"/>
        </w:rPr>
      </w:pPr>
      <w:r>
        <w:rPr>
          <w:rFonts w:eastAsiaTheme="minorEastAsia" w:hint="eastAsia"/>
        </w:rPr>
        <w:t>1.2.1 L</w:t>
      </w:r>
      <w:r>
        <w:t>earning models</w:t>
      </w:r>
    </w:p>
    <w:p w14:paraId="29C6ABF2" w14:textId="77777777" w:rsidR="00EF77A5" w:rsidRDefault="00EF77A5" w:rsidP="00EF77A5">
      <w:pPr>
        <w:ind w:firstLine="482"/>
      </w:pPr>
      <w:r w:rsidRPr="00B841C1">
        <w:rPr>
          <w:b/>
          <w:bCs/>
        </w:rPr>
        <w:t>Linear models</w:t>
      </w:r>
      <w:r>
        <w:t>, such as Support Vector Machines (SVM), assume a linear relationship between the input features and the target variable. These models are suitable for problems where the underlying relationship can be approximated by a linear function. They are relatively simple to interpret and can perform well on linearly separable data. Examples of linear models include linear regression and logistic regression.</w:t>
      </w:r>
    </w:p>
    <w:p w14:paraId="45BF23A7" w14:textId="77777777" w:rsidR="00EF77A5" w:rsidRDefault="00EF77A5" w:rsidP="00EF77A5">
      <w:pPr>
        <w:ind w:firstLine="480"/>
      </w:pPr>
      <w:r>
        <w:t xml:space="preserve">Tree models, such as Decision Trees and Random Forests, represent the learning process as a hierarchical tree-like structure. These models make decisions based on a series of if-then-else rules, making them intuitive and easy to interpret. Tree models can handle both numerical and categorical features, and they are effective at capturing non-linear relationships in the data. They are particularly useful for classification and </w:t>
      </w:r>
      <w:r>
        <w:lastRenderedPageBreak/>
        <w:t>regression tasks.</w:t>
      </w:r>
    </w:p>
    <w:p w14:paraId="50C7951C" w14:textId="77777777" w:rsidR="00EF77A5" w:rsidRDefault="00EF77A5" w:rsidP="00EF77A5">
      <w:pPr>
        <w:ind w:firstLine="482"/>
      </w:pPr>
      <w:r w:rsidRPr="00B841C1">
        <w:rPr>
          <w:b/>
          <w:bCs/>
        </w:rPr>
        <w:t>Distance-based models</w:t>
      </w:r>
      <w:r>
        <w:t>, such as K-Nearest Neighbors (KNN), Gaussian Mixture Models (GMM), and K-Means Clustering, rely on the concept of proximity or similarity between data points. These models make predictions or cluster data based on the distance or similarity between the input and the training data. They are effective for problems where the underlying structure of the data can be captured by the proximity of data points.</w:t>
      </w:r>
    </w:p>
    <w:p w14:paraId="13B02C0A" w14:textId="77777777" w:rsidR="00EF77A5" w:rsidRDefault="00EF77A5" w:rsidP="00EF77A5">
      <w:pPr>
        <w:ind w:firstLine="482"/>
      </w:pPr>
      <w:r w:rsidRPr="00B841C1">
        <w:rPr>
          <w:b/>
          <w:bCs/>
        </w:rPr>
        <w:t>Probability models</w:t>
      </w:r>
      <w:r>
        <w:t>, such as Naive Bayes and Bayesian Networks, use probabilistic approaches to make predictions. These models estimate the probability distribution of the target variable given the input features. Naive Bayes is a simple and efficient algorithm that assumes independence between features, making it suitable for high-dimensional data. Bayesian Networks capture the complex relationships between variables using a directed acyclic graph, allowing for more sophisticated probabilistic modeling.</w:t>
      </w:r>
    </w:p>
    <w:p w14:paraId="68963F71" w14:textId="77777777" w:rsidR="00EF77A5" w:rsidRDefault="00EF77A5" w:rsidP="00EF77A5">
      <w:pPr>
        <w:ind w:firstLine="482"/>
        <w:rPr>
          <w:rFonts w:eastAsiaTheme="minorEastAsia"/>
        </w:rPr>
      </w:pPr>
      <w:r w:rsidRPr="00B841C1">
        <w:rPr>
          <w:b/>
          <w:bCs/>
        </w:rPr>
        <w:t>Neural networks and deep learning models</w:t>
      </w:r>
      <w:r>
        <w:t xml:space="preserve"> are inspired by the structure and function of the human brain. These models consist of interconnected layers of artificial neurons that can learn complex non-linear relationships in the data. Deep learning models, with their multiple hidden layers, can automatically extract and learn features from raw data, making them highly versatile and powerful. Neural networks and deep learning are particularly effective for tasks such as image recognition, natural language processing, and speech recognition.</w:t>
      </w:r>
    </w:p>
    <w:p w14:paraId="2A0D452E" w14:textId="343863C9" w:rsidR="00EF77A5" w:rsidRPr="00EF77A5" w:rsidRDefault="00EF77A5" w:rsidP="00EF77A5">
      <w:pPr>
        <w:pStyle w:val="3"/>
        <w:rPr>
          <w:rFonts w:eastAsiaTheme="minorEastAsia" w:hint="eastAsia"/>
        </w:rPr>
      </w:pPr>
      <w:r>
        <w:rPr>
          <w:rFonts w:eastAsiaTheme="minorEastAsia" w:hint="eastAsia"/>
        </w:rPr>
        <w:t>1.2.2 Conclusion</w:t>
      </w:r>
    </w:p>
    <w:p w14:paraId="17DCA41A" w14:textId="670CBAA6" w:rsidR="00B5701F" w:rsidRPr="00FA5552" w:rsidRDefault="00EF77A5" w:rsidP="00EF77A5">
      <w:pPr>
        <w:ind w:firstLine="480"/>
      </w:pPr>
      <w:r>
        <w:t>The choice of the appropriate learning model depends on the characteristics of the problem, the nature of the data, and the desired level of interpretability and performance. For example, if the problem requires high interpretability and the data is linearly separable, a linear model like logistic regression may be the best choice. On the other hand, if the problem involves complex, non-linear relationships in the data, a tree-based model or a neural network may be more suitable. The size and quality of the available data also play a crucial role in determining the most effective model. Simpler models like k-nearest neighbors may perform well with small datasets, while deep learning models often require large amounts of data to achieve their full potential. Understanding the strengths and weaknesses of each model type, as well as their suitability for different problem domains, is crucial for selecting the most suitable approach for a given machine learning task. The choice of model can significantly impact the performance, interpretability, and real-world applicability of the machine learning system.</w:t>
      </w:r>
    </w:p>
    <w:p w14:paraId="06903C5C" w14:textId="77777777" w:rsidR="00CD316B" w:rsidRDefault="00CD316B" w:rsidP="00527FC3">
      <w:pPr>
        <w:widowControl/>
        <w:ind w:firstLineChars="66" w:firstLine="198"/>
        <w:jc w:val="left"/>
        <w:rPr>
          <w:rFonts w:eastAsia="黑体"/>
          <w:sz w:val="30"/>
        </w:rPr>
      </w:pPr>
      <w:r>
        <w:rPr>
          <w:rFonts w:eastAsia="黑体"/>
          <w:sz w:val="30"/>
        </w:rPr>
        <w:br w:type="page"/>
      </w:r>
    </w:p>
    <w:p w14:paraId="31B3CB25" w14:textId="3F8F10A1" w:rsidR="00514F68" w:rsidRPr="00514F68" w:rsidRDefault="00225A8A" w:rsidP="00514F68">
      <w:pPr>
        <w:pStyle w:val="1"/>
        <w:rPr>
          <w:rFonts w:hint="eastAsia"/>
          <w:sz w:val="24"/>
        </w:rPr>
      </w:pPr>
      <w:r w:rsidRPr="00200205">
        <w:rPr>
          <w:rFonts w:hint="eastAsia"/>
        </w:rPr>
        <w:lastRenderedPageBreak/>
        <w:t>Chapter</w:t>
      </w:r>
      <w:r w:rsidR="00066E5D" w:rsidRPr="00200205">
        <w:rPr>
          <w:rFonts w:hint="eastAsia"/>
        </w:rPr>
        <w:t xml:space="preserve"> </w:t>
      </w:r>
      <w:r w:rsidRPr="00200205">
        <w:rPr>
          <w:rFonts w:hint="eastAsia"/>
        </w:rPr>
        <w:t>2</w:t>
      </w:r>
      <w:r w:rsidR="00066E5D" w:rsidRPr="00200205">
        <w:rPr>
          <w:rFonts w:hint="eastAsia"/>
        </w:rPr>
        <w:t xml:space="preserve">  </w:t>
      </w:r>
      <w:r w:rsidRPr="00200205">
        <w:rPr>
          <w:rFonts w:hint="eastAsia"/>
        </w:rPr>
        <w:t>S</w:t>
      </w:r>
      <w:r w:rsidR="00F929D7">
        <w:rPr>
          <w:rFonts w:hint="eastAsia"/>
        </w:rPr>
        <w:t>trategy</w:t>
      </w:r>
      <w:r w:rsidRPr="00200205">
        <w:rPr>
          <w:rFonts w:hint="eastAsia"/>
        </w:rPr>
        <w:t>-Designing Report</w:t>
      </w:r>
    </w:p>
    <w:p w14:paraId="43E86914" w14:textId="657350D6" w:rsidR="005E7C5E" w:rsidRPr="005E7C5E" w:rsidRDefault="005E7C5E" w:rsidP="005E7C5E">
      <w:pPr>
        <w:pStyle w:val="2"/>
        <w:rPr>
          <w:rFonts w:hint="eastAsia"/>
        </w:rPr>
      </w:pPr>
      <w:r w:rsidRPr="005E7C5E">
        <w:t>2.1 Introduction</w:t>
      </w:r>
    </w:p>
    <w:p w14:paraId="079248C9" w14:textId="40903C71" w:rsidR="005E7C5E" w:rsidRPr="005E7C5E" w:rsidRDefault="005E7C5E" w:rsidP="005E7C5E">
      <w:pPr>
        <w:ind w:firstLine="480"/>
        <w:rPr>
          <w:rFonts w:eastAsiaTheme="minorEastAsia"/>
        </w:rPr>
      </w:pPr>
      <w:r w:rsidRPr="005E7C5E">
        <w:rPr>
          <w:rFonts w:eastAsiaTheme="minorEastAsia"/>
        </w:rPr>
        <w:t>In recent years, the mental health of college students has emerged as a critical focus area due to the increasing academic pressures, social challenges, and rapid development of higher education in China. As students transition from adolescence to adulthood, they often face psychological stress, including anxiety, depression, and burnout. These challenges can hinder academic performance, social interactions, and personal growth, underscoring the need for timely and effective mental health interventions.</w:t>
      </w:r>
    </w:p>
    <w:p w14:paraId="792F3050" w14:textId="1FF476D2" w:rsidR="005E7C5E" w:rsidRDefault="005E7C5E" w:rsidP="005E7C5E">
      <w:pPr>
        <w:ind w:firstLine="480"/>
        <w:rPr>
          <w:rFonts w:eastAsiaTheme="minorEastAsia"/>
        </w:rPr>
      </w:pPr>
      <w:r w:rsidRPr="005E7C5E">
        <w:rPr>
          <w:rFonts w:eastAsiaTheme="minorEastAsia"/>
        </w:rPr>
        <w:t>The application of data-driven machine learning (ML) strategies offers a promising avenue to address these challenges. By leveraging advanced algorithms, such strategies can help automatically estimate students' mental health conditions and provide personalized interventions to improve their well-being. A well-designed ML system for mental health monitoring would enable early detection, ongoing assessment, and tailored recommendations based on individual needs.</w:t>
      </w:r>
    </w:p>
    <w:p w14:paraId="062FED6D" w14:textId="584A92A2" w:rsidR="005E7C5E" w:rsidRDefault="005E7C5E" w:rsidP="005E7C5E">
      <w:pPr>
        <w:ind w:firstLine="480"/>
        <w:rPr>
          <w:rFonts w:eastAsiaTheme="minorEastAsia"/>
        </w:rPr>
      </w:pPr>
      <w:r w:rsidRPr="005E7C5E">
        <w:rPr>
          <w:rFonts w:eastAsiaTheme="minorEastAsia" w:hint="eastAsia"/>
        </w:rPr>
        <w:t>This report outlines a machine learning strategy to automatically estimate and improve college students' mental health. The objective is to ensure that the proposed system is reasonable, feasible, and actionable while being aligned with ethical considerations such as data privacy and fairness.</w:t>
      </w:r>
    </w:p>
    <w:p w14:paraId="08D760F8" w14:textId="2F0CDCF2" w:rsidR="00202033" w:rsidRDefault="00202033" w:rsidP="00202033">
      <w:pPr>
        <w:ind w:firstLineChars="0" w:firstLine="0"/>
        <w:rPr>
          <w:rFonts w:eastAsiaTheme="minorEastAsia"/>
        </w:rPr>
      </w:pPr>
      <w:r>
        <w:rPr>
          <w:rFonts w:eastAsiaTheme="minorEastAsia"/>
          <w:noProof/>
        </w:rPr>
        <w:drawing>
          <wp:inline distT="0" distB="0" distL="0" distR="0" wp14:anchorId="415C1EB8" wp14:editId="0D73D05B">
            <wp:extent cx="5400040" cy="2777490"/>
            <wp:effectExtent l="0" t="0" r="0" b="3810"/>
            <wp:docPr id="9091834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777490"/>
                    </a:xfrm>
                    <a:prstGeom prst="rect">
                      <a:avLst/>
                    </a:prstGeom>
                    <a:noFill/>
                    <a:ln>
                      <a:noFill/>
                    </a:ln>
                  </pic:spPr>
                </pic:pic>
              </a:graphicData>
            </a:graphic>
          </wp:inline>
        </w:drawing>
      </w:r>
    </w:p>
    <w:p w14:paraId="572AC16F" w14:textId="68358FFC" w:rsidR="00202033" w:rsidRPr="00202033" w:rsidRDefault="00202033" w:rsidP="00202033">
      <w:pPr>
        <w:ind w:firstLineChars="0" w:firstLine="0"/>
        <w:jc w:val="center"/>
        <w:rPr>
          <w:rFonts w:eastAsiaTheme="minorEastAsia"/>
          <w:sz w:val="21"/>
          <w:szCs w:val="21"/>
        </w:rPr>
      </w:pPr>
      <w:r w:rsidRPr="00202033">
        <w:rPr>
          <w:rFonts w:eastAsiaTheme="minorEastAsia"/>
          <w:sz w:val="21"/>
          <w:szCs w:val="21"/>
        </w:rPr>
        <w:t>F</w:t>
      </w:r>
      <w:r w:rsidRPr="00202033">
        <w:rPr>
          <w:rFonts w:eastAsiaTheme="minorEastAsia" w:hint="eastAsia"/>
          <w:sz w:val="21"/>
          <w:szCs w:val="21"/>
        </w:rPr>
        <w:t xml:space="preserve">igure 1 </w:t>
      </w:r>
      <w:r w:rsidRPr="00202033">
        <w:rPr>
          <w:rFonts w:eastAsiaTheme="minorEastAsia"/>
          <w:sz w:val="21"/>
          <w:szCs w:val="21"/>
        </w:rPr>
        <w:t>The specific process of designing strategies</w:t>
      </w:r>
    </w:p>
    <w:p w14:paraId="57D1F450" w14:textId="77777777" w:rsidR="00202033" w:rsidRDefault="00202033" w:rsidP="00202033">
      <w:pPr>
        <w:ind w:firstLineChars="0" w:firstLine="0"/>
        <w:rPr>
          <w:rFonts w:eastAsiaTheme="minorEastAsia"/>
        </w:rPr>
      </w:pPr>
    </w:p>
    <w:p w14:paraId="4A3B540B" w14:textId="33A92D4C" w:rsidR="005E7C5E" w:rsidRPr="005E7C5E" w:rsidRDefault="005E7C5E" w:rsidP="005E7C5E">
      <w:pPr>
        <w:pStyle w:val="2"/>
        <w:rPr>
          <w:rFonts w:hint="eastAsia"/>
        </w:rPr>
      </w:pPr>
      <w:r w:rsidRPr="005E7C5E">
        <w:rPr>
          <w:rFonts w:hint="eastAsia"/>
        </w:rPr>
        <w:t>2.2 Data Collection</w:t>
      </w:r>
    </w:p>
    <w:p w14:paraId="5B17358E" w14:textId="6BE1D14F" w:rsidR="005E7C5E" w:rsidRPr="005E7C5E" w:rsidRDefault="005E7C5E" w:rsidP="005E7C5E">
      <w:pPr>
        <w:ind w:firstLine="480"/>
        <w:rPr>
          <w:rFonts w:eastAsiaTheme="minorEastAsia"/>
        </w:rPr>
      </w:pPr>
      <w:r w:rsidRPr="005E7C5E">
        <w:rPr>
          <w:rFonts w:eastAsiaTheme="minorEastAsia" w:hint="eastAsia"/>
        </w:rPr>
        <w:t>Acquiring high-quality, relevant, and diverse datasets is fundamental to any da</w:t>
      </w:r>
      <w:r w:rsidRPr="005E7C5E">
        <w:rPr>
          <w:rFonts w:eastAsiaTheme="minorEastAsia" w:hint="eastAsia"/>
        </w:rPr>
        <w:lastRenderedPageBreak/>
        <w:t>ta-driven strategy. In the context of assessing and improving college students' mental health, the data collection process must fulfill two primary objectives: understanding the psychological state of students and identifying external factors influencing mental well-being.</w:t>
      </w:r>
    </w:p>
    <w:p w14:paraId="3BE7C892" w14:textId="7268A133" w:rsidR="005E7C5E" w:rsidRPr="005E7C5E" w:rsidRDefault="005E7C5E" w:rsidP="005E7C5E">
      <w:pPr>
        <w:pStyle w:val="3"/>
        <w:rPr>
          <w:rFonts w:eastAsiaTheme="minorEastAsia" w:hint="eastAsia"/>
        </w:rPr>
      </w:pPr>
      <w:r w:rsidRPr="005E7C5E">
        <w:rPr>
          <w:rFonts w:eastAsiaTheme="minorEastAsia" w:hint="eastAsia"/>
        </w:rPr>
        <w:t>2.2.1 Data Sources</w:t>
      </w:r>
    </w:p>
    <w:p w14:paraId="7B012674" w14:textId="3A15DDAF" w:rsidR="005E7C5E" w:rsidRPr="00D043E7" w:rsidRDefault="005E7C5E" w:rsidP="005E7C5E">
      <w:pPr>
        <w:ind w:firstLine="480"/>
        <w:rPr>
          <w:rFonts w:eastAsiaTheme="minorEastAsia"/>
        </w:rPr>
      </w:pPr>
      <w:r w:rsidRPr="00D043E7">
        <w:rPr>
          <w:rFonts w:eastAsiaTheme="minorEastAsia" w:hint="eastAsia"/>
        </w:rPr>
        <w:t>A comprehensive evaluation of college students' mental health requires data from various sources. First, self-reported questionnaires and surveys are essential tools. Instruments like the Depression, Anxiety, and Stress Scales (DASS)</w:t>
      </w:r>
      <w:r w:rsidR="00D91764">
        <w:rPr>
          <w:rFonts w:eastAsiaTheme="minorEastAsia"/>
        </w:rPr>
        <w:fldChar w:fldCharType="begin"/>
      </w:r>
      <w:r w:rsidR="00D91764">
        <w:rPr>
          <w:rFonts w:eastAsiaTheme="minorEastAsia"/>
        </w:rPr>
        <w:instrText xml:space="preserve"> </w:instrText>
      </w:r>
      <w:r w:rsidR="00D91764">
        <w:rPr>
          <w:rFonts w:eastAsiaTheme="minorEastAsia" w:hint="eastAsia"/>
        </w:rPr>
        <w:instrText>REF _Ref185540329 \r \h</w:instrText>
      </w:r>
      <w:r w:rsidR="00D91764">
        <w:rPr>
          <w:rFonts w:eastAsiaTheme="minorEastAsia"/>
        </w:rPr>
        <w:instrText xml:space="preserve"> </w:instrText>
      </w:r>
      <w:r w:rsidR="00D91764">
        <w:rPr>
          <w:rFonts w:eastAsiaTheme="minorEastAsia"/>
        </w:rPr>
      </w:r>
      <w:r w:rsidR="00D91764">
        <w:rPr>
          <w:rFonts w:eastAsiaTheme="minorEastAsia"/>
        </w:rPr>
        <w:fldChar w:fldCharType="separate"/>
      </w:r>
      <w:r w:rsidR="00540CE4">
        <w:rPr>
          <w:rFonts w:eastAsiaTheme="minorEastAsia"/>
        </w:rPr>
        <w:t>[1</w:t>
      </w:r>
      <w:r w:rsidR="00D91764">
        <w:rPr>
          <w:rFonts w:eastAsiaTheme="minorEastAsia"/>
        </w:rPr>
        <w:fldChar w:fldCharType="end"/>
      </w:r>
      <w:r w:rsidR="00E96830">
        <w:rPr>
          <w:rFonts w:eastAsiaTheme="minorEastAsia" w:hint="eastAsia"/>
        </w:rPr>
        <w:t>,</w:t>
      </w:r>
      <w:r w:rsidR="00E96830">
        <w:rPr>
          <w:rFonts w:eastAsiaTheme="minorEastAsia"/>
        </w:rPr>
        <w:fldChar w:fldCharType="begin"/>
      </w:r>
      <w:r w:rsidR="00E96830">
        <w:rPr>
          <w:rFonts w:eastAsiaTheme="minorEastAsia"/>
        </w:rPr>
        <w:instrText xml:space="preserve"> REF _Ref186053629 \r \h </w:instrText>
      </w:r>
      <w:r w:rsidR="00E96830">
        <w:rPr>
          <w:rFonts w:eastAsiaTheme="minorEastAsia"/>
        </w:rPr>
      </w:r>
      <w:r w:rsidR="00E96830">
        <w:rPr>
          <w:rFonts w:eastAsiaTheme="minorEastAsia"/>
        </w:rPr>
        <w:fldChar w:fldCharType="separate"/>
      </w:r>
      <w:r w:rsidR="00E96830">
        <w:rPr>
          <w:rFonts w:eastAsiaTheme="minorEastAsia"/>
        </w:rPr>
        <w:t>2]</w:t>
      </w:r>
      <w:r w:rsidR="00E96830">
        <w:rPr>
          <w:rFonts w:eastAsiaTheme="minorEastAsia"/>
        </w:rPr>
        <w:fldChar w:fldCharType="end"/>
      </w:r>
      <w:r w:rsidR="00E96830" w:rsidRPr="00D043E7">
        <w:rPr>
          <w:rFonts w:eastAsiaTheme="minorEastAsia" w:hint="eastAsia"/>
        </w:rPr>
        <w:t xml:space="preserve"> </w:t>
      </w:r>
      <w:r w:rsidRPr="00D043E7">
        <w:rPr>
          <w:rFonts w:eastAsiaTheme="minorEastAsia" w:hint="eastAsia"/>
        </w:rPr>
        <w:t>or the Patient Health Questionnaire (PHQ-9)</w:t>
      </w:r>
      <w:r w:rsidR="00E96830">
        <w:rPr>
          <w:rFonts w:eastAsiaTheme="minorEastAsia"/>
        </w:rPr>
        <w:fldChar w:fldCharType="begin"/>
      </w:r>
      <w:r w:rsidR="00E96830">
        <w:rPr>
          <w:rFonts w:eastAsiaTheme="minorEastAsia"/>
        </w:rPr>
        <w:instrText xml:space="preserve"> </w:instrText>
      </w:r>
      <w:r w:rsidR="00E96830">
        <w:rPr>
          <w:rFonts w:eastAsiaTheme="minorEastAsia" w:hint="eastAsia"/>
        </w:rPr>
        <w:instrText>REF _Ref186053619 \r \h</w:instrText>
      </w:r>
      <w:r w:rsidR="00E96830">
        <w:rPr>
          <w:rFonts w:eastAsiaTheme="minorEastAsia"/>
        </w:rPr>
        <w:instrText xml:space="preserve"> </w:instrText>
      </w:r>
      <w:r w:rsidR="00E96830">
        <w:rPr>
          <w:rFonts w:eastAsiaTheme="minorEastAsia"/>
        </w:rPr>
      </w:r>
      <w:r w:rsidR="00E96830">
        <w:rPr>
          <w:rFonts w:eastAsiaTheme="minorEastAsia"/>
        </w:rPr>
        <w:fldChar w:fldCharType="separate"/>
      </w:r>
      <w:r w:rsidR="00E96830">
        <w:rPr>
          <w:rFonts w:eastAsiaTheme="minorEastAsia"/>
        </w:rPr>
        <w:t>[3]</w:t>
      </w:r>
      <w:r w:rsidR="00E96830">
        <w:rPr>
          <w:rFonts w:eastAsiaTheme="minorEastAsia"/>
        </w:rPr>
        <w:fldChar w:fldCharType="end"/>
      </w:r>
      <w:r w:rsidRPr="00D043E7">
        <w:rPr>
          <w:rFonts w:eastAsiaTheme="minorEastAsia" w:hint="eastAsia"/>
        </w:rPr>
        <w:t xml:space="preserve"> provide validated means of gathering subjective data on students' emotional states, establishing a baseline for subsequent machine learning (ML) model training.</w:t>
      </w:r>
    </w:p>
    <w:p w14:paraId="3F370B32" w14:textId="2213CC10" w:rsidR="005E7C5E" w:rsidRPr="00D043E7" w:rsidRDefault="005E7C5E" w:rsidP="005E7C5E">
      <w:pPr>
        <w:ind w:firstLine="480"/>
        <w:rPr>
          <w:rFonts w:eastAsiaTheme="minorEastAsia"/>
        </w:rPr>
      </w:pPr>
      <w:r w:rsidRPr="00D043E7">
        <w:rPr>
          <w:rFonts w:eastAsiaTheme="minorEastAsia" w:hint="eastAsia"/>
        </w:rPr>
        <w:t>Second, behavioral and academic records offer indirect indicators of mental health. Information such as attendance, library usage, extracurricular participation, academic grades, and adherence to submission deadlines can help identify patterns and potential risk factors.</w:t>
      </w:r>
    </w:p>
    <w:p w14:paraId="701F9B4F" w14:textId="6C884E16" w:rsidR="005E7C5E" w:rsidRPr="00D043E7" w:rsidRDefault="005E7C5E" w:rsidP="005E7C5E">
      <w:pPr>
        <w:ind w:firstLine="480"/>
        <w:rPr>
          <w:rFonts w:eastAsiaTheme="minorEastAsia"/>
        </w:rPr>
      </w:pPr>
      <w:r w:rsidRPr="00D043E7">
        <w:rPr>
          <w:rFonts w:eastAsiaTheme="minorEastAsia" w:hint="eastAsia"/>
        </w:rPr>
        <w:t>Third, social media and digital footprints can reveal emotional well-being through the analysis of language, sentiment, and frequency of online interactions, provided students' consent is obtained. Patterns in these activities may signal stress or depressive tendencies.</w:t>
      </w:r>
    </w:p>
    <w:p w14:paraId="256FA9B8" w14:textId="44289EBF" w:rsidR="005E7C5E" w:rsidRPr="00D043E7" w:rsidRDefault="005E7C5E" w:rsidP="005E7C5E">
      <w:pPr>
        <w:ind w:firstLine="480"/>
        <w:rPr>
          <w:rFonts w:eastAsiaTheme="minorEastAsia"/>
        </w:rPr>
      </w:pPr>
      <w:r w:rsidRPr="00D043E7">
        <w:rPr>
          <w:rFonts w:eastAsiaTheme="minorEastAsia" w:hint="eastAsia"/>
        </w:rPr>
        <w:t>Fourth, physical and physiological data collected through wearable devices and smartphones, including sleep patterns, heart rate variability, and physical activity levels, are strongly correlated with mental health. For instance, irregular sleep schedules or prolonged sedentary behavior might indicate stress or depression.</w:t>
      </w:r>
    </w:p>
    <w:p w14:paraId="6285ECCF" w14:textId="69724680" w:rsidR="005E7C5E" w:rsidRPr="005E7C5E" w:rsidRDefault="005E7C5E" w:rsidP="005E7C5E">
      <w:pPr>
        <w:ind w:firstLine="480"/>
        <w:rPr>
          <w:rFonts w:eastAsiaTheme="minorEastAsia"/>
        </w:rPr>
      </w:pPr>
      <w:r w:rsidRPr="00D043E7">
        <w:rPr>
          <w:rFonts w:eastAsiaTheme="minorEastAsia" w:hint="eastAsia"/>
        </w:rPr>
        <w:t>Finally, peer and faculty feedback offers valuable qualitative insights into students' behavior and engagement, complementing quantitative data for a more holistic understanding of their mental health.</w:t>
      </w:r>
    </w:p>
    <w:p w14:paraId="4BDF3BC7" w14:textId="58274C90" w:rsidR="005E7C5E" w:rsidRPr="005E7C5E" w:rsidRDefault="005E7C5E" w:rsidP="005E7C5E">
      <w:pPr>
        <w:pStyle w:val="3"/>
        <w:rPr>
          <w:rFonts w:eastAsiaTheme="minorEastAsia" w:hint="eastAsia"/>
        </w:rPr>
      </w:pPr>
      <w:r w:rsidRPr="005E7C5E">
        <w:rPr>
          <w:rFonts w:eastAsiaTheme="minorEastAsia" w:hint="eastAsia"/>
        </w:rPr>
        <w:t>2.2.2 Ethical Considerations</w:t>
      </w:r>
    </w:p>
    <w:p w14:paraId="363F09E5" w14:textId="76B10461" w:rsidR="005E7C5E" w:rsidRPr="005E7C5E" w:rsidRDefault="005E7C5E" w:rsidP="005E7C5E">
      <w:pPr>
        <w:ind w:firstLine="480"/>
        <w:rPr>
          <w:rFonts w:eastAsia="苹方-简 常规体"/>
        </w:rPr>
      </w:pPr>
      <w:r w:rsidRPr="005E7C5E">
        <w:rPr>
          <w:rFonts w:eastAsia="苹方-简 常规体" w:hint="eastAsia"/>
        </w:rPr>
        <w:t>The sensitive nature of mental health data necessitates strict adherence to ethical guidelines. Informed consent must be obtained, ensuring students understand the purpose and scope of data collection. Anonymization and privacy are critical to safeguarding personal information, while data security measures must be implemented to prevent breaches and unauthorized access. These practices uphold the integrity and trustworthiness of the data collection process.</w:t>
      </w:r>
    </w:p>
    <w:p w14:paraId="505FFAFD" w14:textId="64990549" w:rsidR="005E7C5E" w:rsidRPr="005E7C5E" w:rsidRDefault="005E7C5E" w:rsidP="005E7C5E">
      <w:pPr>
        <w:pStyle w:val="3"/>
        <w:rPr>
          <w:rFonts w:eastAsiaTheme="minorEastAsia" w:hint="eastAsia"/>
        </w:rPr>
      </w:pPr>
      <w:r w:rsidRPr="005E7C5E">
        <w:rPr>
          <w:rFonts w:eastAsiaTheme="minorEastAsia" w:hint="eastAsia"/>
        </w:rPr>
        <w:t>2.2.3 Data Collection Methods</w:t>
      </w:r>
    </w:p>
    <w:p w14:paraId="01DB9F8A" w14:textId="7D894E42" w:rsidR="005E7C5E" w:rsidRPr="00D043E7" w:rsidRDefault="005E7C5E" w:rsidP="005E7C5E">
      <w:pPr>
        <w:ind w:firstLine="480"/>
        <w:rPr>
          <w:rFonts w:eastAsiaTheme="minorEastAsia"/>
        </w:rPr>
      </w:pPr>
      <w:r w:rsidRPr="00D043E7">
        <w:rPr>
          <w:rFonts w:eastAsiaTheme="minorEastAsia" w:hint="eastAsia"/>
        </w:rPr>
        <w:t xml:space="preserve">To gather data effectively, multiple collection methods can be utilized. Digital </w:t>
      </w:r>
      <w:r w:rsidRPr="00D043E7">
        <w:rPr>
          <w:rFonts w:eastAsiaTheme="minorEastAsia" w:hint="eastAsia"/>
        </w:rPr>
        <w:lastRenderedPageBreak/>
        <w:t>platforms for surveys and feedback enable widespread participation, particularly if gamified features are incorporated to reduce response bias. Integration with institutional systems such as Learning Management Systems (LMS)</w:t>
      </w:r>
      <w:r w:rsidR="00C14338">
        <w:rPr>
          <w:rFonts w:eastAsiaTheme="minorEastAsia"/>
        </w:rPr>
        <w:fldChar w:fldCharType="begin"/>
      </w:r>
      <w:r w:rsidR="00C14338">
        <w:rPr>
          <w:rFonts w:eastAsiaTheme="minorEastAsia"/>
        </w:rPr>
        <w:instrText xml:space="preserve"> </w:instrText>
      </w:r>
      <w:r w:rsidR="00C14338">
        <w:rPr>
          <w:rFonts w:eastAsiaTheme="minorEastAsia" w:hint="eastAsia"/>
        </w:rPr>
        <w:instrText>REF _Ref185540556 \r \h</w:instrText>
      </w:r>
      <w:r w:rsidR="00C14338">
        <w:rPr>
          <w:rFonts w:eastAsiaTheme="minorEastAsia"/>
        </w:rPr>
        <w:instrText xml:space="preserve"> </w:instrText>
      </w:r>
      <w:r w:rsidR="00C14338">
        <w:rPr>
          <w:rFonts w:eastAsiaTheme="minorEastAsia"/>
        </w:rPr>
      </w:r>
      <w:r w:rsidR="00C14338">
        <w:rPr>
          <w:rFonts w:eastAsiaTheme="minorEastAsia"/>
        </w:rPr>
        <w:fldChar w:fldCharType="separate"/>
      </w:r>
      <w:r w:rsidR="00540CE4">
        <w:rPr>
          <w:rFonts w:eastAsiaTheme="minorEastAsia"/>
        </w:rPr>
        <w:t>[4]</w:t>
      </w:r>
      <w:r w:rsidR="00C14338">
        <w:rPr>
          <w:rFonts w:eastAsiaTheme="minorEastAsia"/>
        </w:rPr>
        <w:fldChar w:fldCharType="end"/>
      </w:r>
      <w:r w:rsidRPr="00D043E7">
        <w:rPr>
          <w:rFonts w:eastAsiaTheme="minorEastAsia" w:hint="eastAsia"/>
        </w:rPr>
        <w:t xml:space="preserve"> and attendance trackers allows access to existing academic and behavioral data.</w:t>
      </w:r>
    </w:p>
    <w:p w14:paraId="24E4ED34" w14:textId="4DCADE62" w:rsidR="005E7C5E" w:rsidRPr="005E7C5E" w:rsidRDefault="005E7C5E" w:rsidP="005E7C5E">
      <w:pPr>
        <w:ind w:firstLine="480"/>
        <w:rPr>
          <w:rFonts w:eastAsiaTheme="minorEastAsia"/>
        </w:rPr>
      </w:pPr>
      <w:r w:rsidRPr="00D043E7">
        <w:rPr>
          <w:rFonts w:eastAsiaTheme="minorEastAsia" w:hint="eastAsia"/>
        </w:rPr>
        <w:t>Additionally, mobile applications and wearable devices can passively collect physiological and behavioral data, offering real-time insights into student well-being. Anonymous focus groups provide qualitative feedback, creating a platform for students to express concerns without fear of identification. Furthermore, publicly available open datasets related to student mental health can be ethically utilized to validate findings or pre-train ML models.</w:t>
      </w:r>
    </w:p>
    <w:p w14:paraId="4B95B032" w14:textId="17E23902" w:rsidR="005E7C5E" w:rsidRPr="005E7C5E" w:rsidRDefault="005E7C5E" w:rsidP="005E7C5E">
      <w:pPr>
        <w:pStyle w:val="3"/>
        <w:rPr>
          <w:rFonts w:eastAsiaTheme="minorEastAsia" w:hint="eastAsia"/>
        </w:rPr>
      </w:pPr>
      <w:r w:rsidRPr="005E7C5E">
        <w:rPr>
          <w:rFonts w:eastAsiaTheme="minorEastAsia" w:hint="eastAsia"/>
        </w:rPr>
        <w:t>2.2.4 Data Quality and Pre-Processing</w:t>
      </w:r>
    </w:p>
    <w:p w14:paraId="24FA7D61" w14:textId="5CB1B1E7" w:rsidR="005E7C5E" w:rsidRPr="00D043E7" w:rsidRDefault="005E7C5E" w:rsidP="005E7C5E">
      <w:pPr>
        <w:ind w:firstLine="480"/>
        <w:rPr>
          <w:rFonts w:eastAsiaTheme="minorEastAsia"/>
        </w:rPr>
      </w:pPr>
      <w:r w:rsidRPr="00D043E7">
        <w:rPr>
          <w:rFonts w:eastAsiaTheme="minorEastAsia" w:hint="eastAsia"/>
        </w:rPr>
        <w:t>Ensuring the quality of collected data is vital for meaningful analysis. Diversity in the dataset, encompassing students of different genders, academic years, and socio-economic backgrounds, mitigates potential biases in ML models. To address incompleteness, strategies like automated reminders and participation incentives can minimize missing data. Lastly, validation of self-reported data with objective indicators, such as academic performance and physiological metrics, enhances the reliability of the dataset.</w:t>
      </w:r>
    </w:p>
    <w:p w14:paraId="3A0F61F6" w14:textId="2802E341" w:rsidR="005E7C5E" w:rsidRPr="00D043E7" w:rsidRDefault="005E7C5E" w:rsidP="005E7C5E">
      <w:pPr>
        <w:ind w:firstLine="480"/>
        <w:rPr>
          <w:rFonts w:eastAsiaTheme="minorEastAsia"/>
        </w:rPr>
      </w:pPr>
      <w:r w:rsidRPr="00D043E7">
        <w:rPr>
          <w:rFonts w:eastAsiaTheme="minorEastAsia" w:hint="eastAsia"/>
        </w:rPr>
        <w:t>By employing a structured, multi-faceted approach to data collection, the groundwork is established for accurate predictions and impactful interventions in later stages of the machine learning pipeline.</w:t>
      </w:r>
    </w:p>
    <w:p w14:paraId="2D2C64DC" w14:textId="3DB2A4B2" w:rsidR="005E7C5E" w:rsidRPr="005E7C5E" w:rsidRDefault="005E7C5E" w:rsidP="00D043E7">
      <w:pPr>
        <w:pStyle w:val="2"/>
        <w:rPr>
          <w:rFonts w:eastAsiaTheme="minorEastAsia" w:hint="eastAsia"/>
        </w:rPr>
      </w:pPr>
      <w:r w:rsidRPr="005E7C5E">
        <w:rPr>
          <w:rFonts w:hint="eastAsia"/>
        </w:rPr>
        <w:t>2.3 Data Processing</w:t>
      </w:r>
    </w:p>
    <w:p w14:paraId="1D562BA0" w14:textId="09651749" w:rsidR="005E7C5E" w:rsidRPr="005E7C5E" w:rsidRDefault="005E7C5E" w:rsidP="005E7C5E">
      <w:pPr>
        <w:ind w:firstLine="480"/>
        <w:rPr>
          <w:rFonts w:eastAsiaTheme="minorEastAsia"/>
        </w:rPr>
      </w:pPr>
      <w:r w:rsidRPr="005E7C5E">
        <w:rPr>
          <w:rFonts w:eastAsiaTheme="minorEastAsia" w:hint="eastAsia"/>
        </w:rPr>
        <w:t>The collected data must undergo systematic processing to ensure it is clean, standardized, and ready for use in machine learning model development. This step is essential for generating accurate predictions and actionable insights in a data-driven framework for mental health assessment and improvement. The data processing workflow includes three primary tasks: data cleaning and transformation, feature engineering, and the assignment of scores with reference ratios.</w:t>
      </w:r>
    </w:p>
    <w:p w14:paraId="2440C4FB" w14:textId="3CF9A7CF" w:rsidR="005E7C5E" w:rsidRPr="005E7C5E" w:rsidRDefault="005E7C5E" w:rsidP="005E7C5E">
      <w:pPr>
        <w:pStyle w:val="3"/>
        <w:rPr>
          <w:rFonts w:eastAsiaTheme="minorEastAsia" w:hint="eastAsia"/>
        </w:rPr>
      </w:pPr>
      <w:r w:rsidRPr="005E7C5E">
        <w:rPr>
          <w:rFonts w:eastAsiaTheme="minorEastAsia" w:hint="eastAsia"/>
        </w:rPr>
        <w:t>2.3.1 Data Cleaning and Transformation</w:t>
      </w:r>
    </w:p>
    <w:p w14:paraId="7C58E555" w14:textId="50A787CA" w:rsidR="005E7C5E" w:rsidRPr="005E7C5E" w:rsidRDefault="005E7C5E" w:rsidP="005E7C5E">
      <w:pPr>
        <w:ind w:firstLine="480"/>
        <w:rPr>
          <w:rFonts w:eastAsiaTheme="minorEastAsia"/>
        </w:rPr>
      </w:pPr>
      <w:r w:rsidRPr="005E7C5E">
        <w:rPr>
          <w:rFonts w:eastAsiaTheme="minorEastAsia" w:hint="eastAsia"/>
        </w:rPr>
        <w:t>Data cleaning and transformation are vital steps to prepare raw datasets by removing inconsistencies and ensuring uniformity. Handling missing data is an important aspect of this process. Missing values, such as incomplete survey responses or gaps in physiological metrics, can be addressed through imputation methods like mean or median imputation for numerical data or more advanced techniques such as k-nearest neighbors (KNN) imputation. In cases where records have substantial missing data, these records may be dropped if their removal does not compromise overall data integ</w:t>
      </w:r>
      <w:r w:rsidRPr="005E7C5E">
        <w:rPr>
          <w:rFonts w:eastAsiaTheme="minorEastAsia" w:hint="eastAsia"/>
        </w:rPr>
        <w:lastRenderedPageBreak/>
        <w:t>rity.</w:t>
      </w:r>
    </w:p>
    <w:p w14:paraId="63712C15" w14:textId="42D9F8E6" w:rsidR="005E7C5E" w:rsidRPr="005E7C5E" w:rsidRDefault="005E7C5E" w:rsidP="005E7C5E">
      <w:pPr>
        <w:ind w:firstLine="480"/>
        <w:rPr>
          <w:rFonts w:eastAsiaTheme="minorEastAsia"/>
        </w:rPr>
      </w:pPr>
      <w:r w:rsidRPr="005E7C5E">
        <w:rPr>
          <w:rFonts w:eastAsiaTheme="minorEastAsia" w:hint="eastAsia"/>
        </w:rPr>
        <w:t>Standardization and normalization are applied to numerical features such as heart rate variability, activity levels, and academic scores to ensure comparability, with normalization scaling values to a 0</w:t>
      </w:r>
      <w:r w:rsidR="00E807F8">
        <w:rPr>
          <w:rFonts w:eastAsiaTheme="minorEastAsia" w:hint="eastAsia"/>
        </w:rPr>
        <w:t>-</w:t>
      </w:r>
      <w:r w:rsidRPr="005E7C5E">
        <w:rPr>
          <w:rFonts w:eastAsiaTheme="minorEastAsia" w:hint="eastAsia"/>
        </w:rPr>
        <w:t>1 range and standardization adjusting data to have a zero mean and unit variance. Text data, including survey responses and social media posts, is converted into numerical representations using techniques like sentiment analysis, which quantifies emotional tone, or text embeddings such as TF-IDF</w:t>
      </w:r>
      <w:r w:rsidR="00C14338">
        <w:rPr>
          <w:rFonts w:eastAsiaTheme="minorEastAsia"/>
        </w:rPr>
        <w:fldChar w:fldCharType="begin"/>
      </w:r>
      <w:r w:rsidR="00C14338">
        <w:rPr>
          <w:rFonts w:eastAsiaTheme="minorEastAsia"/>
        </w:rPr>
        <w:instrText xml:space="preserve"> </w:instrText>
      </w:r>
      <w:r w:rsidR="00C14338">
        <w:rPr>
          <w:rFonts w:eastAsiaTheme="minorEastAsia" w:hint="eastAsia"/>
        </w:rPr>
        <w:instrText>REF _Ref185540746 \r \h</w:instrText>
      </w:r>
      <w:r w:rsidR="00C14338">
        <w:rPr>
          <w:rFonts w:eastAsiaTheme="minorEastAsia"/>
        </w:rPr>
        <w:instrText xml:space="preserve"> </w:instrText>
      </w:r>
      <w:r w:rsidR="00C14338">
        <w:rPr>
          <w:rFonts w:eastAsiaTheme="minorEastAsia"/>
        </w:rPr>
      </w:r>
      <w:r w:rsidR="00C14338">
        <w:rPr>
          <w:rFonts w:eastAsiaTheme="minorEastAsia"/>
        </w:rPr>
        <w:fldChar w:fldCharType="separate"/>
      </w:r>
      <w:r w:rsidR="00540CE4">
        <w:rPr>
          <w:rFonts w:eastAsiaTheme="minorEastAsia"/>
        </w:rPr>
        <w:t>[5]</w:t>
      </w:r>
      <w:r w:rsidR="00C14338">
        <w:rPr>
          <w:rFonts w:eastAsiaTheme="minorEastAsia"/>
        </w:rPr>
        <w:fldChar w:fldCharType="end"/>
      </w:r>
      <w:r w:rsidRPr="005E7C5E">
        <w:rPr>
          <w:rFonts w:eastAsiaTheme="minorEastAsia" w:hint="eastAsia"/>
        </w:rPr>
        <w:t xml:space="preserve"> and Word2Ve</w:t>
      </w:r>
      <w:r w:rsidR="00CE5267">
        <w:rPr>
          <w:rFonts w:eastAsiaTheme="minorEastAsia" w:hint="eastAsia"/>
        </w:rPr>
        <w:t>c</w:t>
      </w:r>
      <w:r w:rsidR="00CE5267">
        <w:rPr>
          <w:rFonts w:eastAsiaTheme="minorEastAsia"/>
        </w:rPr>
        <w:fldChar w:fldCharType="begin"/>
      </w:r>
      <w:r w:rsidR="00CE5267">
        <w:rPr>
          <w:rFonts w:eastAsiaTheme="minorEastAsia"/>
        </w:rPr>
        <w:instrText xml:space="preserve"> </w:instrText>
      </w:r>
      <w:r w:rsidR="00CE5267">
        <w:rPr>
          <w:rFonts w:eastAsiaTheme="minorEastAsia" w:hint="eastAsia"/>
        </w:rPr>
        <w:instrText>REF _Ref185607041 \r \h</w:instrText>
      </w:r>
      <w:r w:rsidR="00CE5267">
        <w:rPr>
          <w:rFonts w:eastAsiaTheme="minorEastAsia"/>
        </w:rPr>
        <w:instrText xml:space="preserve"> </w:instrText>
      </w:r>
      <w:r w:rsidR="00CE5267">
        <w:rPr>
          <w:rFonts w:eastAsiaTheme="minorEastAsia"/>
        </w:rPr>
      </w:r>
      <w:r w:rsidR="00CE5267">
        <w:rPr>
          <w:rFonts w:eastAsiaTheme="minorEastAsia"/>
        </w:rPr>
        <w:fldChar w:fldCharType="separate"/>
      </w:r>
      <w:r w:rsidR="00CE5267">
        <w:rPr>
          <w:rFonts w:eastAsiaTheme="minorEastAsia"/>
        </w:rPr>
        <w:t>[6]</w:t>
      </w:r>
      <w:r w:rsidR="00CE5267">
        <w:rPr>
          <w:rFonts w:eastAsiaTheme="minorEastAsia"/>
        </w:rPr>
        <w:fldChar w:fldCharType="end"/>
      </w:r>
      <w:r w:rsidRPr="005E7C5E">
        <w:rPr>
          <w:rFonts w:eastAsiaTheme="minorEastAsia" w:hint="eastAsia"/>
        </w:rPr>
        <w:t>, which capture semantic features. To ensure privacy, personally identifiable information (PII) is anonymized by replacing it with unique identifiers.</w:t>
      </w:r>
    </w:p>
    <w:p w14:paraId="07B4FF38" w14:textId="1D7EE802" w:rsidR="005E7C5E" w:rsidRPr="005E7C5E" w:rsidRDefault="005E7C5E" w:rsidP="005E7C5E">
      <w:pPr>
        <w:pStyle w:val="3"/>
        <w:rPr>
          <w:rFonts w:eastAsiaTheme="minorEastAsia" w:hint="eastAsia"/>
        </w:rPr>
      </w:pPr>
      <w:r w:rsidRPr="005E7C5E">
        <w:rPr>
          <w:rFonts w:eastAsiaTheme="minorEastAsia" w:hint="eastAsia"/>
        </w:rPr>
        <w:t>2.3.2 Feature Engineering</w:t>
      </w:r>
    </w:p>
    <w:p w14:paraId="00DE44A1" w14:textId="1F4C4B93" w:rsidR="005E7C5E" w:rsidRPr="005E7C5E" w:rsidRDefault="005E7C5E" w:rsidP="00D043E7">
      <w:pPr>
        <w:ind w:firstLine="480"/>
        <w:rPr>
          <w:rFonts w:eastAsiaTheme="minorEastAsia"/>
        </w:rPr>
      </w:pPr>
      <w:r w:rsidRPr="005E7C5E">
        <w:rPr>
          <w:rFonts w:eastAsiaTheme="minorEastAsia" w:hint="eastAsia"/>
        </w:rPr>
        <w:t>Feature engineering transforms raw data into meaningful inputs for the machine learning model.</w:t>
      </w:r>
    </w:p>
    <w:p w14:paraId="69FB8F14" w14:textId="5994AB7F" w:rsidR="005E7C5E" w:rsidRPr="005E7C5E" w:rsidRDefault="005E7C5E" w:rsidP="00D043E7">
      <w:pPr>
        <w:ind w:firstLine="482"/>
        <w:rPr>
          <w:rFonts w:eastAsiaTheme="minorEastAsia"/>
        </w:rPr>
      </w:pPr>
      <w:r w:rsidRPr="005E7C5E">
        <w:rPr>
          <w:rFonts w:eastAsiaTheme="minorEastAsia" w:hint="eastAsia"/>
          <w:b/>
          <w:bCs/>
        </w:rPr>
        <w:t>Assigning Weights to Features</w:t>
      </w:r>
      <w:r w:rsidRPr="005E7C5E">
        <w:rPr>
          <w:rFonts w:eastAsiaTheme="minorEastAsia" w:hint="eastAsia"/>
        </w:rPr>
        <w:t>: Assign reasonable weights to features based on their perceived importance in mental health estimation. For example:</w:t>
      </w:r>
    </w:p>
    <w:p w14:paraId="72ACF41D" w14:textId="0C0B751C" w:rsidR="005E7C5E" w:rsidRPr="005A0486" w:rsidRDefault="005A0486" w:rsidP="005A0486">
      <w:pPr>
        <w:ind w:firstLineChars="0" w:firstLine="480"/>
        <w:rPr>
          <w:rFonts w:eastAsiaTheme="minorEastAsia"/>
        </w:rPr>
      </w:pPr>
      <w:r w:rsidRPr="005A0486">
        <w:rPr>
          <w:rFonts w:eastAsiaTheme="minorEastAsia" w:hint="eastAsia"/>
        </w:rPr>
        <w:t>1.</w:t>
      </w:r>
      <w:r>
        <w:rPr>
          <w:rFonts w:eastAsiaTheme="minorEastAsia" w:hint="eastAsia"/>
        </w:rPr>
        <w:t xml:space="preserve"> </w:t>
      </w:r>
      <w:r w:rsidR="005E7C5E" w:rsidRPr="005A0486">
        <w:rPr>
          <w:rFonts w:eastAsiaTheme="minorEastAsia" w:hint="eastAsia"/>
        </w:rPr>
        <w:t>Self-reported mental health scores: High weight (e.g., 40%) due to their direct correlation with the target variable.</w:t>
      </w:r>
    </w:p>
    <w:p w14:paraId="701DFFE2" w14:textId="1246A0F3" w:rsidR="005E7C5E" w:rsidRPr="00D043E7" w:rsidRDefault="005A0486" w:rsidP="005A0486">
      <w:pPr>
        <w:ind w:firstLine="480"/>
        <w:rPr>
          <w:rFonts w:eastAsiaTheme="minorEastAsia"/>
        </w:rPr>
      </w:pPr>
      <w:r>
        <w:rPr>
          <w:rFonts w:eastAsiaTheme="minorEastAsia" w:hint="eastAsia"/>
        </w:rPr>
        <w:t xml:space="preserve">2. </w:t>
      </w:r>
      <w:r w:rsidR="005E7C5E" w:rsidRPr="00D043E7">
        <w:rPr>
          <w:rFonts w:eastAsiaTheme="minorEastAsia" w:hint="eastAsia"/>
        </w:rPr>
        <w:t>Physiological data: Medium weight (e.g., 30%) as it offers objective indicators.</w:t>
      </w:r>
    </w:p>
    <w:p w14:paraId="49EE6AFA" w14:textId="0179EDE8" w:rsidR="005E7C5E" w:rsidRPr="00D043E7" w:rsidRDefault="005A0486" w:rsidP="005A0486">
      <w:pPr>
        <w:ind w:firstLine="480"/>
        <w:rPr>
          <w:rFonts w:eastAsiaTheme="minorEastAsia"/>
        </w:rPr>
      </w:pPr>
      <w:r>
        <w:rPr>
          <w:rFonts w:eastAsiaTheme="minorEastAsia" w:hint="eastAsia"/>
        </w:rPr>
        <w:t xml:space="preserve">3. </w:t>
      </w:r>
      <w:r w:rsidR="005E7C5E" w:rsidRPr="00D043E7">
        <w:rPr>
          <w:rFonts w:eastAsiaTheme="minorEastAsia" w:hint="eastAsia"/>
        </w:rPr>
        <w:t>Behavioral and academic metrics: Lower weight (e.g., 20%) as they serve as indirect indicators.</w:t>
      </w:r>
    </w:p>
    <w:p w14:paraId="18CC4592" w14:textId="0834D30C" w:rsidR="005E7C5E" w:rsidRDefault="005A0486" w:rsidP="005A0486">
      <w:pPr>
        <w:ind w:firstLine="480"/>
        <w:rPr>
          <w:rFonts w:eastAsiaTheme="minorEastAsia"/>
        </w:rPr>
      </w:pPr>
      <w:r>
        <w:rPr>
          <w:rFonts w:eastAsiaTheme="minorEastAsia" w:hint="eastAsia"/>
        </w:rPr>
        <w:t xml:space="preserve">4. </w:t>
      </w:r>
      <w:r w:rsidR="005E7C5E" w:rsidRPr="00D043E7">
        <w:rPr>
          <w:rFonts w:eastAsiaTheme="minorEastAsia" w:hint="eastAsia"/>
        </w:rPr>
        <w:t>Social media sentiment: Medium weight (e.g., 10%) for qualitative insight into emotional states.</w:t>
      </w:r>
    </w:p>
    <w:p w14:paraId="035D044B" w14:textId="108D5EB2" w:rsidR="000C67EC" w:rsidRDefault="00112408" w:rsidP="000C67EC">
      <w:pPr>
        <w:ind w:firstLineChars="0" w:firstLine="0"/>
        <w:rPr>
          <w:rFonts w:eastAsiaTheme="minorEastAsia"/>
        </w:rPr>
      </w:pPr>
      <w:r>
        <w:rPr>
          <w:noProof/>
        </w:rPr>
        <w:drawing>
          <wp:inline distT="0" distB="0" distL="0" distR="0" wp14:anchorId="1A7682FF" wp14:editId="062381C7">
            <wp:extent cx="5400040" cy="3247390"/>
            <wp:effectExtent l="0" t="0" r="0" b="0"/>
            <wp:docPr id="1680855742" name="图片 1"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55742" name="图片 1" descr="图表, 饼图&#10;&#10;描述已自动生成"/>
                    <pic:cNvPicPr/>
                  </pic:nvPicPr>
                  <pic:blipFill>
                    <a:blip r:embed="rId16"/>
                    <a:stretch>
                      <a:fillRect/>
                    </a:stretch>
                  </pic:blipFill>
                  <pic:spPr>
                    <a:xfrm>
                      <a:off x="0" y="0"/>
                      <a:ext cx="5400040" cy="3247390"/>
                    </a:xfrm>
                    <a:prstGeom prst="rect">
                      <a:avLst/>
                    </a:prstGeom>
                  </pic:spPr>
                </pic:pic>
              </a:graphicData>
            </a:graphic>
          </wp:inline>
        </w:drawing>
      </w:r>
    </w:p>
    <w:p w14:paraId="0A70E9F7" w14:textId="6BB28AFF" w:rsidR="000C67EC" w:rsidRPr="000C67EC" w:rsidRDefault="000C67EC" w:rsidP="000C67EC">
      <w:pPr>
        <w:widowControl/>
        <w:spacing w:line="240" w:lineRule="auto"/>
        <w:ind w:firstLineChars="0" w:firstLine="0"/>
        <w:jc w:val="center"/>
        <w:rPr>
          <w:rFonts w:eastAsia="等线" w:cs="Times New Roman"/>
          <w:color w:val="000000"/>
          <w:kern w:val="0"/>
          <w:sz w:val="21"/>
          <w:szCs w:val="21"/>
        </w:rPr>
      </w:pPr>
      <w:r w:rsidRPr="000C67EC">
        <w:rPr>
          <w:rFonts w:eastAsiaTheme="minorEastAsia" w:hint="eastAsia"/>
          <w:sz w:val="21"/>
          <w:szCs w:val="21"/>
        </w:rPr>
        <w:t xml:space="preserve">Figure 2 </w:t>
      </w:r>
      <w:r w:rsidR="00112408" w:rsidRPr="00112408">
        <w:rPr>
          <w:rFonts w:eastAsiaTheme="minorEastAsia"/>
          <w:sz w:val="21"/>
          <w:szCs w:val="21"/>
        </w:rPr>
        <w:t>Data Contribution to Mental Health Assessment</w:t>
      </w:r>
    </w:p>
    <w:p w14:paraId="5EE3DD9E" w14:textId="4CFC0557" w:rsidR="005E7C5E" w:rsidRPr="005E7C5E" w:rsidRDefault="005E7C5E" w:rsidP="00D043E7">
      <w:pPr>
        <w:ind w:firstLine="482"/>
        <w:rPr>
          <w:rFonts w:eastAsiaTheme="minorEastAsia"/>
        </w:rPr>
      </w:pPr>
      <w:r w:rsidRPr="005E7C5E">
        <w:rPr>
          <w:rFonts w:eastAsiaTheme="minorEastAsia" w:hint="eastAsia"/>
          <w:b/>
          <w:bCs/>
        </w:rPr>
        <w:lastRenderedPageBreak/>
        <w:t>Combining Features</w:t>
      </w:r>
      <w:r w:rsidRPr="005E7C5E">
        <w:rPr>
          <w:rFonts w:eastAsiaTheme="minorEastAsia" w:hint="eastAsia"/>
        </w:rPr>
        <w:t>: Combine related features to create composite scores, such as a Stress Score calculated from sleep irregularities, sentiment polarity, and academic deadlines missed.</w:t>
      </w:r>
    </w:p>
    <w:p w14:paraId="04F75D7C" w14:textId="7B65CA9F" w:rsidR="005E7C5E" w:rsidRPr="005E7C5E" w:rsidRDefault="005E7C5E" w:rsidP="00D043E7">
      <w:pPr>
        <w:ind w:firstLine="482"/>
        <w:rPr>
          <w:rFonts w:eastAsiaTheme="minorEastAsia"/>
        </w:rPr>
      </w:pPr>
      <w:r w:rsidRPr="005E7C5E">
        <w:rPr>
          <w:rFonts w:eastAsiaTheme="minorEastAsia" w:hint="eastAsia"/>
          <w:b/>
          <w:bCs/>
        </w:rPr>
        <w:t>Categorizing Data</w:t>
      </w:r>
      <w:r w:rsidRPr="005E7C5E">
        <w:rPr>
          <w:rFonts w:eastAsiaTheme="minorEastAsia" w:hint="eastAsia"/>
        </w:rPr>
        <w:t>: Convert numerical scores into categorical variables for certain analyses, such as: Stress levels: [Low, Moderate, High], Sleep patterns: [Adequate, Insufficient, Erratic].</w:t>
      </w:r>
    </w:p>
    <w:p w14:paraId="05C6B40F" w14:textId="0B1B24CF" w:rsidR="005E7C5E" w:rsidRPr="005E7C5E" w:rsidRDefault="005E7C5E" w:rsidP="00D043E7">
      <w:pPr>
        <w:ind w:firstLine="482"/>
        <w:rPr>
          <w:rFonts w:eastAsiaTheme="minorEastAsia"/>
        </w:rPr>
      </w:pPr>
      <w:r w:rsidRPr="005E7C5E">
        <w:rPr>
          <w:rFonts w:eastAsiaTheme="minorEastAsia" w:hint="eastAsia"/>
          <w:b/>
          <w:bCs/>
        </w:rPr>
        <w:t>Deriving Temporal Features</w:t>
      </w:r>
      <w:r w:rsidRPr="005E7C5E">
        <w:rPr>
          <w:rFonts w:eastAsiaTheme="minorEastAsia" w:hint="eastAsia"/>
        </w:rPr>
        <w:t>: Use time-series analysis to extract trends or patterns, such as declining attendance or worsening sleep over weeks.</w:t>
      </w:r>
    </w:p>
    <w:p w14:paraId="32F656A0" w14:textId="1F59B742" w:rsidR="005E7C5E" w:rsidRPr="005E7C5E" w:rsidRDefault="005E7C5E" w:rsidP="005E7C5E">
      <w:pPr>
        <w:pStyle w:val="3"/>
        <w:rPr>
          <w:rFonts w:eastAsiaTheme="minorEastAsia" w:hint="eastAsia"/>
        </w:rPr>
      </w:pPr>
      <w:r w:rsidRPr="005E7C5E">
        <w:rPr>
          <w:rFonts w:eastAsiaTheme="minorEastAsia" w:hint="eastAsia"/>
        </w:rPr>
        <w:t>2.3.2 Assigning Scores and Reference Ratios</w:t>
      </w:r>
    </w:p>
    <w:p w14:paraId="7A251E64" w14:textId="6D911766" w:rsidR="005E7C5E" w:rsidRPr="005E7C5E" w:rsidRDefault="005E7C5E" w:rsidP="00FA354C">
      <w:pPr>
        <w:ind w:firstLine="480"/>
        <w:rPr>
          <w:rFonts w:eastAsiaTheme="minorEastAsia"/>
        </w:rPr>
      </w:pPr>
      <w:r w:rsidRPr="005E7C5E">
        <w:rPr>
          <w:rFonts w:eastAsiaTheme="minorEastAsia" w:hint="eastAsia"/>
        </w:rPr>
        <w:t>To make the data actionable, assign scores and define reference ratios for each feature. This step quantifies mental health indicators and enables systematic evaluation.</w:t>
      </w:r>
    </w:p>
    <w:p w14:paraId="13BD6EDE" w14:textId="7ACAAF57" w:rsidR="005E7C5E" w:rsidRPr="005E7C5E" w:rsidRDefault="005E7C5E" w:rsidP="00FA354C">
      <w:pPr>
        <w:ind w:firstLine="482"/>
        <w:rPr>
          <w:rFonts w:eastAsiaTheme="minorEastAsia"/>
        </w:rPr>
      </w:pPr>
      <w:r w:rsidRPr="005E7C5E">
        <w:rPr>
          <w:rFonts w:eastAsiaTheme="minorEastAsia" w:hint="eastAsia"/>
          <w:b/>
          <w:bCs/>
        </w:rPr>
        <w:t>Scoring System</w:t>
      </w:r>
      <w:r w:rsidRPr="005E7C5E">
        <w:rPr>
          <w:rFonts w:eastAsiaTheme="minorEastAsia" w:hint="eastAsia"/>
        </w:rPr>
        <w:t>: Create a unified scoring system (e.g., a scale of 0</w:t>
      </w:r>
      <w:r w:rsidRPr="005E7C5E">
        <w:rPr>
          <w:rFonts w:eastAsiaTheme="minorEastAsia" w:hint="eastAsia"/>
        </w:rPr>
        <w:t>–</w:t>
      </w:r>
      <w:r w:rsidRPr="005E7C5E">
        <w:rPr>
          <w:rFonts w:eastAsiaTheme="minorEastAsia" w:hint="eastAsia"/>
        </w:rPr>
        <w:t>100) to represent students' mental health. Scores are computed as a weighted sum of individual features:</w:t>
      </w:r>
    </w:p>
    <w:p w14:paraId="618D207C" w14:textId="1897EB9F" w:rsidR="005E7C5E" w:rsidRPr="005E7C5E" w:rsidRDefault="005A0486" w:rsidP="005A0486">
      <w:pPr>
        <w:pStyle w:val="MTDisplayEquation"/>
      </w:pPr>
      <w:r>
        <w:tab/>
      </w:r>
      <w:r w:rsidRPr="005A0486">
        <w:rPr>
          <w:position w:val="-28"/>
        </w:rPr>
        <w:object w:dxaOrig="3159" w:dyaOrig="680" w14:anchorId="4B23F6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4pt;height:33.8pt" o:ole="">
            <v:imagedata r:id="rId17" o:title=""/>
          </v:shape>
          <o:OLEObject Type="Embed" ProgID="Equation.DSMT4" ShapeID="_x0000_i1025" DrawAspect="Content" ObjectID="_1802447492" r:id="rId18"/>
        </w:object>
      </w:r>
      <w:r>
        <w:tab/>
      </w:r>
      <w:r w:rsidR="00540CE4">
        <w:rPr>
          <w:rFonts w:hint="eastAsia"/>
        </w:rPr>
        <w:t>(2-1)</w:t>
      </w:r>
    </w:p>
    <w:p w14:paraId="4B80C7ED" w14:textId="7A115D81" w:rsidR="005E7C5E" w:rsidRPr="005E7C5E" w:rsidRDefault="00BE3467" w:rsidP="005E7C5E">
      <w:pPr>
        <w:ind w:firstLineChars="0" w:firstLine="0"/>
        <w:rPr>
          <w:rFonts w:eastAsiaTheme="minorEastAsia"/>
        </w:rPr>
      </w:pPr>
      <w:r>
        <w:rPr>
          <w:rFonts w:eastAsiaTheme="minorEastAsia" w:hint="eastAsia"/>
        </w:rPr>
        <w:t>w</w:t>
      </w:r>
      <w:r w:rsidR="005E7C5E" w:rsidRPr="005E7C5E">
        <w:rPr>
          <w:rFonts w:eastAsiaTheme="minorEastAsia" w:hint="eastAsia"/>
        </w:rPr>
        <w:t>here</w:t>
      </w:r>
      <w:r>
        <w:rPr>
          <w:rFonts w:eastAsiaTheme="minorEastAsia" w:hint="eastAsia"/>
        </w:rPr>
        <w:t xml:space="preserve"> </w:t>
      </w:r>
      <w:r w:rsidRPr="00BE3467">
        <w:rPr>
          <w:rFonts w:eastAsiaTheme="minorEastAsia"/>
          <w:position w:val="-12"/>
        </w:rPr>
        <w:object w:dxaOrig="279" w:dyaOrig="360" w14:anchorId="59A9213D">
          <v:shape id="_x0000_i1026" type="#_x0000_t75" style="width:14.4pt;height:18.15pt" o:ole="">
            <v:imagedata r:id="rId19" o:title=""/>
          </v:shape>
          <o:OLEObject Type="Embed" ProgID="Equation.DSMT4" ShapeID="_x0000_i1026" DrawAspect="Content" ObjectID="_1802447493" r:id="rId20"/>
        </w:object>
      </w:r>
      <w:r>
        <w:rPr>
          <w:rFonts w:eastAsiaTheme="minorEastAsia" w:hint="eastAsia"/>
        </w:rPr>
        <w:t xml:space="preserve"> </w:t>
      </w:r>
      <w:r w:rsidR="005E7C5E" w:rsidRPr="005E7C5E">
        <w:rPr>
          <w:rFonts w:eastAsiaTheme="minorEastAsia" w:hint="eastAsia"/>
        </w:rPr>
        <w:t xml:space="preserve">is the weight of feature </w:t>
      </w:r>
      <w:r w:rsidRPr="00BE3467">
        <w:rPr>
          <w:rFonts w:eastAsiaTheme="minorEastAsia"/>
          <w:position w:val="-6"/>
        </w:rPr>
        <w:object w:dxaOrig="139" w:dyaOrig="260" w14:anchorId="48BB1302">
          <v:shape id="_x0000_i1027" type="#_x0000_t75" style="width:6.9pt;height:12.5pt" o:ole="">
            <v:imagedata r:id="rId21" o:title=""/>
          </v:shape>
          <o:OLEObject Type="Embed" ProgID="Equation.DSMT4" ShapeID="_x0000_i1027" DrawAspect="Content" ObjectID="_1802447494" r:id="rId22"/>
        </w:object>
      </w:r>
      <w:r w:rsidR="005E7C5E" w:rsidRPr="005E7C5E">
        <w:rPr>
          <w:rFonts w:eastAsiaTheme="minorEastAsia" w:hint="eastAsia"/>
        </w:rPr>
        <w:t xml:space="preserve">, and </w:t>
      </w:r>
      <w:r w:rsidRPr="00BE3467">
        <w:rPr>
          <w:rFonts w:eastAsiaTheme="minorEastAsia"/>
          <w:position w:val="-12"/>
        </w:rPr>
        <w:object w:dxaOrig="240" w:dyaOrig="360" w14:anchorId="4D6BC451">
          <v:shape id="_x0000_i1028" type="#_x0000_t75" style="width:11.25pt;height:18.15pt" o:ole="">
            <v:imagedata r:id="rId23" o:title=""/>
          </v:shape>
          <o:OLEObject Type="Embed" ProgID="Equation.DSMT4" ShapeID="_x0000_i1028" DrawAspect="Content" ObjectID="_1802447495" r:id="rId24"/>
        </w:object>
      </w:r>
      <w:r w:rsidR="005E7C5E" w:rsidRPr="005E7C5E">
        <w:rPr>
          <w:rFonts w:eastAsiaTheme="minorEastAsia" w:hint="eastAsia"/>
        </w:rPr>
        <w:t xml:space="preserve"> is the normalized value of feature </w:t>
      </w:r>
      <w:r w:rsidRPr="00BE3467">
        <w:rPr>
          <w:rFonts w:eastAsiaTheme="minorEastAsia"/>
          <w:position w:val="-6"/>
        </w:rPr>
        <w:object w:dxaOrig="139" w:dyaOrig="260" w14:anchorId="7E3ABD16">
          <v:shape id="_x0000_i1029" type="#_x0000_t75" style="width:6.9pt;height:12.5pt" o:ole="">
            <v:imagedata r:id="rId25" o:title=""/>
          </v:shape>
          <o:OLEObject Type="Embed" ProgID="Equation.DSMT4" ShapeID="_x0000_i1029" DrawAspect="Content" ObjectID="_1802447496" r:id="rId26"/>
        </w:object>
      </w:r>
      <w:r w:rsidR="005E7C5E" w:rsidRPr="005E7C5E">
        <w:rPr>
          <w:rFonts w:eastAsiaTheme="minorEastAsia" w:hint="eastAsia"/>
        </w:rPr>
        <w:t>.</w:t>
      </w:r>
    </w:p>
    <w:p w14:paraId="6FBB09E4" w14:textId="757764CA" w:rsidR="00E50E66" w:rsidRDefault="005E7C5E" w:rsidP="00E50E66">
      <w:pPr>
        <w:ind w:firstLine="482"/>
        <w:rPr>
          <w:rFonts w:eastAsiaTheme="minorEastAsia"/>
        </w:rPr>
      </w:pPr>
      <w:r w:rsidRPr="005E7C5E">
        <w:rPr>
          <w:rFonts w:eastAsiaTheme="minorEastAsia" w:hint="eastAsia"/>
          <w:b/>
          <w:bCs/>
        </w:rPr>
        <w:t>Example Scoring Criteria</w:t>
      </w:r>
      <w:r w:rsidRPr="005E7C5E">
        <w:rPr>
          <w:rFonts w:eastAsiaTheme="minorEastAsia" w:hint="eastAsia"/>
        </w:rPr>
        <w:t>: The following table outlines the scoring criteria for assessing various aspects of student mental health. Each feature is assigned a weight based on its relevance, and the scoring formula along with reference ratios are used to calculate a comprehensive mental health score.</w:t>
      </w:r>
    </w:p>
    <w:p w14:paraId="5F0A3F80" w14:textId="77777777" w:rsidR="00E50E66" w:rsidRPr="00E50E66" w:rsidRDefault="00E50E66" w:rsidP="00E50E66">
      <w:pPr>
        <w:ind w:firstLineChars="0" w:firstLine="0"/>
        <w:rPr>
          <w:rFonts w:eastAsiaTheme="minorEastAsia"/>
          <w:sz w:val="21"/>
          <w:szCs w:val="21"/>
        </w:rPr>
      </w:pPr>
    </w:p>
    <w:p w14:paraId="17683F72" w14:textId="1E71E5C0" w:rsidR="005E7C5E" w:rsidRPr="005E7C5E" w:rsidRDefault="005E7C5E" w:rsidP="00BE3467">
      <w:pPr>
        <w:ind w:firstLineChars="0" w:firstLine="0"/>
        <w:jc w:val="center"/>
        <w:rPr>
          <w:rFonts w:eastAsiaTheme="minorEastAsia"/>
          <w:sz w:val="21"/>
          <w:szCs w:val="21"/>
        </w:rPr>
      </w:pPr>
      <w:r w:rsidRPr="005E7C5E">
        <w:rPr>
          <w:rFonts w:eastAsiaTheme="minorEastAsia" w:hint="eastAsia"/>
          <w:sz w:val="21"/>
          <w:szCs w:val="21"/>
        </w:rPr>
        <w:t>Table 1: Scoring Criteria for Mental Health Assessment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851"/>
        <w:gridCol w:w="3543"/>
        <w:gridCol w:w="2375"/>
      </w:tblGrid>
      <w:tr w:rsidR="00BE3467" w14:paraId="173C78CE" w14:textId="77777777" w:rsidTr="00FA354C">
        <w:tc>
          <w:tcPr>
            <w:tcW w:w="1951" w:type="dxa"/>
            <w:tcBorders>
              <w:bottom w:val="single" w:sz="12" w:space="0" w:color="auto"/>
            </w:tcBorders>
          </w:tcPr>
          <w:p w14:paraId="3A8BDDAB" w14:textId="0A4167CF" w:rsidR="00BE3467" w:rsidRPr="00FA354C" w:rsidRDefault="00BE3467" w:rsidP="00FA354C">
            <w:pPr>
              <w:spacing w:line="240" w:lineRule="auto"/>
              <w:ind w:firstLineChars="0" w:firstLine="0"/>
              <w:jc w:val="center"/>
              <w:rPr>
                <w:rFonts w:eastAsiaTheme="minorEastAsia"/>
                <w:sz w:val="18"/>
                <w:szCs w:val="18"/>
              </w:rPr>
            </w:pPr>
            <w:r w:rsidRPr="00FA354C">
              <w:rPr>
                <w:rFonts w:eastAsiaTheme="minorEastAsia"/>
                <w:b/>
                <w:bCs/>
                <w:sz w:val="18"/>
                <w:szCs w:val="18"/>
              </w:rPr>
              <w:t>Feature</w:t>
            </w:r>
          </w:p>
        </w:tc>
        <w:tc>
          <w:tcPr>
            <w:tcW w:w="851" w:type="dxa"/>
            <w:tcBorders>
              <w:bottom w:val="single" w:sz="12" w:space="0" w:color="auto"/>
            </w:tcBorders>
          </w:tcPr>
          <w:p w14:paraId="22C3C848" w14:textId="23DDF4C4" w:rsidR="00BE3467" w:rsidRPr="00FA354C" w:rsidRDefault="00BE3467" w:rsidP="00FA354C">
            <w:pPr>
              <w:spacing w:line="240" w:lineRule="auto"/>
              <w:ind w:firstLineChars="0" w:firstLine="0"/>
              <w:jc w:val="center"/>
              <w:rPr>
                <w:rFonts w:eastAsiaTheme="minorEastAsia"/>
                <w:sz w:val="18"/>
                <w:szCs w:val="18"/>
              </w:rPr>
            </w:pPr>
            <w:r w:rsidRPr="00FA354C">
              <w:rPr>
                <w:rFonts w:eastAsiaTheme="minorEastAsia"/>
                <w:b/>
                <w:bCs/>
                <w:sz w:val="18"/>
                <w:szCs w:val="18"/>
              </w:rPr>
              <w:t>Weight</w:t>
            </w:r>
          </w:p>
        </w:tc>
        <w:tc>
          <w:tcPr>
            <w:tcW w:w="3543" w:type="dxa"/>
            <w:tcBorders>
              <w:bottom w:val="single" w:sz="12" w:space="0" w:color="auto"/>
            </w:tcBorders>
          </w:tcPr>
          <w:p w14:paraId="4BE73FDB" w14:textId="2EDD4CBA" w:rsidR="00BE3467" w:rsidRPr="00FA354C" w:rsidRDefault="00BE3467" w:rsidP="00FA354C">
            <w:pPr>
              <w:spacing w:line="240" w:lineRule="auto"/>
              <w:ind w:firstLineChars="0" w:firstLine="0"/>
              <w:jc w:val="center"/>
              <w:rPr>
                <w:rFonts w:eastAsiaTheme="minorEastAsia"/>
                <w:sz w:val="18"/>
                <w:szCs w:val="18"/>
              </w:rPr>
            </w:pPr>
            <w:r w:rsidRPr="00FA354C">
              <w:rPr>
                <w:rFonts w:eastAsiaTheme="minorEastAsia"/>
                <w:b/>
                <w:bCs/>
                <w:sz w:val="18"/>
                <w:szCs w:val="18"/>
              </w:rPr>
              <w:t>Scoring Formula</w:t>
            </w:r>
          </w:p>
        </w:tc>
        <w:tc>
          <w:tcPr>
            <w:tcW w:w="2375" w:type="dxa"/>
            <w:tcBorders>
              <w:bottom w:val="single" w:sz="12" w:space="0" w:color="auto"/>
            </w:tcBorders>
          </w:tcPr>
          <w:p w14:paraId="01899C43" w14:textId="27B9F607" w:rsidR="00BE3467" w:rsidRPr="00FA354C" w:rsidRDefault="00BE3467" w:rsidP="00FA354C">
            <w:pPr>
              <w:spacing w:line="240" w:lineRule="auto"/>
              <w:ind w:firstLineChars="0" w:firstLine="0"/>
              <w:jc w:val="center"/>
              <w:rPr>
                <w:rFonts w:eastAsiaTheme="minorEastAsia"/>
                <w:sz w:val="18"/>
                <w:szCs w:val="18"/>
              </w:rPr>
            </w:pPr>
            <w:r w:rsidRPr="00FA354C">
              <w:rPr>
                <w:rFonts w:eastAsiaTheme="minorEastAsia"/>
                <w:b/>
                <w:bCs/>
                <w:sz w:val="18"/>
                <w:szCs w:val="18"/>
              </w:rPr>
              <w:t>Reference Ratio</w:t>
            </w:r>
          </w:p>
        </w:tc>
      </w:tr>
      <w:tr w:rsidR="00BE3467" w14:paraId="053253F9" w14:textId="77777777" w:rsidTr="00FA354C">
        <w:tc>
          <w:tcPr>
            <w:tcW w:w="1951" w:type="dxa"/>
            <w:tcBorders>
              <w:top w:val="single" w:sz="12" w:space="0" w:color="auto"/>
              <w:bottom w:val="single" w:sz="4" w:space="0" w:color="auto"/>
            </w:tcBorders>
          </w:tcPr>
          <w:p w14:paraId="05F32EBD" w14:textId="7ACC0E96" w:rsidR="00BE3467" w:rsidRPr="00FA354C" w:rsidRDefault="00BE3467" w:rsidP="00FA354C">
            <w:pPr>
              <w:spacing w:line="240" w:lineRule="auto"/>
              <w:ind w:firstLineChars="0" w:firstLine="0"/>
              <w:jc w:val="center"/>
              <w:rPr>
                <w:rFonts w:eastAsiaTheme="minorEastAsia"/>
                <w:sz w:val="18"/>
                <w:szCs w:val="18"/>
              </w:rPr>
            </w:pPr>
            <w:r w:rsidRPr="00FA354C">
              <w:rPr>
                <w:rFonts w:eastAsiaTheme="minorEastAsia"/>
                <w:sz w:val="18"/>
                <w:szCs w:val="18"/>
              </w:rPr>
              <w:t>Sleep Quality</w:t>
            </w:r>
          </w:p>
        </w:tc>
        <w:tc>
          <w:tcPr>
            <w:tcW w:w="851" w:type="dxa"/>
            <w:tcBorders>
              <w:top w:val="single" w:sz="12" w:space="0" w:color="auto"/>
              <w:bottom w:val="single" w:sz="4" w:space="0" w:color="auto"/>
            </w:tcBorders>
          </w:tcPr>
          <w:p w14:paraId="5D54B49B" w14:textId="7991ABBA" w:rsidR="00BE3467" w:rsidRPr="00FA354C" w:rsidRDefault="00BE3467" w:rsidP="00FA354C">
            <w:pPr>
              <w:spacing w:line="240" w:lineRule="auto"/>
              <w:ind w:firstLineChars="0" w:firstLine="0"/>
              <w:jc w:val="center"/>
              <w:rPr>
                <w:rFonts w:eastAsiaTheme="minorEastAsia"/>
                <w:sz w:val="18"/>
                <w:szCs w:val="18"/>
              </w:rPr>
            </w:pPr>
            <w:r w:rsidRPr="00FA354C">
              <w:rPr>
                <w:rFonts w:eastAsiaTheme="minorEastAsia" w:hint="eastAsia"/>
                <w:sz w:val="18"/>
                <w:szCs w:val="18"/>
              </w:rPr>
              <w:t>20%</w:t>
            </w:r>
          </w:p>
        </w:tc>
        <w:tc>
          <w:tcPr>
            <w:tcW w:w="3543" w:type="dxa"/>
            <w:tcBorders>
              <w:top w:val="single" w:sz="12" w:space="0" w:color="auto"/>
              <w:bottom w:val="single" w:sz="4" w:space="0" w:color="auto"/>
            </w:tcBorders>
          </w:tcPr>
          <w:p w14:paraId="15A17963" w14:textId="4EEC3DB2" w:rsidR="00BE3467" w:rsidRPr="00FA354C" w:rsidRDefault="00BE3467" w:rsidP="00FA354C">
            <w:pPr>
              <w:spacing w:line="240" w:lineRule="auto"/>
              <w:ind w:firstLineChars="0" w:firstLine="0"/>
              <w:jc w:val="center"/>
              <w:rPr>
                <w:rFonts w:eastAsiaTheme="minorEastAsia"/>
                <w:sz w:val="18"/>
                <w:szCs w:val="18"/>
              </w:rPr>
            </w:pPr>
            <w:r w:rsidRPr="00FA354C">
              <w:rPr>
                <w:rFonts w:eastAsiaTheme="minorEastAsia"/>
                <w:sz w:val="18"/>
                <w:szCs w:val="18"/>
              </w:rPr>
              <w:t>Score = (Average hours of sleep / Recommended hours) × 100</w:t>
            </w:r>
          </w:p>
        </w:tc>
        <w:tc>
          <w:tcPr>
            <w:tcW w:w="2375" w:type="dxa"/>
            <w:tcBorders>
              <w:top w:val="single" w:sz="12" w:space="0" w:color="auto"/>
              <w:bottom w:val="single" w:sz="4" w:space="0" w:color="auto"/>
            </w:tcBorders>
          </w:tcPr>
          <w:p w14:paraId="6EBA894D" w14:textId="52B7902A" w:rsidR="00BE3467" w:rsidRPr="00FA354C" w:rsidRDefault="00FA354C" w:rsidP="00FA354C">
            <w:pPr>
              <w:spacing w:line="240" w:lineRule="auto"/>
              <w:ind w:firstLineChars="0" w:firstLine="0"/>
              <w:jc w:val="center"/>
              <w:rPr>
                <w:rFonts w:eastAsiaTheme="minorEastAsia"/>
                <w:sz w:val="18"/>
                <w:szCs w:val="18"/>
              </w:rPr>
            </w:pPr>
            <w:r w:rsidRPr="00FA354C">
              <w:rPr>
                <w:rFonts w:eastAsiaTheme="minorEastAsia"/>
                <w:sz w:val="18"/>
                <w:szCs w:val="18"/>
              </w:rPr>
              <w:t>7–8 hours/day</w:t>
            </w:r>
          </w:p>
        </w:tc>
      </w:tr>
      <w:tr w:rsidR="00BE3467" w14:paraId="5968B2D3" w14:textId="77777777" w:rsidTr="00FA354C">
        <w:tc>
          <w:tcPr>
            <w:tcW w:w="1951" w:type="dxa"/>
            <w:tcBorders>
              <w:top w:val="single" w:sz="4" w:space="0" w:color="auto"/>
              <w:bottom w:val="single" w:sz="4" w:space="0" w:color="auto"/>
            </w:tcBorders>
          </w:tcPr>
          <w:p w14:paraId="76CC3AD1" w14:textId="4AB475B9" w:rsidR="00BE3467" w:rsidRPr="00FA354C" w:rsidRDefault="00BE3467" w:rsidP="00FA354C">
            <w:pPr>
              <w:spacing w:line="240" w:lineRule="auto"/>
              <w:ind w:firstLineChars="0" w:firstLine="0"/>
              <w:jc w:val="center"/>
              <w:rPr>
                <w:rFonts w:eastAsiaTheme="minorEastAsia"/>
                <w:sz w:val="18"/>
                <w:szCs w:val="18"/>
              </w:rPr>
            </w:pPr>
            <w:r w:rsidRPr="00FA354C">
              <w:rPr>
                <w:rFonts w:eastAsiaTheme="minorEastAsia"/>
                <w:sz w:val="18"/>
                <w:szCs w:val="18"/>
              </w:rPr>
              <w:t>Social Media Sentiment</w:t>
            </w:r>
          </w:p>
        </w:tc>
        <w:tc>
          <w:tcPr>
            <w:tcW w:w="851" w:type="dxa"/>
            <w:tcBorders>
              <w:top w:val="single" w:sz="4" w:space="0" w:color="auto"/>
              <w:bottom w:val="single" w:sz="4" w:space="0" w:color="auto"/>
            </w:tcBorders>
          </w:tcPr>
          <w:p w14:paraId="13F94915" w14:textId="44A6BB99" w:rsidR="00BE3467" w:rsidRPr="00FA354C" w:rsidRDefault="00BE3467" w:rsidP="00FA354C">
            <w:pPr>
              <w:spacing w:line="240" w:lineRule="auto"/>
              <w:ind w:firstLineChars="0" w:firstLine="0"/>
              <w:jc w:val="center"/>
              <w:rPr>
                <w:rFonts w:eastAsiaTheme="minorEastAsia"/>
                <w:sz w:val="18"/>
                <w:szCs w:val="18"/>
              </w:rPr>
            </w:pPr>
            <w:r w:rsidRPr="00FA354C">
              <w:rPr>
                <w:rFonts w:eastAsiaTheme="minorEastAsia" w:hint="eastAsia"/>
                <w:sz w:val="18"/>
                <w:szCs w:val="18"/>
              </w:rPr>
              <w:t>10%</w:t>
            </w:r>
          </w:p>
        </w:tc>
        <w:tc>
          <w:tcPr>
            <w:tcW w:w="3543" w:type="dxa"/>
            <w:tcBorders>
              <w:top w:val="single" w:sz="4" w:space="0" w:color="auto"/>
              <w:bottom w:val="single" w:sz="4" w:space="0" w:color="auto"/>
            </w:tcBorders>
          </w:tcPr>
          <w:p w14:paraId="5D75667F" w14:textId="35F8AAFE" w:rsidR="00BE3467" w:rsidRPr="00FA354C" w:rsidRDefault="00BE3467" w:rsidP="00FA354C">
            <w:pPr>
              <w:spacing w:line="240" w:lineRule="auto"/>
              <w:ind w:firstLineChars="0" w:firstLine="0"/>
              <w:jc w:val="center"/>
              <w:rPr>
                <w:rFonts w:eastAsiaTheme="minorEastAsia"/>
                <w:sz w:val="18"/>
                <w:szCs w:val="18"/>
              </w:rPr>
            </w:pPr>
            <w:r w:rsidRPr="00FA354C">
              <w:rPr>
                <w:rFonts w:eastAsiaTheme="minorEastAsia"/>
                <w:sz w:val="18"/>
                <w:szCs w:val="18"/>
              </w:rPr>
              <w:t>Score derived from sentiment analysis</w:t>
            </w:r>
          </w:p>
        </w:tc>
        <w:tc>
          <w:tcPr>
            <w:tcW w:w="2375" w:type="dxa"/>
            <w:tcBorders>
              <w:top w:val="single" w:sz="4" w:space="0" w:color="auto"/>
              <w:bottom w:val="single" w:sz="4" w:space="0" w:color="auto"/>
            </w:tcBorders>
          </w:tcPr>
          <w:p w14:paraId="7BE9F4FE" w14:textId="17ADD74F" w:rsidR="00BE3467" w:rsidRPr="00FA354C" w:rsidRDefault="00FA354C" w:rsidP="00FA354C">
            <w:pPr>
              <w:spacing w:line="240" w:lineRule="auto"/>
              <w:ind w:firstLineChars="0" w:firstLine="0"/>
              <w:jc w:val="center"/>
              <w:rPr>
                <w:rFonts w:eastAsiaTheme="minorEastAsia"/>
                <w:sz w:val="18"/>
                <w:szCs w:val="18"/>
              </w:rPr>
            </w:pPr>
            <w:r w:rsidRPr="00FA354C">
              <w:rPr>
                <w:rFonts w:eastAsiaTheme="minorEastAsia"/>
                <w:sz w:val="18"/>
                <w:szCs w:val="18"/>
              </w:rPr>
              <w:t>Sentiment polarity &gt; 0.3</w:t>
            </w:r>
          </w:p>
        </w:tc>
      </w:tr>
      <w:tr w:rsidR="00BE3467" w14:paraId="7A97B960" w14:textId="77777777" w:rsidTr="00FA354C">
        <w:tc>
          <w:tcPr>
            <w:tcW w:w="1951" w:type="dxa"/>
            <w:tcBorders>
              <w:top w:val="single" w:sz="4" w:space="0" w:color="auto"/>
              <w:bottom w:val="single" w:sz="4" w:space="0" w:color="auto"/>
            </w:tcBorders>
          </w:tcPr>
          <w:p w14:paraId="20A140EA" w14:textId="634BCFEB" w:rsidR="00BE3467" w:rsidRPr="00FA354C" w:rsidRDefault="00BE3467" w:rsidP="00FA354C">
            <w:pPr>
              <w:spacing w:line="240" w:lineRule="auto"/>
              <w:ind w:firstLineChars="0" w:firstLine="0"/>
              <w:jc w:val="center"/>
              <w:rPr>
                <w:rFonts w:eastAsiaTheme="minorEastAsia"/>
                <w:sz w:val="18"/>
                <w:szCs w:val="18"/>
              </w:rPr>
            </w:pPr>
            <w:r w:rsidRPr="00FA354C">
              <w:rPr>
                <w:rFonts w:eastAsiaTheme="minorEastAsia"/>
                <w:sz w:val="18"/>
                <w:szCs w:val="18"/>
              </w:rPr>
              <w:t>Self-Reported Stress</w:t>
            </w:r>
          </w:p>
        </w:tc>
        <w:tc>
          <w:tcPr>
            <w:tcW w:w="851" w:type="dxa"/>
            <w:tcBorders>
              <w:top w:val="single" w:sz="4" w:space="0" w:color="auto"/>
              <w:bottom w:val="single" w:sz="4" w:space="0" w:color="auto"/>
            </w:tcBorders>
          </w:tcPr>
          <w:p w14:paraId="654418F0" w14:textId="4A8EC850" w:rsidR="00BE3467" w:rsidRPr="00FA354C" w:rsidRDefault="00BE3467" w:rsidP="00FA354C">
            <w:pPr>
              <w:spacing w:line="240" w:lineRule="auto"/>
              <w:ind w:firstLineChars="0" w:firstLine="0"/>
              <w:jc w:val="center"/>
              <w:rPr>
                <w:rFonts w:eastAsiaTheme="minorEastAsia"/>
                <w:sz w:val="18"/>
                <w:szCs w:val="18"/>
              </w:rPr>
            </w:pPr>
            <w:r w:rsidRPr="00FA354C">
              <w:rPr>
                <w:rFonts w:eastAsiaTheme="minorEastAsia" w:hint="eastAsia"/>
                <w:sz w:val="18"/>
                <w:szCs w:val="18"/>
              </w:rPr>
              <w:t>40%</w:t>
            </w:r>
          </w:p>
        </w:tc>
        <w:tc>
          <w:tcPr>
            <w:tcW w:w="3543" w:type="dxa"/>
            <w:tcBorders>
              <w:top w:val="single" w:sz="4" w:space="0" w:color="auto"/>
              <w:bottom w:val="single" w:sz="4" w:space="0" w:color="auto"/>
            </w:tcBorders>
          </w:tcPr>
          <w:p w14:paraId="007D976B" w14:textId="0C2EA378" w:rsidR="00BE3467" w:rsidRPr="00FA354C" w:rsidRDefault="00BE3467" w:rsidP="00FA354C">
            <w:pPr>
              <w:spacing w:line="240" w:lineRule="auto"/>
              <w:ind w:firstLineChars="0" w:firstLine="0"/>
              <w:jc w:val="center"/>
              <w:rPr>
                <w:rFonts w:eastAsiaTheme="minorEastAsia"/>
                <w:sz w:val="18"/>
                <w:szCs w:val="18"/>
              </w:rPr>
            </w:pPr>
            <w:r w:rsidRPr="00FA354C">
              <w:rPr>
                <w:rFonts w:eastAsiaTheme="minorEastAsia"/>
                <w:sz w:val="18"/>
                <w:szCs w:val="18"/>
              </w:rPr>
              <w:t>Score = 100 - (Stress Level (DASS) × 10)</w:t>
            </w:r>
          </w:p>
        </w:tc>
        <w:tc>
          <w:tcPr>
            <w:tcW w:w="2375" w:type="dxa"/>
            <w:tcBorders>
              <w:top w:val="single" w:sz="4" w:space="0" w:color="auto"/>
              <w:bottom w:val="single" w:sz="4" w:space="0" w:color="auto"/>
            </w:tcBorders>
          </w:tcPr>
          <w:p w14:paraId="6D268A62" w14:textId="65D0EFC6" w:rsidR="00BE3467" w:rsidRPr="00FA354C" w:rsidRDefault="00FA354C" w:rsidP="00FA354C">
            <w:pPr>
              <w:spacing w:line="240" w:lineRule="auto"/>
              <w:ind w:firstLineChars="0" w:firstLine="0"/>
              <w:jc w:val="center"/>
              <w:rPr>
                <w:rFonts w:eastAsiaTheme="minorEastAsia"/>
                <w:sz w:val="18"/>
                <w:szCs w:val="18"/>
              </w:rPr>
            </w:pPr>
            <w:r w:rsidRPr="00FA354C">
              <w:rPr>
                <w:rFonts w:eastAsiaTheme="minorEastAsia"/>
                <w:sz w:val="18"/>
                <w:szCs w:val="18"/>
              </w:rPr>
              <w:t>Stress level &lt; 10</w:t>
            </w:r>
          </w:p>
        </w:tc>
      </w:tr>
      <w:tr w:rsidR="00BE3467" w14:paraId="1675FBB1" w14:textId="77777777" w:rsidTr="00FA354C">
        <w:tc>
          <w:tcPr>
            <w:tcW w:w="1951" w:type="dxa"/>
            <w:tcBorders>
              <w:top w:val="single" w:sz="4" w:space="0" w:color="auto"/>
              <w:bottom w:val="single" w:sz="4" w:space="0" w:color="auto"/>
            </w:tcBorders>
          </w:tcPr>
          <w:p w14:paraId="29AF9349" w14:textId="67206617" w:rsidR="00BE3467" w:rsidRPr="00FA354C" w:rsidRDefault="00BE3467" w:rsidP="00FA354C">
            <w:pPr>
              <w:spacing w:line="240" w:lineRule="auto"/>
              <w:ind w:firstLineChars="0" w:firstLine="0"/>
              <w:jc w:val="center"/>
              <w:rPr>
                <w:rFonts w:eastAsiaTheme="minorEastAsia"/>
                <w:sz w:val="18"/>
                <w:szCs w:val="18"/>
              </w:rPr>
            </w:pPr>
            <w:r w:rsidRPr="00FA354C">
              <w:rPr>
                <w:rFonts w:eastAsiaTheme="minorEastAsia"/>
                <w:sz w:val="18"/>
                <w:szCs w:val="18"/>
              </w:rPr>
              <w:t>Behavioral Engagement</w:t>
            </w:r>
          </w:p>
        </w:tc>
        <w:tc>
          <w:tcPr>
            <w:tcW w:w="851" w:type="dxa"/>
            <w:tcBorders>
              <w:top w:val="single" w:sz="4" w:space="0" w:color="auto"/>
              <w:bottom w:val="single" w:sz="4" w:space="0" w:color="auto"/>
            </w:tcBorders>
          </w:tcPr>
          <w:p w14:paraId="4FB2114A" w14:textId="6A21F567" w:rsidR="00BE3467" w:rsidRPr="00FA354C" w:rsidRDefault="00BE3467" w:rsidP="00FA354C">
            <w:pPr>
              <w:spacing w:line="240" w:lineRule="auto"/>
              <w:ind w:firstLineChars="0" w:firstLine="0"/>
              <w:jc w:val="center"/>
              <w:rPr>
                <w:rFonts w:eastAsiaTheme="minorEastAsia"/>
                <w:sz w:val="18"/>
                <w:szCs w:val="18"/>
              </w:rPr>
            </w:pPr>
            <w:r w:rsidRPr="00FA354C">
              <w:rPr>
                <w:rFonts w:eastAsiaTheme="minorEastAsia" w:hint="eastAsia"/>
                <w:sz w:val="18"/>
                <w:szCs w:val="18"/>
              </w:rPr>
              <w:t>20%</w:t>
            </w:r>
          </w:p>
        </w:tc>
        <w:tc>
          <w:tcPr>
            <w:tcW w:w="3543" w:type="dxa"/>
            <w:tcBorders>
              <w:top w:val="single" w:sz="4" w:space="0" w:color="auto"/>
              <w:bottom w:val="single" w:sz="4" w:space="0" w:color="auto"/>
            </w:tcBorders>
          </w:tcPr>
          <w:p w14:paraId="7D4E1F71" w14:textId="5CECB270" w:rsidR="00BE3467" w:rsidRPr="00FA354C" w:rsidRDefault="00BE3467" w:rsidP="00FA354C">
            <w:pPr>
              <w:spacing w:line="240" w:lineRule="auto"/>
              <w:ind w:firstLineChars="0" w:firstLine="0"/>
              <w:jc w:val="center"/>
              <w:rPr>
                <w:rFonts w:eastAsiaTheme="minorEastAsia"/>
                <w:sz w:val="18"/>
                <w:szCs w:val="18"/>
              </w:rPr>
            </w:pPr>
            <w:r w:rsidRPr="00FA354C">
              <w:rPr>
                <w:rFonts w:eastAsiaTheme="minorEastAsia"/>
                <w:sz w:val="18"/>
                <w:szCs w:val="18"/>
              </w:rPr>
              <w:t>Score = (Days engaged / Total days) × 100</w:t>
            </w:r>
          </w:p>
        </w:tc>
        <w:tc>
          <w:tcPr>
            <w:tcW w:w="2375" w:type="dxa"/>
            <w:tcBorders>
              <w:top w:val="single" w:sz="4" w:space="0" w:color="auto"/>
              <w:bottom w:val="single" w:sz="4" w:space="0" w:color="auto"/>
            </w:tcBorders>
          </w:tcPr>
          <w:p w14:paraId="391930E8" w14:textId="348AC276" w:rsidR="00BE3467" w:rsidRPr="00FA354C" w:rsidRDefault="00FA354C" w:rsidP="00FA354C">
            <w:pPr>
              <w:spacing w:line="240" w:lineRule="auto"/>
              <w:ind w:firstLineChars="0" w:firstLine="0"/>
              <w:jc w:val="center"/>
              <w:rPr>
                <w:rFonts w:eastAsiaTheme="minorEastAsia"/>
                <w:sz w:val="18"/>
                <w:szCs w:val="18"/>
              </w:rPr>
            </w:pPr>
            <w:r w:rsidRPr="00FA354C">
              <w:rPr>
                <w:rFonts w:eastAsiaTheme="minorEastAsia"/>
                <w:sz w:val="18"/>
                <w:szCs w:val="18"/>
              </w:rPr>
              <w:t>Engagement &gt; 75%</w:t>
            </w:r>
          </w:p>
        </w:tc>
      </w:tr>
      <w:tr w:rsidR="00BE3467" w14:paraId="40D380CB" w14:textId="77777777" w:rsidTr="00FA354C">
        <w:tc>
          <w:tcPr>
            <w:tcW w:w="1951" w:type="dxa"/>
            <w:tcBorders>
              <w:top w:val="single" w:sz="4" w:space="0" w:color="auto"/>
              <w:bottom w:val="single" w:sz="4" w:space="0" w:color="auto"/>
            </w:tcBorders>
          </w:tcPr>
          <w:p w14:paraId="47456CBF" w14:textId="7C488498" w:rsidR="00BE3467" w:rsidRPr="00FA354C" w:rsidRDefault="00BE3467" w:rsidP="00FA354C">
            <w:pPr>
              <w:spacing w:line="240" w:lineRule="auto"/>
              <w:ind w:firstLineChars="0" w:firstLine="0"/>
              <w:jc w:val="center"/>
              <w:rPr>
                <w:rFonts w:eastAsiaTheme="minorEastAsia"/>
                <w:sz w:val="18"/>
                <w:szCs w:val="18"/>
              </w:rPr>
            </w:pPr>
            <w:r w:rsidRPr="00FA354C">
              <w:rPr>
                <w:rFonts w:eastAsiaTheme="minorEastAsia"/>
                <w:sz w:val="18"/>
                <w:szCs w:val="18"/>
              </w:rPr>
              <w:t>Academic Performance</w:t>
            </w:r>
          </w:p>
        </w:tc>
        <w:tc>
          <w:tcPr>
            <w:tcW w:w="851" w:type="dxa"/>
            <w:tcBorders>
              <w:top w:val="single" w:sz="4" w:space="0" w:color="auto"/>
              <w:bottom w:val="single" w:sz="4" w:space="0" w:color="auto"/>
            </w:tcBorders>
          </w:tcPr>
          <w:p w14:paraId="4D69C51C" w14:textId="0F939A71" w:rsidR="00BE3467" w:rsidRPr="00FA354C" w:rsidRDefault="00BE3467" w:rsidP="00FA354C">
            <w:pPr>
              <w:spacing w:line="240" w:lineRule="auto"/>
              <w:ind w:firstLineChars="0" w:firstLine="0"/>
              <w:jc w:val="center"/>
              <w:rPr>
                <w:rFonts w:eastAsiaTheme="minorEastAsia"/>
                <w:sz w:val="18"/>
                <w:szCs w:val="18"/>
              </w:rPr>
            </w:pPr>
            <w:r w:rsidRPr="00FA354C">
              <w:rPr>
                <w:rFonts w:eastAsiaTheme="minorEastAsia" w:hint="eastAsia"/>
                <w:sz w:val="18"/>
                <w:szCs w:val="18"/>
              </w:rPr>
              <w:t>10%</w:t>
            </w:r>
          </w:p>
        </w:tc>
        <w:tc>
          <w:tcPr>
            <w:tcW w:w="3543" w:type="dxa"/>
            <w:tcBorders>
              <w:top w:val="single" w:sz="4" w:space="0" w:color="auto"/>
              <w:bottom w:val="single" w:sz="4" w:space="0" w:color="auto"/>
            </w:tcBorders>
          </w:tcPr>
          <w:p w14:paraId="6DBBA853" w14:textId="331BC9D3" w:rsidR="00BE3467" w:rsidRPr="00FA354C" w:rsidRDefault="00BE3467" w:rsidP="00FA354C">
            <w:pPr>
              <w:spacing w:line="240" w:lineRule="auto"/>
              <w:ind w:firstLineChars="0" w:firstLine="0"/>
              <w:jc w:val="center"/>
              <w:rPr>
                <w:rFonts w:eastAsiaTheme="minorEastAsia"/>
                <w:sz w:val="18"/>
                <w:szCs w:val="18"/>
              </w:rPr>
            </w:pPr>
            <w:r w:rsidRPr="00FA354C">
              <w:rPr>
                <w:rFonts w:eastAsiaTheme="minorEastAsia"/>
                <w:sz w:val="18"/>
                <w:szCs w:val="18"/>
              </w:rPr>
              <w:t>GPA normalized to a scale of 0–100</w:t>
            </w:r>
          </w:p>
        </w:tc>
        <w:tc>
          <w:tcPr>
            <w:tcW w:w="2375" w:type="dxa"/>
            <w:tcBorders>
              <w:top w:val="single" w:sz="4" w:space="0" w:color="auto"/>
              <w:bottom w:val="single" w:sz="4" w:space="0" w:color="auto"/>
            </w:tcBorders>
          </w:tcPr>
          <w:p w14:paraId="53355A3C" w14:textId="00FF2888" w:rsidR="00BE3467" w:rsidRPr="00FA354C" w:rsidRDefault="00FA354C" w:rsidP="00FA354C">
            <w:pPr>
              <w:spacing w:line="240" w:lineRule="auto"/>
              <w:ind w:firstLineChars="0" w:firstLine="0"/>
              <w:jc w:val="center"/>
              <w:rPr>
                <w:rFonts w:eastAsiaTheme="minorEastAsia"/>
                <w:sz w:val="18"/>
                <w:szCs w:val="18"/>
              </w:rPr>
            </w:pPr>
            <w:r w:rsidRPr="00FA354C">
              <w:rPr>
                <w:rFonts w:eastAsiaTheme="minorEastAsia"/>
                <w:sz w:val="18"/>
                <w:szCs w:val="18"/>
              </w:rPr>
              <w:t>GPA &gt; 60 (passing threshold)</w:t>
            </w:r>
          </w:p>
        </w:tc>
      </w:tr>
    </w:tbl>
    <w:p w14:paraId="5E6C70C6" w14:textId="77777777" w:rsidR="009D0273" w:rsidRDefault="009D0273" w:rsidP="009D0273">
      <w:pPr>
        <w:ind w:firstLineChars="0" w:firstLine="0"/>
        <w:rPr>
          <w:rFonts w:eastAsiaTheme="minorEastAsia"/>
          <w:b/>
          <w:bCs/>
        </w:rPr>
      </w:pPr>
    </w:p>
    <w:p w14:paraId="3C42C359" w14:textId="10F33CB4" w:rsidR="005E7C5E" w:rsidRPr="005E7C5E" w:rsidRDefault="005E7C5E" w:rsidP="009D0273">
      <w:pPr>
        <w:ind w:firstLine="482"/>
        <w:rPr>
          <w:rFonts w:eastAsiaTheme="minorEastAsia"/>
        </w:rPr>
      </w:pPr>
      <w:r w:rsidRPr="005E7C5E">
        <w:rPr>
          <w:rFonts w:eastAsiaTheme="minorEastAsia" w:hint="eastAsia"/>
          <w:b/>
          <w:bCs/>
        </w:rPr>
        <w:t>Reference Ratios</w:t>
      </w:r>
      <w:r w:rsidRPr="005E7C5E">
        <w:rPr>
          <w:rFonts w:eastAsiaTheme="minorEastAsia" w:hint="eastAsia"/>
        </w:rPr>
        <w:t>: Reference ratios represent thresholds for good mental health. Students falling below these thresholds are flagged for further evaluation. There are some example reference ratios</w:t>
      </w:r>
      <w:r w:rsidR="00FA354C">
        <w:rPr>
          <w:rFonts w:eastAsiaTheme="minorEastAsia" w:hint="eastAsia"/>
        </w:rPr>
        <w:t xml:space="preserve"> in the above table.</w:t>
      </w:r>
    </w:p>
    <w:p w14:paraId="3EDBA2CE" w14:textId="71D6F228" w:rsidR="005E7C5E" w:rsidRPr="005E7C5E" w:rsidRDefault="005E7C5E" w:rsidP="00FA354C">
      <w:pPr>
        <w:ind w:firstLine="482"/>
        <w:rPr>
          <w:rFonts w:eastAsiaTheme="minorEastAsia"/>
        </w:rPr>
      </w:pPr>
      <w:r w:rsidRPr="005E7C5E">
        <w:rPr>
          <w:rFonts w:eastAsiaTheme="minorEastAsia" w:hint="eastAsia"/>
          <w:b/>
          <w:bCs/>
        </w:rPr>
        <w:t>Composite Mental Health Categories</w:t>
      </w:r>
      <w:r w:rsidRPr="005E7C5E">
        <w:rPr>
          <w:rFonts w:eastAsiaTheme="minorEastAsia" w:hint="eastAsia"/>
        </w:rPr>
        <w:t>: Based on the overall mental health score, categorize students into:</w:t>
      </w:r>
    </w:p>
    <w:p w14:paraId="0B018950" w14:textId="12850186" w:rsidR="005E7C5E" w:rsidRPr="005E7C5E" w:rsidRDefault="005E7C5E" w:rsidP="00FA354C">
      <w:pPr>
        <w:ind w:firstLineChars="0" w:firstLine="420"/>
        <w:rPr>
          <w:rFonts w:eastAsiaTheme="minorEastAsia"/>
        </w:rPr>
      </w:pPr>
      <w:r w:rsidRPr="005E7C5E">
        <w:rPr>
          <w:rFonts w:eastAsiaTheme="minorEastAsia" w:hint="eastAsia"/>
        </w:rPr>
        <w:lastRenderedPageBreak/>
        <w:t>Healthy (80</w:t>
      </w:r>
      <w:r w:rsidRPr="005E7C5E">
        <w:rPr>
          <w:rFonts w:eastAsiaTheme="minorEastAsia" w:hint="eastAsia"/>
        </w:rPr>
        <w:t>–</w:t>
      </w:r>
      <w:r w:rsidRPr="005E7C5E">
        <w:rPr>
          <w:rFonts w:eastAsiaTheme="minorEastAsia" w:hint="eastAsia"/>
        </w:rPr>
        <w:t>100): No immediate intervention required.</w:t>
      </w:r>
    </w:p>
    <w:p w14:paraId="54FD78AF" w14:textId="13983D96" w:rsidR="005E7C5E" w:rsidRPr="005E7C5E" w:rsidRDefault="005E7C5E" w:rsidP="00FA354C">
      <w:pPr>
        <w:ind w:firstLineChars="0" w:firstLine="420"/>
        <w:rPr>
          <w:rFonts w:eastAsiaTheme="minorEastAsia"/>
        </w:rPr>
      </w:pPr>
      <w:r w:rsidRPr="005E7C5E">
        <w:rPr>
          <w:rFonts w:eastAsiaTheme="minorEastAsia" w:hint="eastAsia"/>
        </w:rPr>
        <w:t>At Risk (50</w:t>
      </w:r>
      <w:r w:rsidRPr="005E7C5E">
        <w:rPr>
          <w:rFonts w:eastAsiaTheme="minorEastAsia" w:hint="eastAsia"/>
        </w:rPr>
        <w:t>–</w:t>
      </w:r>
      <w:r w:rsidRPr="005E7C5E">
        <w:rPr>
          <w:rFonts w:eastAsiaTheme="minorEastAsia" w:hint="eastAsia"/>
        </w:rPr>
        <w:t>79): Moderate stress; monitor closely.</w:t>
      </w:r>
    </w:p>
    <w:p w14:paraId="2C2017A3" w14:textId="7A3B19A2" w:rsidR="005E7C5E" w:rsidRPr="005E7C5E" w:rsidRDefault="005E7C5E" w:rsidP="00FA354C">
      <w:pPr>
        <w:ind w:firstLineChars="0" w:firstLine="420"/>
        <w:rPr>
          <w:rFonts w:eastAsiaTheme="minorEastAsia"/>
        </w:rPr>
      </w:pPr>
      <w:r w:rsidRPr="005E7C5E">
        <w:rPr>
          <w:rFonts w:eastAsiaTheme="minorEastAsia" w:hint="eastAsia"/>
        </w:rPr>
        <w:t>Critical (0</w:t>
      </w:r>
      <w:r w:rsidRPr="005E7C5E">
        <w:rPr>
          <w:rFonts w:eastAsiaTheme="minorEastAsia" w:hint="eastAsia"/>
        </w:rPr>
        <w:t>–</w:t>
      </w:r>
      <w:r w:rsidRPr="005E7C5E">
        <w:rPr>
          <w:rFonts w:eastAsiaTheme="minorEastAsia" w:hint="eastAsia"/>
        </w:rPr>
        <w:t>49): Immediate support needed.</w:t>
      </w:r>
    </w:p>
    <w:p w14:paraId="7A2F1FDB" w14:textId="49A43394" w:rsidR="005E7C5E" w:rsidRPr="005E7C5E" w:rsidRDefault="005E7C5E" w:rsidP="00FA354C">
      <w:pPr>
        <w:pStyle w:val="3"/>
        <w:rPr>
          <w:rFonts w:eastAsiaTheme="minorEastAsia" w:hint="eastAsia"/>
        </w:rPr>
      </w:pPr>
      <w:r w:rsidRPr="005E7C5E">
        <w:rPr>
          <w:rFonts w:eastAsiaTheme="minorEastAsia" w:hint="eastAsia"/>
        </w:rPr>
        <w:t>2.3.4 Output</w:t>
      </w:r>
    </w:p>
    <w:p w14:paraId="222D2936" w14:textId="70A34BBD" w:rsidR="005E7C5E" w:rsidRPr="005E7C5E" w:rsidRDefault="005E7C5E" w:rsidP="00FA354C">
      <w:pPr>
        <w:ind w:firstLine="480"/>
        <w:rPr>
          <w:rFonts w:eastAsiaTheme="minorEastAsia"/>
        </w:rPr>
      </w:pPr>
      <w:r w:rsidRPr="005E7C5E">
        <w:rPr>
          <w:rFonts w:eastAsiaTheme="minorEastAsia" w:hint="eastAsia"/>
        </w:rPr>
        <w:t xml:space="preserve">The processed data will serve as inputs to machine learning models for predicting mental health conditions and suggesting interventions. The clear assignment of scores and reference ratios ensures interpretability and enables actionable outcomes. </w:t>
      </w:r>
    </w:p>
    <w:p w14:paraId="4ED8B398" w14:textId="244C4157" w:rsidR="005E7C5E" w:rsidRPr="005E7C5E" w:rsidRDefault="005E7C5E" w:rsidP="00FA354C">
      <w:pPr>
        <w:pStyle w:val="2"/>
        <w:rPr>
          <w:rFonts w:hint="eastAsia"/>
        </w:rPr>
      </w:pPr>
      <w:r w:rsidRPr="005E7C5E">
        <w:rPr>
          <w:rFonts w:hint="eastAsia"/>
        </w:rPr>
        <w:t>2.4 Experimental Evaluation Design</w:t>
      </w:r>
    </w:p>
    <w:p w14:paraId="30D368E6" w14:textId="2B0F7288" w:rsidR="005E7C5E" w:rsidRPr="005E7C5E" w:rsidRDefault="005E7C5E" w:rsidP="00FA354C">
      <w:pPr>
        <w:ind w:firstLine="480"/>
        <w:rPr>
          <w:rFonts w:eastAsiaTheme="minorEastAsia"/>
        </w:rPr>
      </w:pPr>
      <w:r w:rsidRPr="005E7C5E">
        <w:rPr>
          <w:rFonts w:eastAsiaTheme="minorEastAsia" w:hint="eastAsia"/>
        </w:rPr>
        <w:t>The experimental evaluation design is critical to validate the effectiveness and feasibility of the proposed data-driven machine learning strategy for estimating and improving college students' mental health. This section outlines the steps for building, training, and evaluating the machine learning model, along with the metrics and methods for assessing its performance.</w:t>
      </w:r>
    </w:p>
    <w:p w14:paraId="03A10329" w14:textId="0AA99A4F" w:rsidR="005E7C5E" w:rsidRPr="005E7C5E" w:rsidRDefault="005E7C5E" w:rsidP="00FA354C">
      <w:pPr>
        <w:pStyle w:val="3"/>
        <w:rPr>
          <w:rFonts w:eastAsiaTheme="minorEastAsia" w:hint="eastAsia"/>
        </w:rPr>
      </w:pPr>
      <w:r w:rsidRPr="005E7C5E">
        <w:rPr>
          <w:rFonts w:eastAsiaTheme="minorEastAsia" w:hint="eastAsia"/>
        </w:rPr>
        <w:t>2.4.1 Overview of the Experimental Process</w:t>
      </w:r>
    </w:p>
    <w:p w14:paraId="31AEAC4F" w14:textId="4A1F9DED" w:rsidR="005E7C5E" w:rsidRPr="005E7C5E" w:rsidRDefault="005E7C5E" w:rsidP="00FA354C">
      <w:pPr>
        <w:ind w:firstLine="480"/>
        <w:rPr>
          <w:rFonts w:eastAsiaTheme="minorEastAsia"/>
        </w:rPr>
      </w:pPr>
      <w:r w:rsidRPr="005E7C5E">
        <w:rPr>
          <w:rFonts w:eastAsiaTheme="minorEastAsia" w:hint="eastAsia"/>
        </w:rPr>
        <w:t>The primary objective of this experiment is to develop a machine learning model capable of estimating the mental health of college students based on processed data. The model will also offer actionable insights for improving student mental health. The process involves splitting the dataset into training, validation, and test sets, applying supervised learning algorithms to predict mental health scores, and evaluating the model's predictions against actual scores and established thresholds. The expected outcome is a validated model that demonstrates high accuracy, interpretability, and reliability in estimating the mental health conditions of students.</w:t>
      </w:r>
    </w:p>
    <w:p w14:paraId="1B022CB4" w14:textId="0BCD754E" w:rsidR="009C4225" w:rsidRPr="009C4225" w:rsidRDefault="005E7C5E" w:rsidP="009C4225">
      <w:pPr>
        <w:ind w:firstLine="482"/>
        <w:jc w:val="left"/>
        <w:rPr>
          <w:rFonts w:eastAsiaTheme="minorEastAsia"/>
          <w:noProof/>
        </w:rPr>
      </w:pPr>
      <w:r w:rsidRPr="005E7C5E">
        <w:rPr>
          <w:rFonts w:eastAsiaTheme="minorEastAsia" w:hint="eastAsia"/>
          <w:b/>
          <w:bCs/>
        </w:rPr>
        <w:t>Dataset Preparation</w:t>
      </w:r>
      <w:r w:rsidRPr="005E7C5E">
        <w:rPr>
          <w:rFonts w:eastAsiaTheme="minorEastAsia" w:hint="eastAsia"/>
        </w:rPr>
        <w:t>: The dataset used for the evaluation will be divided into three subsets: the training set, the validation set, and the test set. The training set will consist of 70% of the data and will be used to train the machine learning model. The validation set, making up 15% of the data, will be employed to fine-tune hyperparameters and help prevent overfitting. The remaining 15% will form the test set, which will be used to assess the model's performance on unseen data. Stratified sampling will be utilized to ensure that various demographic groups, such as gender, academic, and s</w:t>
      </w:r>
      <w:r w:rsidR="009C4225">
        <w:rPr>
          <w:rFonts w:eastAsiaTheme="minorEastAsia" w:hint="eastAsia"/>
        </w:rPr>
        <w:t>o</w:t>
      </w:r>
      <w:r w:rsidRPr="005E7C5E">
        <w:rPr>
          <w:rFonts w:eastAsiaTheme="minorEastAsia" w:hint="eastAsia"/>
        </w:rPr>
        <w:t>cio-economic background, are proportionally represented in each subset.</w:t>
      </w:r>
    </w:p>
    <w:p w14:paraId="08BD4323" w14:textId="77BFFAB7" w:rsidR="001C675F" w:rsidRDefault="001C675F" w:rsidP="00E50E66">
      <w:pPr>
        <w:ind w:firstLine="480"/>
        <w:jc w:val="center"/>
        <w:rPr>
          <w:rFonts w:eastAsiaTheme="minorEastAsia"/>
          <w:noProof/>
        </w:rPr>
      </w:pPr>
      <w:r>
        <w:rPr>
          <w:noProof/>
        </w:rPr>
        <w:lastRenderedPageBreak/>
        <w:drawing>
          <wp:inline distT="0" distB="0" distL="0" distR="0" wp14:anchorId="28D14545" wp14:editId="67835325">
            <wp:extent cx="4607169" cy="2808605"/>
            <wp:effectExtent l="0" t="0" r="3175" b="0"/>
            <wp:docPr id="6690640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64000" name=""/>
                    <pic:cNvPicPr/>
                  </pic:nvPicPr>
                  <pic:blipFill rotWithShape="1">
                    <a:blip r:embed="rId27"/>
                    <a:srcRect t="2876"/>
                    <a:stretch/>
                  </pic:blipFill>
                  <pic:spPr bwMode="auto">
                    <a:xfrm>
                      <a:off x="0" y="0"/>
                      <a:ext cx="4621247" cy="2817187"/>
                    </a:xfrm>
                    <a:prstGeom prst="rect">
                      <a:avLst/>
                    </a:prstGeom>
                    <a:ln>
                      <a:noFill/>
                    </a:ln>
                    <a:extLst>
                      <a:ext uri="{53640926-AAD7-44D8-BBD7-CCE9431645EC}">
                        <a14:shadowObscured xmlns:a14="http://schemas.microsoft.com/office/drawing/2010/main"/>
                      </a:ext>
                    </a:extLst>
                  </pic:spPr>
                </pic:pic>
              </a:graphicData>
            </a:graphic>
          </wp:inline>
        </w:drawing>
      </w:r>
    </w:p>
    <w:p w14:paraId="40A8B5A6" w14:textId="5BEFD682" w:rsidR="001C675F" w:rsidRPr="001C675F" w:rsidRDefault="001C675F" w:rsidP="001C675F">
      <w:pPr>
        <w:ind w:firstLineChars="0" w:firstLine="0"/>
        <w:jc w:val="center"/>
        <w:rPr>
          <w:rFonts w:eastAsiaTheme="minorEastAsia"/>
          <w:noProof/>
          <w:sz w:val="21"/>
          <w:szCs w:val="21"/>
        </w:rPr>
      </w:pPr>
      <w:r>
        <w:rPr>
          <w:rFonts w:eastAsiaTheme="minorEastAsia" w:hint="eastAsia"/>
          <w:noProof/>
          <w:sz w:val="21"/>
          <w:szCs w:val="21"/>
        </w:rPr>
        <w:t xml:space="preserve">Figure 3 </w:t>
      </w:r>
      <w:r w:rsidRPr="001C675F">
        <w:rPr>
          <w:rFonts w:eastAsiaTheme="minorEastAsia"/>
          <w:noProof/>
          <w:sz w:val="21"/>
          <w:szCs w:val="21"/>
        </w:rPr>
        <w:t>Data Distribution for Training, Validation, and Test Sets</w:t>
      </w:r>
    </w:p>
    <w:p w14:paraId="702EF874" w14:textId="77777777" w:rsidR="001C675F" w:rsidRPr="001C675F" w:rsidRDefault="001C675F" w:rsidP="001C675F">
      <w:pPr>
        <w:ind w:firstLineChars="0" w:firstLine="0"/>
        <w:jc w:val="center"/>
        <w:rPr>
          <w:rFonts w:eastAsiaTheme="minorEastAsia"/>
          <w:noProof/>
        </w:rPr>
      </w:pPr>
    </w:p>
    <w:p w14:paraId="5D609A85" w14:textId="2E92F6CE" w:rsidR="005E7C5E" w:rsidRPr="005E7C5E" w:rsidRDefault="005E7C5E" w:rsidP="00FA354C">
      <w:pPr>
        <w:ind w:firstLine="482"/>
        <w:rPr>
          <w:rFonts w:eastAsiaTheme="minorEastAsia"/>
        </w:rPr>
      </w:pPr>
      <w:r w:rsidRPr="005E7C5E">
        <w:rPr>
          <w:rFonts w:eastAsiaTheme="minorEastAsia" w:hint="eastAsia"/>
          <w:b/>
          <w:bCs/>
        </w:rPr>
        <w:t>Model Selection and Training</w:t>
      </w:r>
      <w:r w:rsidRPr="005E7C5E">
        <w:rPr>
          <w:rFonts w:eastAsiaTheme="minorEastAsia" w:hint="eastAsia"/>
        </w:rPr>
        <w:t>: Several machine learning algorithms will be considered for the mental health estimation task:</w:t>
      </w:r>
    </w:p>
    <w:p w14:paraId="5E14DA00" w14:textId="0127AA4F" w:rsidR="005E7C5E" w:rsidRPr="00FA354C" w:rsidRDefault="005E7C5E" w:rsidP="00FA354C">
      <w:pPr>
        <w:pStyle w:val="a3"/>
        <w:numPr>
          <w:ilvl w:val="0"/>
          <w:numId w:val="29"/>
        </w:numPr>
        <w:ind w:firstLineChars="0"/>
        <w:rPr>
          <w:rFonts w:eastAsiaTheme="minorEastAsia"/>
        </w:rPr>
      </w:pPr>
      <w:r w:rsidRPr="00FA354C">
        <w:rPr>
          <w:rFonts w:eastAsiaTheme="minorEastAsia" w:hint="eastAsia"/>
          <w:b/>
          <w:bCs/>
        </w:rPr>
        <w:t>Random Forest</w:t>
      </w:r>
      <w:r w:rsidRPr="00FA354C">
        <w:rPr>
          <w:rFonts w:eastAsiaTheme="minorEastAsia" w:hint="eastAsia"/>
        </w:rPr>
        <w:t xml:space="preserve"> (Baseline Model): Known for its robustness against noise and ability to handle both numerical and categorical data, Random Forest will be used to predict mental health scores and identify important features.</w:t>
      </w:r>
    </w:p>
    <w:p w14:paraId="60FC0B3D" w14:textId="69BD408F" w:rsidR="005E7C5E" w:rsidRPr="00FA354C" w:rsidRDefault="005E7C5E" w:rsidP="00FA354C">
      <w:pPr>
        <w:pStyle w:val="a3"/>
        <w:numPr>
          <w:ilvl w:val="0"/>
          <w:numId w:val="29"/>
        </w:numPr>
        <w:ind w:firstLineChars="0"/>
        <w:rPr>
          <w:rFonts w:eastAsiaTheme="minorEastAsia"/>
        </w:rPr>
      </w:pPr>
      <w:r w:rsidRPr="00FA354C">
        <w:rPr>
          <w:rFonts w:eastAsiaTheme="minorEastAsia" w:hint="eastAsia"/>
          <w:b/>
          <w:bCs/>
        </w:rPr>
        <w:t>Linear models</w:t>
      </w:r>
      <w:r w:rsidRPr="00FA354C">
        <w:rPr>
          <w:rFonts w:eastAsiaTheme="minorEastAsia" w:hint="eastAsia"/>
        </w:rPr>
        <w:t xml:space="preserve"> (e.g., Support Vector Machines(SVM)): These algorithms are recognized for their high accuracy and efficiency, especially when dealing with tabular data, and will be applied to capture complex interactions between features.</w:t>
      </w:r>
    </w:p>
    <w:p w14:paraId="26AD448F" w14:textId="74CBB997" w:rsidR="005E7C5E" w:rsidRDefault="005E7C5E" w:rsidP="00FA354C">
      <w:pPr>
        <w:pStyle w:val="a3"/>
        <w:numPr>
          <w:ilvl w:val="0"/>
          <w:numId w:val="29"/>
        </w:numPr>
        <w:ind w:firstLineChars="0"/>
        <w:rPr>
          <w:rFonts w:eastAsiaTheme="minorEastAsia"/>
        </w:rPr>
      </w:pPr>
      <w:r w:rsidRPr="00FA354C">
        <w:rPr>
          <w:rFonts w:eastAsiaTheme="minorEastAsia" w:hint="eastAsia"/>
          <w:b/>
          <w:bCs/>
        </w:rPr>
        <w:t>Neural Networks</w:t>
      </w:r>
      <w:r w:rsidRPr="00FA354C">
        <w:rPr>
          <w:rFonts w:eastAsiaTheme="minorEastAsia" w:hint="eastAsia"/>
        </w:rPr>
        <w:t>: Neural networks will be used for their capability to model non-linear relationships and integrate diverse data sources, such as text embeddings and physiological metrics.</w:t>
      </w:r>
    </w:p>
    <w:p w14:paraId="2FEB89EA" w14:textId="1CE688AF" w:rsidR="009C4225" w:rsidRPr="009C4225" w:rsidRDefault="009C4225" w:rsidP="009C4225">
      <w:pPr>
        <w:ind w:firstLineChars="0" w:firstLine="0"/>
        <w:rPr>
          <w:rFonts w:eastAsiaTheme="minorEastAsia"/>
        </w:rPr>
      </w:pPr>
      <w:r>
        <w:rPr>
          <w:noProof/>
        </w:rPr>
        <w:drawing>
          <wp:inline distT="0" distB="0" distL="0" distR="0" wp14:anchorId="53166E4D" wp14:editId="18491FB0">
            <wp:extent cx="5400040" cy="2410460"/>
            <wp:effectExtent l="0" t="0" r="0" b="8890"/>
            <wp:docPr id="1736644782"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44782" name="图片 1" descr="图表, 折线图&#10;&#10;描述已自动生成"/>
                    <pic:cNvPicPr/>
                  </pic:nvPicPr>
                  <pic:blipFill>
                    <a:blip r:embed="rId28"/>
                    <a:stretch>
                      <a:fillRect/>
                    </a:stretch>
                  </pic:blipFill>
                  <pic:spPr>
                    <a:xfrm>
                      <a:off x="0" y="0"/>
                      <a:ext cx="5400040" cy="2410460"/>
                    </a:xfrm>
                    <a:prstGeom prst="rect">
                      <a:avLst/>
                    </a:prstGeom>
                  </pic:spPr>
                </pic:pic>
              </a:graphicData>
            </a:graphic>
          </wp:inline>
        </w:drawing>
      </w:r>
    </w:p>
    <w:p w14:paraId="3C791466" w14:textId="5504D889" w:rsidR="00E50E66" w:rsidRPr="00E50E66" w:rsidRDefault="00E50E66" w:rsidP="00E50E66">
      <w:pPr>
        <w:ind w:firstLineChars="0" w:firstLine="0"/>
        <w:jc w:val="center"/>
        <w:rPr>
          <w:rFonts w:eastAsiaTheme="minorEastAsia"/>
          <w:sz w:val="21"/>
          <w:szCs w:val="21"/>
        </w:rPr>
      </w:pPr>
      <w:r w:rsidRPr="00E50E66">
        <w:rPr>
          <w:rFonts w:eastAsiaTheme="minorEastAsia" w:hint="eastAsia"/>
          <w:sz w:val="21"/>
          <w:szCs w:val="21"/>
        </w:rPr>
        <w:t xml:space="preserve">Figure 4 </w:t>
      </w:r>
      <w:r w:rsidRPr="00E50E66">
        <w:rPr>
          <w:rFonts w:eastAsiaTheme="minorEastAsia"/>
          <w:sz w:val="21"/>
          <w:szCs w:val="21"/>
        </w:rPr>
        <w:t>Performance Metrics of Algorithms</w:t>
      </w:r>
    </w:p>
    <w:p w14:paraId="1036BF47" w14:textId="08C303E5" w:rsidR="005E7C5E" w:rsidRPr="005E7C5E" w:rsidRDefault="005E7C5E" w:rsidP="00FA354C">
      <w:pPr>
        <w:ind w:firstLine="480"/>
        <w:rPr>
          <w:rFonts w:eastAsiaTheme="minorEastAsia"/>
        </w:rPr>
      </w:pPr>
      <w:r w:rsidRPr="005E7C5E">
        <w:rPr>
          <w:rFonts w:eastAsiaTheme="minorEastAsia" w:hint="eastAsia"/>
        </w:rPr>
        <w:lastRenderedPageBreak/>
        <w:t>During the training phase, feature scaling and normalization will be applied to ensure consistent model performance. Cross-validation, such as 5-fold cross-validation, will be used to evaluate the stability of the models and reduce overfitting. Hyperparameter optimization will be performed using techniques like grid search or Bayesian optimization to enhance the model's accuracy.</w:t>
      </w:r>
    </w:p>
    <w:p w14:paraId="101BDF02" w14:textId="102CF7A0" w:rsidR="005E7C5E" w:rsidRPr="005E7C5E" w:rsidRDefault="005E7C5E" w:rsidP="00FA354C">
      <w:pPr>
        <w:pStyle w:val="3"/>
        <w:rPr>
          <w:rFonts w:eastAsiaTheme="minorEastAsia" w:hint="eastAsia"/>
        </w:rPr>
      </w:pPr>
      <w:r w:rsidRPr="005E7C5E">
        <w:rPr>
          <w:rFonts w:eastAsiaTheme="minorEastAsia" w:hint="eastAsia"/>
        </w:rPr>
        <w:t>2.4.2 Evaluation Metrics</w:t>
      </w:r>
    </w:p>
    <w:p w14:paraId="7A637041" w14:textId="60A5452A" w:rsidR="005E7C5E" w:rsidRPr="005E7C5E" w:rsidRDefault="005E7C5E" w:rsidP="00FA354C">
      <w:pPr>
        <w:ind w:firstLine="480"/>
        <w:rPr>
          <w:rFonts w:eastAsiaTheme="minorEastAsia"/>
        </w:rPr>
      </w:pPr>
      <w:r w:rsidRPr="005E7C5E">
        <w:rPr>
          <w:rFonts w:eastAsiaTheme="minorEastAsia" w:hint="eastAsia"/>
        </w:rPr>
        <w:t xml:space="preserve">To assess the performance of the model, the following metrics </w:t>
      </w:r>
      <w:r w:rsidR="00311B02">
        <w:rPr>
          <w:rFonts w:eastAsiaTheme="minorEastAsia" w:hint="eastAsia"/>
        </w:rPr>
        <w:t>can</w:t>
      </w:r>
      <w:r w:rsidRPr="005E7C5E">
        <w:rPr>
          <w:rFonts w:eastAsiaTheme="minorEastAsia" w:hint="eastAsia"/>
        </w:rPr>
        <w:t xml:space="preserve"> be used:</w:t>
      </w:r>
    </w:p>
    <w:p w14:paraId="624E731E" w14:textId="20894024" w:rsidR="005E7C5E" w:rsidRPr="005E7C5E" w:rsidRDefault="005E7C5E" w:rsidP="00FA354C">
      <w:pPr>
        <w:ind w:firstLine="482"/>
        <w:rPr>
          <w:rFonts w:eastAsiaTheme="minorEastAsia"/>
        </w:rPr>
      </w:pPr>
      <w:r w:rsidRPr="005E7C5E">
        <w:rPr>
          <w:rFonts w:eastAsiaTheme="minorEastAsia" w:hint="eastAsia"/>
          <w:b/>
          <w:bCs/>
        </w:rPr>
        <w:t>Accuracy</w:t>
      </w:r>
      <w:r w:rsidRPr="005E7C5E">
        <w:rPr>
          <w:rFonts w:eastAsiaTheme="minorEastAsia" w:hint="eastAsia"/>
        </w:rPr>
        <w:t>: The percentage of correctly classified mental health categories (e.g., Healthy, At Risk, Critical).</w:t>
      </w:r>
    </w:p>
    <w:p w14:paraId="48BC735D" w14:textId="4D301667" w:rsidR="005E7C5E" w:rsidRPr="005E7C5E" w:rsidRDefault="00FA354C" w:rsidP="00FA354C">
      <w:pPr>
        <w:pStyle w:val="MTDisplayEquation"/>
      </w:pPr>
      <w:r>
        <w:tab/>
      </w:r>
      <w:r w:rsidR="00992DD9" w:rsidRPr="00FA354C">
        <w:rPr>
          <w:position w:val="-28"/>
        </w:rPr>
        <w:object w:dxaOrig="4160" w:dyaOrig="660" w14:anchorId="46A83881">
          <v:shape id="_x0000_i1030" type="#_x0000_t75" style="width:207.85pt;height:31.95pt" o:ole="">
            <v:imagedata r:id="rId29" o:title=""/>
          </v:shape>
          <o:OLEObject Type="Embed" ProgID="Equation.DSMT4" ShapeID="_x0000_i1030" DrawAspect="Content" ObjectID="_1802447497" r:id="rId30"/>
        </w:object>
      </w:r>
      <w:r>
        <w:tab/>
      </w:r>
      <w:r w:rsidR="00A033C8">
        <w:rPr>
          <w:rFonts w:hint="eastAsia"/>
        </w:rPr>
        <w:t>(2-2)</w:t>
      </w:r>
    </w:p>
    <w:p w14:paraId="3A7C6343" w14:textId="528442BF" w:rsidR="005E7C5E" w:rsidRPr="005E7C5E" w:rsidRDefault="005E7C5E" w:rsidP="00992DD9">
      <w:pPr>
        <w:ind w:firstLine="482"/>
        <w:rPr>
          <w:rFonts w:eastAsiaTheme="minorEastAsia"/>
        </w:rPr>
      </w:pPr>
      <w:r w:rsidRPr="005E7C5E">
        <w:rPr>
          <w:rFonts w:eastAsiaTheme="minorEastAsia" w:hint="eastAsia"/>
          <w:b/>
          <w:bCs/>
        </w:rPr>
        <w:t>Mean Absolute Error (MAE)</w:t>
      </w:r>
      <w:r w:rsidRPr="005E7C5E">
        <w:rPr>
          <w:rFonts w:eastAsiaTheme="minorEastAsia" w:hint="eastAsia"/>
        </w:rPr>
        <w:t>: Measures the average difference between the predicted and actual mental health scores.</w:t>
      </w:r>
    </w:p>
    <w:p w14:paraId="6B3FC3EC" w14:textId="2C40F03A" w:rsidR="005E7C5E" w:rsidRPr="005E7C5E" w:rsidRDefault="00992DD9" w:rsidP="00992DD9">
      <w:pPr>
        <w:pStyle w:val="MTDisplayEquation"/>
      </w:pPr>
      <w:r>
        <w:tab/>
      </w:r>
      <w:r w:rsidRPr="00992DD9">
        <w:rPr>
          <w:position w:val="-28"/>
        </w:rPr>
        <w:object w:dxaOrig="2020" w:dyaOrig="680" w14:anchorId="7976C5B6">
          <v:shape id="_x0000_i1031" type="#_x0000_t75" style="width:101.45pt;height:33.8pt" o:ole="">
            <v:imagedata r:id="rId31" o:title=""/>
          </v:shape>
          <o:OLEObject Type="Embed" ProgID="Equation.DSMT4" ShapeID="_x0000_i1031" DrawAspect="Content" ObjectID="_1802447498" r:id="rId32"/>
        </w:object>
      </w:r>
      <w:r>
        <w:tab/>
      </w:r>
      <w:r w:rsidR="00A033C8">
        <w:rPr>
          <w:rFonts w:hint="eastAsia"/>
        </w:rPr>
        <w:t>(2-3)</w:t>
      </w:r>
    </w:p>
    <w:p w14:paraId="6967A8AE" w14:textId="46B3224E" w:rsidR="005E7C5E" w:rsidRPr="005E7C5E" w:rsidRDefault="005E7C5E" w:rsidP="005E7C5E">
      <w:pPr>
        <w:ind w:firstLineChars="0" w:firstLine="0"/>
        <w:rPr>
          <w:rFonts w:eastAsiaTheme="minorEastAsia"/>
        </w:rPr>
      </w:pPr>
      <w:r w:rsidRPr="005E7C5E">
        <w:rPr>
          <w:rFonts w:eastAsiaTheme="minorEastAsia" w:hint="eastAsia"/>
        </w:rPr>
        <w:t xml:space="preserve">where </w:t>
      </w:r>
      <w:r w:rsidR="00992DD9" w:rsidRPr="00992DD9">
        <w:rPr>
          <w:rFonts w:eastAsiaTheme="minorEastAsia"/>
          <w:position w:val="-12"/>
        </w:rPr>
        <w:object w:dxaOrig="240" w:dyaOrig="360" w14:anchorId="70DC6E82">
          <v:shape id="_x0000_i1032" type="#_x0000_t75" style="width:11.25pt;height:18.15pt" o:ole="">
            <v:imagedata r:id="rId33" o:title=""/>
          </v:shape>
          <o:OLEObject Type="Embed" ProgID="Equation.DSMT4" ShapeID="_x0000_i1032" DrawAspect="Content" ObjectID="_1802447499" r:id="rId34"/>
        </w:object>
      </w:r>
      <w:r w:rsidRPr="005E7C5E">
        <w:rPr>
          <w:rFonts w:eastAsiaTheme="minorEastAsia" w:hint="eastAsia"/>
        </w:rPr>
        <w:t xml:space="preserve"> is the actual score, and </w:t>
      </w:r>
      <w:r w:rsidR="00992DD9" w:rsidRPr="00992DD9">
        <w:rPr>
          <w:rFonts w:eastAsiaTheme="minorEastAsia"/>
          <w:position w:val="-12"/>
        </w:rPr>
        <w:object w:dxaOrig="240" w:dyaOrig="360" w14:anchorId="4FEB1726">
          <v:shape id="_x0000_i1033" type="#_x0000_t75" style="width:11.25pt;height:18.15pt" o:ole="">
            <v:imagedata r:id="rId35" o:title=""/>
          </v:shape>
          <o:OLEObject Type="Embed" ProgID="Equation.DSMT4" ShapeID="_x0000_i1033" DrawAspect="Content" ObjectID="_1802447500" r:id="rId36"/>
        </w:object>
      </w:r>
      <w:r w:rsidRPr="005E7C5E">
        <w:rPr>
          <w:rFonts w:eastAsiaTheme="minorEastAsia" w:hint="eastAsia"/>
        </w:rPr>
        <w:t xml:space="preserve"> is the predicted score.</w:t>
      </w:r>
    </w:p>
    <w:p w14:paraId="32DFBA5D" w14:textId="79111E31" w:rsidR="005E7C5E" w:rsidRPr="005E7C5E" w:rsidRDefault="005E7C5E" w:rsidP="00992DD9">
      <w:pPr>
        <w:ind w:firstLine="482"/>
        <w:rPr>
          <w:rFonts w:eastAsiaTheme="minorEastAsia"/>
        </w:rPr>
      </w:pPr>
      <w:r w:rsidRPr="005E7C5E">
        <w:rPr>
          <w:rFonts w:eastAsiaTheme="minorEastAsia" w:hint="eastAsia"/>
          <w:b/>
          <w:bCs/>
        </w:rPr>
        <w:t>F1-Score</w:t>
      </w:r>
      <w:r w:rsidRPr="005E7C5E">
        <w:rPr>
          <w:rFonts w:eastAsiaTheme="minorEastAsia" w:hint="eastAsia"/>
        </w:rPr>
        <w:t>: Evaluates the balance between precision and recall, especially for the "Critical" category.</w:t>
      </w:r>
    </w:p>
    <w:p w14:paraId="795142C5" w14:textId="246ACD1D" w:rsidR="005E7C5E" w:rsidRPr="005E7C5E" w:rsidRDefault="00992DD9" w:rsidP="00992DD9">
      <w:pPr>
        <w:pStyle w:val="MTDisplayEquation"/>
      </w:pPr>
      <w:r>
        <w:tab/>
      </w:r>
      <w:r w:rsidRPr="00992DD9">
        <w:rPr>
          <w:position w:val="-24"/>
        </w:rPr>
        <w:object w:dxaOrig="3260" w:dyaOrig="620" w14:anchorId="362CD889">
          <v:shape id="_x0000_i1034" type="#_x0000_t75" style="width:162.8pt;height:31.3pt" o:ole="">
            <v:imagedata r:id="rId37" o:title=""/>
          </v:shape>
          <o:OLEObject Type="Embed" ProgID="Equation.DSMT4" ShapeID="_x0000_i1034" DrawAspect="Content" ObjectID="_1802447501" r:id="rId38"/>
        </w:object>
      </w:r>
      <w:r>
        <w:tab/>
      </w:r>
      <w:r w:rsidR="00A033C8">
        <w:rPr>
          <w:rFonts w:hint="eastAsia"/>
        </w:rPr>
        <w:t>(2-4)</w:t>
      </w:r>
    </w:p>
    <w:p w14:paraId="46C4902C" w14:textId="5DB1AABD" w:rsidR="005E7C5E" w:rsidRPr="005E7C5E" w:rsidRDefault="005E7C5E" w:rsidP="00992DD9">
      <w:pPr>
        <w:ind w:firstLine="482"/>
        <w:rPr>
          <w:rFonts w:eastAsiaTheme="minorEastAsia"/>
        </w:rPr>
      </w:pPr>
      <w:r w:rsidRPr="005E7C5E">
        <w:rPr>
          <w:rFonts w:eastAsiaTheme="minorEastAsia" w:hint="eastAsia"/>
          <w:b/>
          <w:bCs/>
        </w:rPr>
        <w:t>AUC-ROC</w:t>
      </w:r>
      <w:r w:rsidRPr="005E7C5E">
        <w:rPr>
          <w:rFonts w:eastAsiaTheme="minorEastAsia" w:hint="eastAsia"/>
        </w:rPr>
        <w:t>: Measures the model's ability to distinguish between categories (e.g., At Risk vs. Critical).</w:t>
      </w:r>
    </w:p>
    <w:p w14:paraId="71E1363F" w14:textId="03C243F5" w:rsidR="005E7C5E" w:rsidRPr="005E7C5E" w:rsidRDefault="005E7C5E" w:rsidP="00992DD9">
      <w:pPr>
        <w:ind w:firstLine="482"/>
        <w:rPr>
          <w:rFonts w:eastAsiaTheme="minorEastAsia"/>
        </w:rPr>
      </w:pPr>
      <w:r w:rsidRPr="005E7C5E">
        <w:rPr>
          <w:rFonts w:eastAsiaTheme="minorEastAsia" w:hint="eastAsia"/>
          <w:b/>
          <w:bCs/>
        </w:rPr>
        <w:t>Interpretability Metrics</w:t>
      </w:r>
      <w:r w:rsidRPr="005E7C5E">
        <w:rPr>
          <w:rFonts w:eastAsiaTheme="minorEastAsia" w:hint="eastAsia"/>
        </w:rPr>
        <w:t>: Use SHAP (SHapley Additive exPlanations)</w:t>
      </w:r>
      <w:r w:rsidR="00811D60">
        <w:rPr>
          <w:rFonts w:eastAsiaTheme="minorEastAsia"/>
        </w:rPr>
        <w:fldChar w:fldCharType="begin"/>
      </w:r>
      <w:r w:rsidR="00811D60">
        <w:rPr>
          <w:rFonts w:eastAsiaTheme="minorEastAsia"/>
        </w:rPr>
        <w:instrText xml:space="preserve"> </w:instrText>
      </w:r>
      <w:r w:rsidR="00811D60">
        <w:rPr>
          <w:rFonts w:eastAsiaTheme="minorEastAsia" w:hint="eastAsia"/>
        </w:rPr>
        <w:instrText>REF _Ref185541236 \r \h</w:instrText>
      </w:r>
      <w:r w:rsidR="00811D60">
        <w:rPr>
          <w:rFonts w:eastAsiaTheme="minorEastAsia"/>
        </w:rPr>
        <w:instrText xml:space="preserve"> </w:instrText>
      </w:r>
      <w:r w:rsidR="00811D60">
        <w:rPr>
          <w:rFonts w:eastAsiaTheme="minorEastAsia"/>
        </w:rPr>
      </w:r>
      <w:r w:rsidR="00811D60">
        <w:rPr>
          <w:rFonts w:eastAsiaTheme="minorEastAsia"/>
        </w:rPr>
        <w:fldChar w:fldCharType="separate"/>
      </w:r>
      <w:r w:rsidR="00540CE4">
        <w:rPr>
          <w:rFonts w:eastAsiaTheme="minorEastAsia"/>
        </w:rPr>
        <w:t>[7]</w:t>
      </w:r>
      <w:r w:rsidR="00811D60">
        <w:rPr>
          <w:rFonts w:eastAsiaTheme="minorEastAsia"/>
        </w:rPr>
        <w:fldChar w:fldCharType="end"/>
      </w:r>
      <w:r w:rsidRPr="005E7C5E">
        <w:rPr>
          <w:rFonts w:eastAsiaTheme="minorEastAsia" w:hint="eastAsia"/>
        </w:rPr>
        <w:t xml:space="preserve"> or LIME (Local Interpretable Model-Agnostic Explanations)</w:t>
      </w:r>
      <w:r w:rsidR="000E5AD0">
        <w:rPr>
          <w:rFonts w:eastAsiaTheme="minorEastAsia"/>
        </w:rPr>
        <w:fldChar w:fldCharType="begin"/>
      </w:r>
      <w:r w:rsidR="000E5AD0">
        <w:rPr>
          <w:rFonts w:eastAsiaTheme="minorEastAsia"/>
        </w:rPr>
        <w:instrText xml:space="preserve"> </w:instrText>
      </w:r>
      <w:r w:rsidR="000E5AD0">
        <w:rPr>
          <w:rFonts w:eastAsiaTheme="minorEastAsia" w:hint="eastAsia"/>
        </w:rPr>
        <w:instrText>REF _Ref185541290 \r \h</w:instrText>
      </w:r>
      <w:r w:rsidR="000E5AD0">
        <w:rPr>
          <w:rFonts w:eastAsiaTheme="minorEastAsia"/>
        </w:rPr>
        <w:instrText xml:space="preserve"> </w:instrText>
      </w:r>
      <w:r w:rsidR="000E5AD0">
        <w:rPr>
          <w:rFonts w:eastAsiaTheme="minorEastAsia"/>
        </w:rPr>
      </w:r>
      <w:r w:rsidR="000E5AD0">
        <w:rPr>
          <w:rFonts w:eastAsiaTheme="minorEastAsia"/>
        </w:rPr>
        <w:fldChar w:fldCharType="separate"/>
      </w:r>
      <w:r w:rsidR="00540CE4">
        <w:rPr>
          <w:rFonts w:eastAsiaTheme="minorEastAsia"/>
        </w:rPr>
        <w:t>[8]</w:t>
      </w:r>
      <w:r w:rsidR="000E5AD0">
        <w:rPr>
          <w:rFonts w:eastAsiaTheme="minorEastAsia"/>
        </w:rPr>
        <w:fldChar w:fldCharType="end"/>
      </w:r>
      <w:r w:rsidRPr="005E7C5E">
        <w:rPr>
          <w:rFonts w:eastAsiaTheme="minorEastAsia" w:hint="eastAsia"/>
        </w:rPr>
        <w:t xml:space="preserve"> to understand feature importance and model decisions.</w:t>
      </w:r>
    </w:p>
    <w:p w14:paraId="3C3F1EAD" w14:textId="42E07D33" w:rsidR="005E7C5E" w:rsidRPr="005E7C5E" w:rsidRDefault="005E7C5E" w:rsidP="00992DD9">
      <w:pPr>
        <w:pStyle w:val="3"/>
        <w:rPr>
          <w:rFonts w:eastAsiaTheme="minorEastAsia" w:hint="eastAsia"/>
        </w:rPr>
      </w:pPr>
      <w:r w:rsidRPr="005E7C5E">
        <w:rPr>
          <w:rFonts w:eastAsiaTheme="minorEastAsia" w:hint="eastAsia"/>
        </w:rPr>
        <w:t>2.4.3 Validation and Evaluation of the Model</w:t>
      </w:r>
    </w:p>
    <w:p w14:paraId="02920AE6" w14:textId="392FF6F4" w:rsidR="005E7C5E" w:rsidRPr="005E7C5E" w:rsidRDefault="005E7C5E" w:rsidP="00992DD9">
      <w:pPr>
        <w:ind w:firstLine="480"/>
        <w:rPr>
          <w:rFonts w:eastAsiaTheme="minorEastAsia"/>
        </w:rPr>
      </w:pPr>
      <w:r w:rsidRPr="005E7C5E">
        <w:rPr>
          <w:rFonts w:eastAsiaTheme="minorEastAsia" w:hint="eastAsia"/>
        </w:rPr>
        <w:t>The validation and evaluation of the machine learning model are essential to ensure its effectiveness, reliability, and ethical soundness in real-world applications. To evaluate the model in real-world scenarios, a simulated testing environment will be created using historical data to simulate a college setting. The model will predict students' mental health based on various scores and will be tested for its ability to accurately classify students into the "Healthy," "At Risk," and "Critical" categories. Feedback will be collected from mental health professionals to assess the model's interpretability and relia</w:t>
      </w:r>
      <w:r w:rsidRPr="005E7C5E">
        <w:rPr>
          <w:rFonts w:eastAsiaTheme="minorEastAsia" w:hint="eastAsia"/>
        </w:rPr>
        <w:lastRenderedPageBreak/>
        <w:t>bility. Any necessary refinements to scoring weights and thresholds will be made based on this input.</w:t>
      </w:r>
    </w:p>
    <w:p w14:paraId="4614AF4C" w14:textId="23808737" w:rsidR="005E7C5E" w:rsidRPr="005E7C5E" w:rsidRDefault="005E7C5E" w:rsidP="00992DD9">
      <w:pPr>
        <w:ind w:firstLine="480"/>
        <w:rPr>
          <w:rFonts w:eastAsiaTheme="minorEastAsia"/>
        </w:rPr>
      </w:pPr>
      <w:r w:rsidRPr="005E7C5E">
        <w:rPr>
          <w:rFonts w:eastAsiaTheme="minorEastAsia" w:hint="eastAsia"/>
        </w:rPr>
        <w:t>To ensure the model's reliability across different conditions, robustness testing will be performed. This involves evaluating the model's performance across various demographic groups to check for potential biases and testing the model's tolerance to noisy or incomplete data. Sensitivity analysis will also be conducted to determine how changes in key features, such as sleep hours and academic performance, affect the model's predictions. The goal is to ensure the model correctly prioritizes the most significant indicators of mental health.</w:t>
      </w:r>
    </w:p>
    <w:p w14:paraId="6A2B0946" w14:textId="14D01077" w:rsidR="005E7C5E" w:rsidRPr="005E7C5E" w:rsidRDefault="005E7C5E" w:rsidP="00992DD9">
      <w:pPr>
        <w:ind w:firstLine="480"/>
        <w:rPr>
          <w:rFonts w:eastAsiaTheme="minorEastAsia"/>
        </w:rPr>
      </w:pPr>
      <w:r w:rsidRPr="005E7C5E">
        <w:rPr>
          <w:rFonts w:eastAsiaTheme="minorEastAsia" w:hint="eastAsia"/>
        </w:rPr>
        <w:t>The proposed machine learning model will also be compared to traditional mental health assessment methods, such as manual evaluations by counselors, to highlight its improvements in efficiency, scalability, and accuracy. The comparison will demonstrate that the machine learning model reduces the time and effort required for assessments, enables the monitoring of a larger student population, and provides higher precision in detecting early signs of mental health issues.</w:t>
      </w:r>
    </w:p>
    <w:p w14:paraId="433E057A" w14:textId="64BC3891" w:rsidR="005E7C5E" w:rsidRPr="005E7C5E" w:rsidRDefault="005E7C5E" w:rsidP="00992DD9">
      <w:pPr>
        <w:ind w:firstLine="480"/>
        <w:rPr>
          <w:rFonts w:eastAsiaTheme="minorEastAsia"/>
        </w:rPr>
      </w:pPr>
      <w:r w:rsidRPr="005E7C5E">
        <w:rPr>
          <w:rFonts w:eastAsiaTheme="minorEastAsia" w:hint="eastAsia"/>
        </w:rPr>
        <w:t>Before deploying the model, its ethical implications will be thoroughly evaluated. This will include an assessment of bias to ensure that the model does not disproportionately misclassify certain groups. The transparency of the model's predictions will also be evaluated, ensuring clear explanations are provided to both students and counselors. This will foster trust in the model's outputs.</w:t>
      </w:r>
    </w:p>
    <w:p w14:paraId="669D28DF" w14:textId="532552CD" w:rsidR="005E7C5E" w:rsidRPr="005E7C5E" w:rsidRDefault="005E7C5E" w:rsidP="00992DD9">
      <w:pPr>
        <w:pStyle w:val="2"/>
        <w:rPr>
          <w:rFonts w:hint="eastAsia"/>
        </w:rPr>
      </w:pPr>
      <w:r w:rsidRPr="005E7C5E">
        <w:rPr>
          <w:rFonts w:hint="eastAsia"/>
        </w:rPr>
        <w:t>2.5 Conclusion</w:t>
      </w:r>
    </w:p>
    <w:p w14:paraId="112406C5" w14:textId="47319D97" w:rsidR="005E7C5E" w:rsidRPr="005E7C5E" w:rsidRDefault="005E7C5E" w:rsidP="008951AE">
      <w:pPr>
        <w:ind w:firstLine="480"/>
        <w:rPr>
          <w:rFonts w:eastAsiaTheme="minorEastAsia"/>
        </w:rPr>
        <w:sectPr w:rsidR="005E7C5E" w:rsidRPr="005E7C5E" w:rsidSect="00203D7D">
          <w:headerReference w:type="default" r:id="rId39"/>
          <w:footerReference w:type="default" r:id="rId40"/>
          <w:pgSz w:w="11906" w:h="16838"/>
          <w:pgMar w:top="1134" w:right="1701" w:bottom="1134" w:left="1701" w:header="851" w:footer="992" w:gutter="0"/>
          <w:pgNumType w:start="1"/>
          <w:cols w:space="425"/>
          <w:docGrid w:type="lines" w:linePitch="312"/>
        </w:sectPr>
      </w:pPr>
      <w:r w:rsidRPr="005E7C5E">
        <w:rPr>
          <w:rFonts w:eastAsiaTheme="minorEastAsia" w:hint="eastAsia"/>
        </w:rPr>
        <w:t>The proposed data-driven machine-learning strategy provides a systematic and scalable approach to estimating and improving college students' mental health. By integrating comprehensive data collection, robust data processing techniques, and advanced machine learning models, the strategy enables precise predictions of mental health conditions and actionable insights for early intervention. The inclusion of rigorous experimental evaluation ensures the model's reliability, fairness, and applicability in real-world scenarios. Furthermore, ethical considerations such as transparency and bias mitigation enhance its acceptance and impact. This framework not only supports individual well-being but also empowers institutions to foster healthier, more supportive academic environments for students.</w:t>
      </w:r>
    </w:p>
    <w:p w14:paraId="67DA08C7" w14:textId="11500807" w:rsidR="00DF280A" w:rsidRDefault="00CD316B" w:rsidP="00A46C6E">
      <w:pPr>
        <w:pStyle w:val="1"/>
        <w:jc w:val="both"/>
        <w:rPr>
          <w:rFonts w:hint="eastAsia"/>
        </w:rPr>
      </w:pPr>
      <w:r w:rsidRPr="00200205">
        <w:rPr>
          <w:rFonts w:hint="eastAsia"/>
        </w:rPr>
        <w:lastRenderedPageBreak/>
        <w:t>References</w:t>
      </w:r>
    </w:p>
    <w:p w14:paraId="2089AB23" w14:textId="413C0EDA" w:rsidR="00A46C6E" w:rsidRPr="00745816" w:rsidRDefault="00A46C6E" w:rsidP="00A46C6E">
      <w:pPr>
        <w:pStyle w:val="a3"/>
        <w:numPr>
          <w:ilvl w:val="0"/>
          <w:numId w:val="30"/>
        </w:numPr>
        <w:ind w:firstLineChars="0"/>
        <w:rPr>
          <w:rFonts w:eastAsiaTheme="minorEastAsia"/>
        </w:rPr>
      </w:pPr>
      <w:bookmarkStart w:id="0" w:name="_Ref185540329"/>
      <w:r w:rsidRPr="00745816">
        <w:rPr>
          <w:rFonts w:eastAsiaTheme="minorEastAsia"/>
        </w:rPr>
        <w:t>Antony M M, Purdon C, Huta V, et al. Psychometric properties of the Depression Anxiety Stress Scales (DASS) in a community sample of individuals with obsessive-compulsive disorder[J]. Behaviour Research and Therapy, 2019, 122: 103-110.</w:t>
      </w:r>
      <w:bookmarkEnd w:id="0"/>
    </w:p>
    <w:p w14:paraId="09D8E6C0" w14:textId="5B63C261" w:rsidR="006A3444" w:rsidRPr="00745816" w:rsidRDefault="006A3444" w:rsidP="00647053">
      <w:pPr>
        <w:pStyle w:val="a3"/>
        <w:numPr>
          <w:ilvl w:val="0"/>
          <w:numId w:val="30"/>
        </w:numPr>
        <w:ind w:firstLineChars="0"/>
        <w:rPr>
          <w:rFonts w:eastAsiaTheme="minorEastAsia"/>
        </w:rPr>
      </w:pPr>
      <w:bookmarkStart w:id="1" w:name="_Ref186053629"/>
      <w:bookmarkStart w:id="2" w:name="_Ref185540412"/>
      <w:r w:rsidRPr="00745816">
        <w:rPr>
          <w:rFonts w:eastAsiaTheme="minorEastAsia"/>
        </w:rPr>
        <w:t>De Duro, E. S., Taietta, E., Improta, R., &amp; Stella, M. PhDGPT: Introducing a psychometric and linguistic dataset about how large language models perceive graduate students and professors in psychology</w:t>
      </w:r>
      <w:r w:rsidR="00647053" w:rsidRPr="00745816">
        <w:rPr>
          <w:rFonts w:eastAsiaTheme="minorEastAsia" w:hint="eastAsia"/>
        </w:rPr>
        <w:t xml:space="preserve">, 11, 2024, </w:t>
      </w:r>
      <w:r w:rsidRPr="00745816">
        <w:rPr>
          <w:rFonts w:eastAsiaTheme="minorEastAsia"/>
        </w:rPr>
        <w:t>arXiv</w:t>
      </w:r>
      <w:r w:rsidR="00745816">
        <w:rPr>
          <w:rFonts w:eastAsiaTheme="minorEastAsia" w:hint="eastAsia"/>
        </w:rPr>
        <w:t xml:space="preserve">: </w:t>
      </w:r>
      <w:hyperlink r:id="rId41" w:history="1">
        <w:r w:rsidR="00745816" w:rsidRPr="00745816">
          <w:rPr>
            <w:rStyle w:val="a8"/>
            <w:rFonts w:eastAsiaTheme="minorEastAsia"/>
            <w:color w:val="auto"/>
            <w:u w:val="none"/>
          </w:rPr>
          <w:t>https://arxiv.org/abs/2411.10473</w:t>
        </w:r>
      </w:hyperlink>
      <w:bookmarkEnd w:id="1"/>
    </w:p>
    <w:p w14:paraId="3AEF8FAB" w14:textId="788E6580" w:rsidR="00A46C6E" w:rsidRPr="00745816" w:rsidRDefault="00A46C6E" w:rsidP="006A3444">
      <w:pPr>
        <w:pStyle w:val="a3"/>
        <w:numPr>
          <w:ilvl w:val="0"/>
          <w:numId w:val="30"/>
        </w:numPr>
        <w:ind w:firstLineChars="0"/>
        <w:rPr>
          <w:rFonts w:eastAsiaTheme="minorEastAsia"/>
        </w:rPr>
      </w:pPr>
      <w:bookmarkStart w:id="3" w:name="_Ref186053619"/>
      <w:r w:rsidRPr="00745816">
        <w:rPr>
          <w:rFonts w:eastAsiaTheme="minorEastAsia"/>
        </w:rPr>
        <w:t>Kroenke K, Spitzer R L, Williams J B. The Patient Health Questionnaire-9 (PHQ-9): Validity of a brief depression severity measure[J]. Journal of General Internal Medicine, 2020, 35(2): 365-372.</w:t>
      </w:r>
      <w:bookmarkEnd w:id="2"/>
      <w:bookmarkEnd w:id="3"/>
    </w:p>
    <w:p w14:paraId="5564CFC1" w14:textId="62FB64AF" w:rsidR="006A3444" w:rsidRPr="00745816" w:rsidRDefault="006A3444" w:rsidP="006A3444">
      <w:pPr>
        <w:pStyle w:val="a3"/>
        <w:numPr>
          <w:ilvl w:val="0"/>
          <w:numId w:val="30"/>
        </w:numPr>
        <w:ind w:firstLineChars="0"/>
        <w:rPr>
          <w:rFonts w:eastAsiaTheme="minorEastAsia"/>
        </w:rPr>
      </w:pPr>
      <w:bookmarkStart w:id="4" w:name="_Ref185540556"/>
      <w:r w:rsidRPr="00745816">
        <w:rPr>
          <w:rFonts w:eastAsiaTheme="minorEastAsia"/>
        </w:rPr>
        <w:t>Al-Fraihat, D., Joy, M., &amp; Sinclair, J. The impact of e-learning on students’ performance: A review of the literature. Computers in Human Behavior,</w:t>
      </w:r>
      <w:r w:rsidR="00C14338" w:rsidRPr="00745816">
        <w:rPr>
          <w:rFonts w:eastAsiaTheme="minorEastAsia" w:hint="eastAsia"/>
        </w:rPr>
        <w:t xml:space="preserve"> </w:t>
      </w:r>
      <w:r w:rsidR="00647053" w:rsidRPr="00745816">
        <w:rPr>
          <w:rFonts w:eastAsiaTheme="minorEastAsia" w:hint="eastAsia"/>
        </w:rPr>
        <w:t xml:space="preserve">2020, </w:t>
      </w:r>
      <w:r w:rsidRPr="00745816">
        <w:rPr>
          <w:rFonts w:eastAsiaTheme="minorEastAsia"/>
        </w:rPr>
        <w:t>102</w:t>
      </w:r>
      <w:r w:rsidR="00647053" w:rsidRPr="00745816">
        <w:rPr>
          <w:rFonts w:eastAsiaTheme="minorEastAsia" w:hint="eastAsia"/>
        </w:rPr>
        <w:t>:</w:t>
      </w:r>
      <w:r w:rsidRPr="00745816">
        <w:rPr>
          <w:rFonts w:eastAsiaTheme="minorEastAsia"/>
        </w:rPr>
        <w:t xml:space="preserve"> 212-226.</w:t>
      </w:r>
      <w:bookmarkEnd w:id="4"/>
    </w:p>
    <w:p w14:paraId="5B9C1C07" w14:textId="62E86E01" w:rsidR="00C14338" w:rsidRPr="00745816" w:rsidRDefault="00C14338" w:rsidP="006A3444">
      <w:pPr>
        <w:pStyle w:val="a3"/>
        <w:numPr>
          <w:ilvl w:val="0"/>
          <w:numId w:val="30"/>
        </w:numPr>
        <w:ind w:firstLineChars="0"/>
        <w:rPr>
          <w:rFonts w:eastAsiaTheme="minorEastAsia"/>
        </w:rPr>
      </w:pPr>
      <w:bookmarkStart w:id="5" w:name="_Ref185540746"/>
      <w:r w:rsidRPr="00745816">
        <w:rPr>
          <w:rFonts w:eastAsiaTheme="minorEastAsia"/>
        </w:rPr>
        <w:t xml:space="preserve">Nunes, M. A., &amp; Silva, A. F. A study on text classification using TF-IDF and deep learning models. Proceedings of the International Conference on Machine Learning and Data Mining, </w:t>
      </w:r>
      <w:r w:rsidR="00647053" w:rsidRPr="00745816">
        <w:rPr>
          <w:rFonts w:eastAsiaTheme="minorEastAsia" w:hint="eastAsia"/>
        </w:rPr>
        <w:t xml:space="preserve">2019, </w:t>
      </w:r>
      <w:r w:rsidRPr="00745816">
        <w:rPr>
          <w:rFonts w:eastAsiaTheme="minorEastAsia"/>
        </w:rPr>
        <w:t>325-337.</w:t>
      </w:r>
      <w:bookmarkEnd w:id="5"/>
    </w:p>
    <w:p w14:paraId="14941952" w14:textId="0E22BD42" w:rsidR="00C14338" w:rsidRPr="00745816" w:rsidRDefault="00C14338" w:rsidP="006A3444">
      <w:pPr>
        <w:pStyle w:val="a3"/>
        <w:numPr>
          <w:ilvl w:val="0"/>
          <w:numId w:val="30"/>
        </w:numPr>
        <w:ind w:firstLineChars="0"/>
        <w:rPr>
          <w:rFonts w:eastAsiaTheme="minorEastAsia"/>
        </w:rPr>
      </w:pPr>
      <w:bookmarkStart w:id="6" w:name="_Ref185607041"/>
      <w:r w:rsidRPr="00745816">
        <w:rPr>
          <w:rFonts w:eastAsiaTheme="minorEastAsia"/>
        </w:rPr>
        <w:t>Mikolov, T., Le, Q. V., &amp; Sutskever, I. Exploiting similarities among languages for machine translation. Proceedings of the International Conference on Learning Representations (ICLR)</w:t>
      </w:r>
      <w:r w:rsidR="00647053" w:rsidRPr="00745816">
        <w:rPr>
          <w:rFonts w:eastAsiaTheme="minorEastAsia" w:hint="eastAsia"/>
        </w:rPr>
        <w:t>, 2018.</w:t>
      </w:r>
      <w:bookmarkEnd w:id="6"/>
    </w:p>
    <w:p w14:paraId="09CCC43B" w14:textId="5F8E8F45" w:rsidR="00647053" w:rsidRPr="00745816" w:rsidRDefault="00647053" w:rsidP="006A3444">
      <w:pPr>
        <w:pStyle w:val="a3"/>
        <w:numPr>
          <w:ilvl w:val="0"/>
          <w:numId w:val="30"/>
        </w:numPr>
        <w:ind w:firstLineChars="0"/>
        <w:rPr>
          <w:rFonts w:eastAsiaTheme="minorEastAsia"/>
        </w:rPr>
      </w:pPr>
      <w:bookmarkStart w:id="7" w:name="_Ref185541236"/>
      <w:r w:rsidRPr="00745816">
        <w:rPr>
          <w:rFonts w:eastAsiaTheme="minorEastAsia"/>
        </w:rPr>
        <w:t xml:space="preserve">Lundberg, S. M., &amp; Lee, S. I. A unified approach to interpreting model predictions. Proceedings of the 31st International Conference on Neural Information Processing Systems (NeurIPS), </w:t>
      </w:r>
      <w:r w:rsidRPr="00745816">
        <w:rPr>
          <w:rFonts w:eastAsiaTheme="minorEastAsia" w:hint="eastAsia"/>
        </w:rPr>
        <w:t xml:space="preserve">2017, </w:t>
      </w:r>
      <w:r w:rsidRPr="00745816">
        <w:rPr>
          <w:rFonts w:eastAsiaTheme="minorEastAsia"/>
        </w:rPr>
        <w:t>4765-4774.</w:t>
      </w:r>
      <w:bookmarkEnd w:id="7"/>
    </w:p>
    <w:p w14:paraId="74B50A8E" w14:textId="2E645559" w:rsidR="00811D60" w:rsidRPr="00745816" w:rsidRDefault="00811D60" w:rsidP="006A3444">
      <w:pPr>
        <w:pStyle w:val="a3"/>
        <w:numPr>
          <w:ilvl w:val="0"/>
          <w:numId w:val="30"/>
        </w:numPr>
        <w:ind w:firstLineChars="0"/>
        <w:rPr>
          <w:rFonts w:eastAsiaTheme="minorEastAsia"/>
        </w:rPr>
      </w:pPr>
      <w:bookmarkStart w:id="8" w:name="_Ref185541290"/>
      <w:r w:rsidRPr="00745816">
        <w:rPr>
          <w:rFonts w:eastAsiaTheme="minorEastAsia"/>
        </w:rPr>
        <w:t xml:space="preserve">M. T. Ribeiro, S. Singh, and C. Guestrin, "Why should I trust you? Explaining the predictions of any classifier," Proceedings of the 22nd ACM SIGKDD International Conference on Knowledge Discovery and Data Mining, pp. </w:t>
      </w:r>
      <w:r w:rsidRPr="00745816">
        <w:rPr>
          <w:rFonts w:eastAsiaTheme="minorEastAsia" w:hint="eastAsia"/>
        </w:rPr>
        <w:t xml:space="preserve">2016, </w:t>
      </w:r>
      <w:r w:rsidRPr="00745816">
        <w:rPr>
          <w:rFonts w:eastAsiaTheme="minorEastAsia"/>
        </w:rPr>
        <w:t>1135-1144</w:t>
      </w:r>
      <w:bookmarkEnd w:id="8"/>
      <w:r w:rsidR="00CD3172" w:rsidRPr="00745816">
        <w:rPr>
          <w:rFonts w:eastAsiaTheme="minorEastAsia" w:hint="eastAsia"/>
        </w:rPr>
        <w:t>.</w:t>
      </w:r>
    </w:p>
    <w:sectPr w:rsidR="00811D60" w:rsidRPr="007458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46F0BB" w14:textId="77777777" w:rsidR="004926EC" w:rsidRDefault="004926EC" w:rsidP="00D4726D">
      <w:pPr>
        <w:ind w:firstLine="480"/>
      </w:pPr>
      <w:r>
        <w:separator/>
      </w:r>
    </w:p>
  </w:endnote>
  <w:endnote w:type="continuationSeparator" w:id="0">
    <w:p w14:paraId="6DC367CE" w14:textId="77777777" w:rsidR="004926EC" w:rsidRDefault="004926EC" w:rsidP="00D4726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苹方-简 常规体">
    <w:panose1 w:val="020B0500000000000000"/>
    <w:charset w:val="86"/>
    <w:family w:val="swiss"/>
    <w:notTrueType/>
    <w:pitch w:val="variable"/>
    <w:sig w:usb0="A00002FF" w:usb1="7ACFFDFB" w:usb2="00000017" w:usb3="00000000" w:csb0="000401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C659D" w14:textId="7A3322EB" w:rsidR="00DF280A" w:rsidRDefault="00DF280A" w:rsidP="00910C69">
    <w:pPr>
      <w:pStyle w:val="a6"/>
      <w:framePr w:wrap="around" w:vAnchor="text" w:hAnchor="margin" w:xAlign="right" w:y="1"/>
      <w:ind w:firstLine="360"/>
      <w:rPr>
        <w:rStyle w:val="a9"/>
      </w:rPr>
    </w:pPr>
    <w:r>
      <w:rPr>
        <w:rStyle w:val="a9"/>
      </w:rPr>
      <w:fldChar w:fldCharType="begin"/>
    </w:r>
    <w:r>
      <w:rPr>
        <w:rStyle w:val="a9"/>
      </w:rPr>
      <w:instrText xml:space="preserve">PAGE  </w:instrText>
    </w:r>
    <w:r>
      <w:rPr>
        <w:rStyle w:val="a9"/>
      </w:rPr>
      <w:fldChar w:fldCharType="separate"/>
    </w:r>
    <w:r w:rsidR="005A0486">
      <w:rPr>
        <w:rStyle w:val="a9"/>
        <w:noProof/>
      </w:rPr>
      <w:t>1</w:t>
    </w:r>
    <w:r>
      <w:rPr>
        <w:rStyle w:val="a9"/>
      </w:rPr>
      <w:fldChar w:fldCharType="end"/>
    </w:r>
  </w:p>
  <w:p w14:paraId="7C32F566" w14:textId="77777777" w:rsidR="00DF280A" w:rsidRDefault="00DF280A" w:rsidP="00910C69">
    <w:pPr>
      <w:pStyle w:val="a6"/>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AC773" w14:textId="77777777" w:rsidR="00DF280A" w:rsidRDefault="00DF280A" w:rsidP="00910C69">
    <w:pPr>
      <w:pStyle w:val="a6"/>
      <w:ind w:right="360"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4488D" w14:textId="77777777" w:rsidR="00013CC5" w:rsidRDefault="00013CC5">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305B5" w14:textId="77777777" w:rsidR="00DF280A" w:rsidRDefault="00DF280A" w:rsidP="00910C69">
    <w:pPr>
      <w:pStyle w:val="a6"/>
      <w:ind w:right="360" w:firstLine="36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AE4514">
      <w:rPr>
        <w:noProof/>
        <w:kern w:val="0"/>
        <w:szCs w:val="21"/>
      </w:rPr>
      <w:t>1</w:t>
    </w:r>
    <w:r>
      <w:rPr>
        <w:kern w:val="0"/>
        <w:szCs w:val="21"/>
      </w:rPr>
      <w:fldChar w:fldCharType="end"/>
    </w:r>
    <w:r>
      <w:rPr>
        <w:kern w:val="0"/>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CDAF26" w14:textId="77777777" w:rsidR="004926EC" w:rsidRDefault="004926EC" w:rsidP="00D4726D">
      <w:pPr>
        <w:ind w:firstLine="480"/>
      </w:pPr>
      <w:r>
        <w:separator/>
      </w:r>
    </w:p>
  </w:footnote>
  <w:footnote w:type="continuationSeparator" w:id="0">
    <w:p w14:paraId="20155082" w14:textId="77777777" w:rsidR="004926EC" w:rsidRDefault="004926EC" w:rsidP="00D4726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D5580C" w14:textId="77777777" w:rsidR="00013CC5" w:rsidRDefault="00013CC5">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36586A" w14:textId="77777777" w:rsidR="00DF280A" w:rsidRDefault="00DF280A" w:rsidP="00910C69">
    <w:pPr>
      <w:pStyle w:val="a4"/>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507B5" w14:textId="77777777" w:rsidR="00013CC5" w:rsidRDefault="00013CC5">
    <w:pPr>
      <w:pStyle w:val="a4"/>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15169" w14:textId="0361DB33" w:rsidR="00DF280A" w:rsidRPr="00A663DA" w:rsidRDefault="00013CC5" w:rsidP="00013CC5">
    <w:pPr>
      <w:pStyle w:val="a4"/>
      <w:ind w:firstLine="420"/>
      <w:rPr>
        <w:sz w:val="21"/>
        <w:szCs w:val="21"/>
      </w:rPr>
    </w:pPr>
    <w:r w:rsidRPr="00A663DA">
      <w:rPr>
        <w:rFonts w:ascii="宋体" w:eastAsia="宋体" w:hAnsi="宋体" w:cs="宋体" w:hint="eastAsia"/>
        <w:sz w:val="21"/>
        <w:szCs w:val="21"/>
      </w:rPr>
      <w:t>南京邮电大学</w:t>
    </w:r>
    <w:r w:rsidRPr="00A663DA">
      <w:rPr>
        <w:sz w:val="21"/>
        <w:szCs w:val="21"/>
      </w:rPr>
      <w:t>2024-2025</w:t>
    </w:r>
    <w:r w:rsidRPr="00A663DA">
      <w:rPr>
        <w:rFonts w:ascii="宋体" w:eastAsia="宋体" w:hAnsi="宋体" w:cs="宋体" w:hint="eastAsia"/>
        <w:sz w:val="21"/>
        <w:szCs w:val="21"/>
      </w:rPr>
      <w:t>学年第</w:t>
    </w:r>
    <w:r w:rsidRPr="00A663DA">
      <w:rPr>
        <w:sz w:val="21"/>
        <w:szCs w:val="21"/>
      </w:rPr>
      <w:t>1</w:t>
    </w:r>
    <w:r w:rsidRPr="00A663DA">
      <w:rPr>
        <w:rFonts w:ascii="宋体" w:eastAsia="宋体" w:hAnsi="宋体" w:cs="宋体" w:hint="eastAsia"/>
        <w:sz w:val="21"/>
        <w:szCs w:val="21"/>
      </w:rPr>
      <w:t>学期《机器学习（双语）》期末大作业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968C8"/>
    <w:multiLevelType w:val="multilevel"/>
    <w:tmpl w:val="3AB4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B7A61"/>
    <w:multiLevelType w:val="multilevel"/>
    <w:tmpl w:val="57942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D72CC0"/>
    <w:multiLevelType w:val="multilevel"/>
    <w:tmpl w:val="0466F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1A077C"/>
    <w:multiLevelType w:val="multilevel"/>
    <w:tmpl w:val="C6C89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DB0093"/>
    <w:multiLevelType w:val="multilevel"/>
    <w:tmpl w:val="507CF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8F4CF1"/>
    <w:multiLevelType w:val="hybridMultilevel"/>
    <w:tmpl w:val="EA3ECA22"/>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9BE675B"/>
    <w:multiLevelType w:val="multilevel"/>
    <w:tmpl w:val="C648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03226F"/>
    <w:multiLevelType w:val="multilevel"/>
    <w:tmpl w:val="7DC6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070377"/>
    <w:multiLevelType w:val="multilevel"/>
    <w:tmpl w:val="4762D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C9316B"/>
    <w:multiLevelType w:val="multilevel"/>
    <w:tmpl w:val="420E7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512294"/>
    <w:multiLevelType w:val="hybridMultilevel"/>
    <w:tmpl w:val="88F0C166"/>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457E38EA"/>
    <w:multiLevelType w:val="multilevel"/>
    <w:tmpl w:val="622A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93720B"/>
    <w:multiLevelType w:val="multilevel"/>
    <w:tmpl w:val="D07A7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D95EC6"/>
    <w:multiLevelType w:val="multilevel"/>
    <w:tmpl w:val="4670A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3373CF"/>
    <w:multiLevelType w:val="multilevel"/>
    <w:tmpl w:val="38B6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E9129A"/>
    <w:multiLevelType w:val="multilevel"/>
    <w:tmpl w:val="C4688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942A35"/>
    <w:multiLevelType w:val="multilevel"/>
    <w:tmpl w:val="CAAA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24402D"/>
    <w:multiLevelType w:val="multilevel"/>
    <w:tmpl w:val="79E8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B36DD1"/>
    <w:multiLevelType w:val="multilevel"/>
    <w:tmpl w:val="7C344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BC2495"/>
    <w:multiLevelType w:val="multilevel"/>
    <w:tmpl w:val="26004E5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711777B"/>
    <w:multiLevelType w:val="hybridMultilevel"/>
    <w:tmpl w:val="E458A942"/>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58FE47E7"/>
    <w:multiLevelType w:val="hybridMultilevel"/>
    <w:tmpl w:val="FE2A44DA"/>
    <w:lvl w:ilvl="0" w:tplc="44CE2392">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2" w15:restartNumberingAfterBreak="0">
    <w:nsid w:val="5F4B0213"/>
    <w:multiLevelType w:val="multilevel"/>
    <w:tmpl w:val="6D76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826F93"/>
    <w:multiLevelType w:val="hybridMultilevel"/>
    <w:tmpl w:val="4F248440"/>
    <w:lvl w:ilvl="0" w:tplc="DBE8166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654541E6"/>
    <w:multiLevelType w:val="multilevel"/>
    <w:tmpl w:val="B0509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7225AB"/>
    <w:multiLevelType w:val="multilevel"/>
    <w:tmpl w:val="91D06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9310F7"/>
    <w:multiLevelType w:val="multilevel"/>
    <w:tmpl w:val="EB42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59637F"/>
    <w:multiLevelType w:val="hybridMultilevel"/>
    <w:tmpl w:val="A2B0D564"/>
    <w:lvl w:ilvl="0" w:tplc="0A804DA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739E3BEB"/>
    <w:multiLevelType w:val="multilevel"/>
    <w:tmpl w:val="E246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905D69"/>
    <w:multiLevelType w:val="multilevel"/>
    <w:tmpl w:val="F8D25C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714430">
    <w:abstractNumId w:val="11"/>
  </w:num>
  <w:num w:numId="2" w16cid:durableId="168761180">
    <w:abstractNumId w:val="6"/>
  </w:num>
  <w:num w:numId="3" w16cid:durableId="919171511">
    <w:abstractNumId w:val="14"/>
  </w:num>
  <w:num w:numId="4" w16cid:durableId="574360664">
    <w:abstractNumId w:val="7"/>
  </w:num>
  <w:num w:numId="5" w16cid:durableId="638732851">
    <w:abstractNumId w:val="16"/>
  </w:num>
  <w:num w:numId="6" w16cid:durableId="1565406986">
    <w:abstractNumId w:val="12"/>
  </w:num>
  <w:num w:numId="7" w16cid:durableId="1237470272">
    <w:abstractNumId w:val="4"/>
  </w:num>
  <w:num w:numId="8" w16cid:durableId="885607523">
    <w:abstractNumId w:val="29"/>
  </w:num>
  <w:num w:numId="9" w16cid:durableId="1454522657">
    <w:abstractNumId w:val="8"/>
  </w:num>
  <w:num w:numId="10" w16cid:durableId="59717644">
    <w:abstractNumId w:val="17"/>
  </w:num>
  <w:num w:numId="11" w16cid:durableId="1869949512">
    <w:abstractNumId w:val="9"/>
  </w:num>
  <w:num w:numId="12" w16cid:durableId="1384669986">
    <w:abstractNumId w:val="18"/>
  </w:num>
  <w:num w:numId="13" w16cid:durableId="675617785">
    <w:abstractNumId w:val="15"/>
  </w:num>
  <w:num w:numId="14" w16cid:durableId="2049987171">
    <w:abstractNumId w:val="24"/>
  </w:num>
  <w:num w:numId="15" w16cid:durableId="1121654075">
    <w:abstractNumId w:val="26"/>
  </w:num>
  <w:num w:numId="16" w16cid:durableId="16779607">
    <w:abstractNumId w:val="3"/>
  </w:num>
  <w:num w:numId="17" w16cid:durableId="1164979904">
    <w:abstractNumId w:val="28"/>
  </w:num>
  <w:num w:numId="18" w16cid:durableId="899678766">
    <w:abstractNumId w:val="2"/>
  </w:num>
  <w:num w:numId="19" w16cid:durableId="1931968095">
    <w:abstractNumId w:val="13"/>
  </w:num>
  <w:num w:numId="20" w16cid:durableId="1808354404">
    <w:abstractNumId w:val="25"/>
  </w:num>
  <w:num w:numId="21" w16cid:durableId="1378622955">
    <w:abstractNumId w:val="22"/>
  </w:num>
  <w:num w:numId="22" w16cid:durableId="2101026557">
    <w:abstractNumId w:val="0"/>
  </w:num>
  <w:num w:numId="23" w16cid:durableId="669912429">
    <w:abstractNumId w:val="1"/>
  </w:num>
  <w:num w:numId="24" w16cid:durableId="233785760">
    <w:abstractNumId w:val="19"/>
  </w:num>
  <w:num w:numId="25" w16cid:durableId="1415203483">
    <w:abstractNumId w:val="27"/>
  </w:num>
  <w:num w:numId="26" w16cid:durableId="1002850886">
    <w:abstractNumId w:val="5"/>
  </w:num>
  <w:num w:numId="27" w16cid:durableId="593366247">
    <w:abstractNumId w:val="21"/>
  </w:num>
  <w:num w:numId="28" w16cid:durableId="185022195">
    <w:abstractNumId w:val="10"/>
  </w:num>
  <w:num w:numId="29" w16cid:durableId="1265113928">
    <w:abstractNumId w:val="20"/>
  </w:num>
  <w:num w:numId="30" w16cid:durableId="63892640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autoHyphenation/>
  <w:hyphenationZone w:val="357"/>
  <w:doNotHyphenateCaps/>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373B"/>
    <w:rsid w:val="00000115"/>
    <w:rsid w:val="00001AA0"/>
    <w:rsid w:val="00004F9D"/>
    <w:rsid w:val="000052A5"/>
    <w:rsid w:val="0001100C"/>
    <w:rsid w:val="00011FFB"/>
    <w:rsid w:val="00013CC5"/>
    <w:rsid w:val="00022BD8"/>
    <w:rsid w:val="00026CCC"/>
    <w:rsid w:val="000315E6"/>
    <w:rsid w:val="0003687C"/>
    <w:rsid w:val="00046253"/>
    <w:rsid w:val="000565E6"/>
    <w:rsid w:val="00062C13"/>
    <w:rsid w:val="00066E5D"/>
    <w:rsid w:val="00073AAD"/>
    <w:rsid w:val="000754AF"/>
    <w:rsid w:val="00076A17"/>
    <w:rsid w:val="00081AC6"/>
    <w:rsid w:val="0008424A"/>
    <w:rsid w:val="00086014"/>
    <w:rsid w:val="00093ED6"/>
    <w:rsid w:val="00094634"/>
    <w:rsid w:val="000965FB"/>
    <w:rsid w:val="000A4913"/>
    <w:rsid w:val="000A49AC"/>
    <w:rsid w:val="000A511A"/>
    <w:rsid w:val="000A60EA"/>
    <w:rsid w:val="000B0F16"/>
    <w:rsid w:val="000B4222"/>
    <w:rsid w:val="000C1B56"/>
    <w:rsid w:val="000C329E"/>
    <w:rsid w:val="000C67EC"/>
    <w:rsid w:val="000D0014"/>
    <w:rsid w:val="000D2F8F"/>
    <w:rsid w:val="000E1117"/>
    <w:rsid w:val="000E3F0C"/>
    <w:rsid w:val="000E55FC"/>
    <w:rsid w:val="000E5AD0"/>
    <w:rsid w:val="000F0358"/>
    <w:rsid w:val="00102220"/>
    <w:rsid w:val="001064DB"/>
    <w:rsid w:val="00110C16"/>
    <w:rsid w:val="00112408"/>
    <w:rsid w:val="001178C7"/>
    <w:rsid w:val="0012251A"/>
    <w:rsid w:val="001232EB"/>
    <w:rsid w:val="001234F6"/>
    <w:rsid w:val="001333F5"/>
    <w:rsid w:val="001408FD"/>
    <w:rsid w:val="001528DA"/>
    <w:rsid w:val="00157C16"/>
    <w:rsid w:val="001605B2"/>
    <w:rsid w:val="001607EE"/>
    <w:rsid w:val="001611AD"/>
    <w:rsid w:val="001738B4"/>
    <w:rsid w:val="001741D8"/>
    <w:rsid w:val="0017738D"/>
    <w:rsid w:val="00180D81"/>
    <w:rsid w:val="00182F42"/>
    <w:rsid w:val="00196055"/>
    <w:rsid w:val="00197322"/>
    <w:rsid w:val="001A27D4"/>
    <w:rsid w:val="001B2818"/>
    <w:rsid w:val="001B2CD6"/>
    <w:rsid w:val="001B34F2"/>
    <w:rsid w:val="001B55E2"/>
    <w:rsid w:val="001B6681"/>
    <w:rsid w:val="001C0082"/>
    <w:rsid w:val="001C1289"/>
    <w:rsid w:val="001C675F"/>
    <w:rsid w:val="001D27F3"/>
    <w:rsid w:val="001E0125"/>
    <w:rsid w:val="001E51BD"/>
    <w:rsid w:val="001E7901"/>
    <w:rsid w:val="001F5474"/>
    <w:rsid w:val="001F70B7"/>
    <w:rsid w:val="00200205"/>
    <w:rsid w:val="00200D37"/>
    <w:rsid w:val="00202033"/>
    <w:rsid w:val="0020427B"/>
    <w:rsid w:val="00210AF4"/>
    <w:rsid w:val="00211479"/>
    <w:rsid w:val="00217BBB"/>
    <w:rsid w:val="00217ECC"/>
    <w:rsid w:val="00221D68"/>
    <w:rsid w:val="00225A8A"/>
    <w:rsid w:val="002267FD"/>
    <w:rsid w:val="002269AD"/>
    <w:rsid w:val="00232EF8"/>
    <w:rsid w:val="00243642"/>
    <w:rsid w:val="00245D84"/>
    <w:rsid w:val="0024667D"/>
    <w:rsid w:val="00247E36"/>
    <w:rsid w:val="00262E9E"/>
    <w:rsid w:val="00263FDD"/>
    <w:rsid w:val="00274CC3"/>
    <w:rsid w:val="00276D3F"/>
    <w:rsid w:val="0028005D"/>
    <w:rsid w:val="002850E0"/>
    <w:rsid w:val="00285CBB"/>
    <w:rsid w:val="002936D5"/>
    <w:rsid w:val="002971ED"/>
    <w:rsid w:val="002A2F8A"/>
    <w:rsid w:val="002B3C4A"/>
    <w:rsid w:val="002B45FB"/>
    <w:rsid w:val="002B60DF"/>
    <w:rsid w:val="002D6637"/>
    <w:rsid w:val="002E23F1"/>
    <w:rsid w:val="002F0E3E"/>
    <w:rsid w:val="002F1187"/>
    <w:rsid w:val="002F5CE0"/>
    <w:rsid w:val="00303CD4"/>
    <w:rsid w:val="0030623F"/>
    <w:rsid w:val="0030675E"/>
    <w:rsid w:val="00311B02"/>
    <w:rsid w:val="0031487A"/>
    <w:rsid w:val="003335F6"/>
    <w:rsid w:val="00336549"/>
    <w:rsid w:val="00337154"/>
    <w:rsid w:val="00351935"/>
    <w:rsid w:val="003533C2"/>
    <w:rsid w:val="003560C4"/>
    <w:rsid w:val="00361B24"/>
    <w:rsid w:val="00366E9E"/>
    <w:rsid w:val="0037032F"/>
    <w:rsid w:val="00372DD7"/>
    <w:rsid w:val="00375224"/>
    <w:rsid w:val="00382266"/>
    <w:rsid w:val="003829C5"/>
    <w:rsid w:val="00384137"/>
    <w:rsid w:val="00392422"/>
    <w:rsid w:val="00395B5F"/>
    <w:rsid w:val="00396EA3"/>
    <w:rsid w:val="003A1480"/>
    <w:rsid w:val="003A1DFF"/>
    <w:rsid w:val="003C1A52"/>
    <w:rsid w:val="003C49BA"/>
    <w:rsid w:val="003C69CF"/>
    <w:rsid w:val="003E00FF"/>
    <w:rsid w:val="003E6275"/>
    <w:rsid w:val="003F3632"/>
    <w:rsid w:val="003F5F55"/>
    <w:rsid w:val="00405240"/>
    <w:rsid w:val="00413B85"/>
    <w:rsid w:val="00416608"/>
    <w:rsid w:val="004175B2"/>
    <w:rsid w:val="004207AE"/>
    <w:rsid w:val="00443E49"/>
    <w:rsid w:val="004444FE"/>
    <w:rsid w:val="0045435C"/>
    <w:rsid w:val="00455CC1"/>
    <w:rsid w:val="004650F1"/>
    <w:rsid w:val="00483790"/>
    <w:rsid w:val="00485361"/>
    <w:rsid w:val="004926EC"/>
    <w:rsid w:val="004A2D79"/>
    <w:rsid w:val="004B0122"/>
    <w:rsid w:val="004B6287"/>
    <w:rsid w:val="004B6C2E"/>
    <w:rsid w:val="004B7CD5"/>
    <w:rsid w:val="004C3912"/>
    <w:rsid w:val="004D39D4"/>
    <w:rsid w:val="004E3E95"/>
    <w:rsid w:val="004E732E"/>
    <w:rsid w:val="004F21AB"/>
    <w:rsid w:val="004F41E9"/>
    <w:rsid w:val="004F4C21"/>
    <w:rsid w:val="004F76A9"/>
    <w:rsid w:val="004F7C76"/>
    <w:rsid w:val="00504492"/>
    <w:rsid w:val="0051264B"/>
    <w:rsid w:val="00514F68"/>
    <w:rsid w:val="00516768"/>
    <w:rsid w:val="00522E16"/>
    <w:rsid w:val="00527280"/>
    <w:rsid w:val="00527FC3"/>
    <w:rsid w:val="00540CE4"/>
    <w:rsid w:val="0055120B"/>
    <w:rsid w:val="00556C48"/>
    <w:rsid w:val="005570E7"/>
    <w:rsid w:val="00560C10"/>
    <w:rsid w:val="00562D29"/>
    <w:rsid w:val="005636F1"/>
    <w:rsid w:val="005655C2"/>
    <w:rsid w:val="005771F4"/>
    <w:rsid w:val="00577583"/>
    <w:rsid w:val="005817EA"/>
    <w:rsid w:val="00582F36"/>
    <w:rsid w:val="00587C2F"/>
    <w:rsid w:val="00592C2C"/>
    <w:rsid w:val="00595913"/>
    <w:rsid w:val="005A0486"/>
    <w:rsid w:val="005A2FAE"/>
    <w:rsid w:val="005A6344"/>
    <w:rsid w:val="005A6C14"/>
    <w:rsid w:val="005B3028"/>
    <w:rsid w:val="005D4033"/>
    <w:rsid w:val="005E009B"/>
    <w:rsid w:val="005E7C5E"/>
    <w:rsid w:val="005F061A"/>
    <w:rsid w:val="005F124F"/>
    <w:rsid w:val="005F5AA7"/>
    <w:rsid w:val="005F5FC3"/>
    <w:rsid w:val="00600B23"/>
    <w:rsid w:val="006068D4"/>
    <w:rsid w:val="00611149"/>
    <w:rsid w:val="00612B67"/>
    <w:rsid w:val="006153E5"/>
    <w:rsid w:val="00615721"/>
    <w:rsid w:val="006261C3"/>
    <w:rsid w:val="00626C29"/>
    <w:rsid w:val="006372C4"/>
    <w:rsid w:val="00647053"/>
    <w:rsid w:val="006526E8"/>
    <w:rsid w:val="0065591C"/>
    <w:rsid w:val="006655A1"/>
    <w:rsid w:val="0067745E"/>
    <w:rsid w:val="006820B4"/>
    <w:rsid w:val="006862D3"/>
    <w:rsid w:val="0069377A"/>
    <w:rsid w:val="006A23BC"/>
    <w:rsid w:val="006A3444"/>
    <w:rsid w:val="006B32F9"/>
    <w:rsid w:val="006C40ED"/>
    <w:rsid w:val="006C7C79"/>
    <w:rsid w:val="006D2A23"/>
    <w:rsid w:val="006D3550"/>
    <w:rsid w:val="006E0465"/>
    <w:rsid w:val="006E07FA"/>
    <w:rsid w:val="006E10AA"/>
    <w:rsid w:val="006E1602"/>
    <w:rsid w:val="006E1F98"/>
    <w:rsid w:val="006E46D8"/>
    <w:rsid w:val="00712D97"/>
    <w:rsid w:val="007307B5"/>
    <w:rsid w:val="007434B1"/>
    <w:rsid w:val="00745816"/>
    <w:rsid w:val="0075578A"/>
    <w:rsid w:val="00756F30"/>
    <w:rsid w:val="0076625F"/>
    <w:rsid w:val="0077197E"/>
    <w:rsid w:val="00771F82"/>
    <w:rsid w:val="007805F1"/>
    <w:rsid w:val="00780B49"/>
    <w:rsid w:val="00781C26"/>
    <w:rsid w:val="007829EE"/>
    <w:rsid w:val="0079379D"/>
    <w:rsid w:val="00796133"/>
    <w:rsid w:val="007A2D0C"/>
    <w:rsid w:val="007A4F4C"/>
    <w:rsid w:val="007A5873"/>
    <w:rsid w:val="007B65E3"/>
    <w:rsid w:val="007C25EE"/>
    <w:rsid w:val="007D2504"/>
    <w:rsid w:val="007D410B"/>
    <w:rsid w:val="007E2C33"/>
    <w:rsid w:val="007E55A3"/>
    <w:rsid w:val="007F4B3D"/>
    <w:rsid w:val="00803C7B"/>
    <w:rsid w:val="00803DE0"/>
    <w:rsid w:val="00804FA1"/>
    <w:rsid w:val="008059AB"/>
    <w:rsid w:val="00811D60"/>
    <w:rsid w:val="00814A24"/>
    <w:rsid w:val="00815975"/>
    <w:rsid w:val="008162C3"/>
    <w:rsid w:val="0082037F"/>
    <w:rsid w:val="00821479"/>
    <w:rsid w:val="00823B89"/>
    <w:rsid w:val="008240A2"/>
    <w:rsid w:val="008314AF"/>
    <w:rsid w:val="008368BE"/>
    <w:rsid w:val="008410EA"/>
    <w:rsid w:val="00846BFB"/>
    <w:rsid w:val="0085250E"/>
    <w:rsid w:val="008547A5"/>
    <w:rsid w:val="00855332"/>
    <w:rsid w:val="00856641"/>
    <w:rsid w:val="0086300B"/>
    <w:rsid w:val="00864842"/>
    <w:rsid w:val="008669E4"/>
    <w:rsid w:val="00873C44"/>
    <w:rsid w:val="00877232"/>
    <w:rsid w:val="0088004D"/>
    <w:rsid w:val="0088519F"/>
    <w:rsid w:val="00885EA7"/>
    <w:rsid w:val="00893612"/>
    <w:rsid w:val="008951AE"/>
    <w:rsid w:val="008A0008"/>
    <w:rsid w:val="008A0C77"/>
    <w:rsid w:val="008A1DBB"/>
    <w:rsid w:val="008B4CF7"/>
    <w:rsid w:val="008B7340"/>
    <w:rsid w:val="008B738D"/>
    <w:rsid w:val="008B7A05"/>
    <w:rsid w:val="008B7FD6"/>
    <w:rsid w:val="008C6F0C"/>
    <w:rsid w:val="008D2D07"/>
    <w:rsid w:val="008D35D2"/>
    <w:rsid w:val="008D553B"/>
    <w:rsid w:val="008E203B"/>
    <w:rsid w:val="008E450A"/>
    <w:rsid w:val="008E51DE"/>
    <w:rsid w:val="008E6490"/>
    <w:rsid w:val="008E7D9C"/>
    <w:rsid w:val="008F0851"/>
    <w:rsid w:val="009010C5"/>
    <w:rsid w:val="00903660"/>
    <w:rsid w:val="0091552A"/>
    <w:rsid w:val="00921ADF"/>
    <w:rsid w:val="00931FEF"/>
    <w:rsid w:val="00935CD0"/>
    <w:rsid w:val="00935CD6"/>
    <w:rsid w:val="0094482D"/>
    <w:rsid w:val="00953DC0"/>
    <w:rsid w:val="00954A0C"/>
    <w:rsid w:val="0095500A"/>
    <w:rsid w:val="00965137"/>
    <w:rsid w:val="0097356F"/>
    <w:rsid w:val="0097467B"/>
    <w:rsid w:val="00974BF3"/>
    <w:rsid w:val="00981F58"/>
    <w:rsid w:val="00986A4A"/>
    <w:rsid w:val="00991951"/>
    <w:rsid w:val="0099276B"/>
    <w:rsid w:val="00992993"/>
    <w:rsid w:val="00992DD9"/>
    <w:rsid w:val="00993317"/>
    <w:rsid w:val="00994F1D"/>
    <w:rsid w:val="009A1999"/>
    <w:rsid w:val="009A4768"/>
    <w:rsid w:val="009A5395"/>
    <w:rsid w:val="009B33EE"/>
    <w:rsid w:val="009B432A"/>
    <w:rsid w:val="009B54B7"/>
    <w:rsid w:val="009C219A"/>
    <w:rsid w:val="009C4225"/>
    <w:rsid w:val="009C5C06"/>
    <w:rsid w:val="009C76F1"/>
    <w:rsid w:val="009D0273"/>
    <w:rsid w:val="009D2293"/>
    <w:rsid w:val="009D2DA5"/>
    <w:rsid w:val="009D4136"/>
    <w:rsid w:val="009E14C9"/>
    <w:rsid w:val="009F15C9"/>
    <w:rsid w:val="009F6185"/>
    <w:rsid w:val="00A026F5"/>
    <w:rsid w:val="00A033C8"/>
    <w:rsid w:val="00A03528"/>
    <w:rsid w:val="00A10DF2"/>
    <w:rsid w:val="00A12D87"/>
    <w:rsid w:val="00A15250"/>
    <w:rsid w:val="00A1792D"/>
    <w:rsid w:val="00A36915"/>
    <w:rsid w:val="00A40E8C"/>
    <w:rsid w:val="00A450FA"/>
    <w:rsid w:val="00A4623F"/>
    <w:rsid w:val="00A46C6E"/>
    <w:rsid w:val="00A476CF"/>
    <w:rsid w:val="00A5621B"/>
    <w:rsid w:val="00A563F1"/>
    <w:rsid w:val="00A663DA"/>
    <w:rsid w:val="00A761FF"/>
    <w:rsid w:val="00A85041"/>
    <w:rsid w:val="00A87785"/>
    <w:rsid w:val="00A9040E"/>
    <w:rsid w:val="00A916B9"/>
    <w:rsid w:val="00A93BB2"/>
    <w:rsid w:val="00A94C45"/>
    <w:rsid w:val="00A970F9"/>
    <w:rsid w:val="00A97491"/>
    <w:rsid w:val="00A97CBE"/>
    <w:rsid w:val="00AA1106"/>
    <w:rsid w:val="00AB479D"/>
    <w:rsid w:val="00AB5E39"/>
    <w:rsid w:val="00AB653A"/>
    <w:rsid w:val="00AD00D5"/>
    <w:rsid w:val="00AD42BD"/>
    <w:rsid w:val="00AD6E1C"/>
    <w:rsid w:val="00AD7527"/>
    <w:rsid w:val="00AE1EB0"/>
    <w:rsid w:val="00AE4514"/>
    <w:rsid w:val="00B07538"/>
    <w:rsid w:val="00B07D30"/>
    <w:rsid w:val="00B07E3C"/>
    <w:rsid w:val="00B11B3F"/>
    <w:rsid w:val="00B135AC"/>
    <w:rsid w:val="00B13903"/>
    <w:rsid w:val="00B162FF"/>
    <w:rsid w:val="00B17461"/>
    <w:rsid w:val="00B22AA7"/>
    <w:rsid w:val="00B23F8B"/>
    <w:rsid w:val="00B25AF3"/>
    <w:rsid w:val="00B27320"/>
    <w:rsid w:val="00B319AB"/>
    <w:rsid w:val="00B3373B"/>
    <w:rsid w:val="00B502BB"/>
    <w:rsid w:val="00B52FA7"/>
    <w:rsid w:val="00B5701F"/>
    <w:rsid w:val="00B7029A"/>
    <w:rsid w:val="00B75198"/>
    <w:rsid w:val="00B77633"/>
    <w:rsid w:val="00B841C1"/>
    <w:rsid w:val="00B867EA"/>
    <w:rsid w:val="00B954CB"/>
    <w:rsid w:val="00BA4CDD"/>
    <w:rsid w:val="00BB1336"/>
    <w:rsid w:val="00BC5804"/>
    <w:rsid w:val="00BC6069"/>
    <w:rsid w:val="00BC6497"/>
    <w:rsid w:val="00BC6D50"/>
    <w:rsid w:val="00BE3467"/>
    <w:rsid w:val="00BE60C6"/>
    <w:rsid w:val="00BF2068"/>
    <w:rsid w:val="00BF3FF7"/>
    <w:rsid w:val="00C01890"/>
    <w:rsid w:val="00C06258"/>
    <w:rsid w:val="00C07618"/>
    <w:rsid w:val="00C12B33"/>
    <w:rsid w:val="00C13C60"/>
    <w:rsid w:val="00C14338"/>
    <w:rsid w:val="00C203A4"/>
    <w:rsid w:val="00C2203C"/>
    <w:rsid w:val="00C34C19"/>
    <w:rsid w:val="00C40380"/>
    <w:rsid w:val="00C46B02"/>
    <w:rsid w:val="00C4762D"/>
    <w:rsid w:val="00C50145"/>
    <w:rsid w:val="00C55110"/>
    <w:rsid w:val="00C604C7"/>
    <w:rsid w:val="00C67BF2"/>
    <w:rsid w:val="00C7147C"/>
    <w:rsid w:val="00C71B7E"/>
    <w:rsid w:val="00C725DB"/>
    <w:rsid w:val="00C75484"/>
    <w:rsid w:val="00C75727"/>
    <w:rsid w:val="00C806A0"/>
    <w:rsid w:val="00C92EA0"/>
    <w:rsid w:val="00CA5EEF"/>
    <w:rsid w:val="00CB1E04"/>
    <w:rsid w:val="00CB4E20"/>
    <w:rsid w:val="00CC2A75"/>
    <w:rsid w:val="00CC54F0"/>
    <w:rsid w:val="00CD316B"/>
    <w:rsid w:val="00CD3172"/>
    <w:rsid w:val="00CD5B4F"/>
    <w:rsid w:val="00CD73EB"/>
    <w:rsid w:val="00CD75AD"/>
    <w:rsid w:val="00CE5267"/>
    <w:rsid w:val="00CF69DF"/>
    <w:rsid w:val="00D011F9"/>
    <w:rsid w:val="00D043E7"/>
    <w:rsid w:val="00D04E75"/>
    <w:rsid w:val="00D07B2D"/>
    <w:rsid w:val="00D14278"/>
    <w:rsid w:val="00D253C0"/>
    <w:rsid w:val="00D31EEA"/>
    <w:rsid w:val="00D324AF"/>
    <w:rsid w:val="00D341C7"/>
    <w:rsid w:val="00D40271"/>
    <w:rsid w:val="00D40953"/>
    <w:rsid w:val="00D46266"/>
    <w:rsid w:val="00D4726D"/>
    <w:rsid w:val="00D516EF"/>
    <w:rsid w:val="00D52FF2"/>
    <w:rsid w:val="00D54891"/>
    <w:rsid w:val="00D62BBD"/>
    <w:rsid w:val="00D633C2"/>
    <w:rsid w:val="00D64AC2"/>
    <w:rsid w:val="00D72E89"/>
    <w:rsid w:val="00D7480B"/>
    <w:rsid w:val="00D76C2D"/>
    <w:rsid w:val="00D91764"/>
    <w:rsid w:val="00DA4833"/>
    <w:rsid w:val="00DA5237"/>
    <w:rsid w:val="00DA7AFD"/>
    <w:rsid w:val="00DB514B"/>
    <w:rsid w:val="00DC2E59"/>
    <w:rsid w:val="00DC34D7"/>
    <w:rsid w:val="00DC5B0F"/>
    <w:rsid w:val="00DD2B0B"/>
    <w:rsid w:val="00DE69E1"/>
    <w:rsid w:val="00DE7789"/>
    <w:rsid w:val="00DF0DE3"/>
    <w:rsid w:val="00DF280A"/>
    <w:rsid w:val="00DF7557"/>
    <w:rsid w:val="00E00176"/>
    <w:rsid w:val="00E02667"/>
    <w:rsid w:val="00E02813"/>
    <w:rsid w:val="00E0326E"/>
    <w:rsid w:val="00E128C8"/>
    <w:rsid w:val="00E17053"/>
    <w:rsid w:val="00E22470"/>
    <w:rsid w:val="00E304F3"/>
    <w:rsid w:val="00E3443B"/>
    <w:rsid w:val="00E42DF8"/>
    <w:rsid w:val="00E47795"/>
    <w:rsid w:val="00E503F6"/>
    <w:rsid w:val="00E50E66"/>
    <w:rsid w:val="00E5358B"/>
    <w:rsid w:val="00E618B0"/>
    <w:rsid w:val="00E6210B"/>
    <w:rsid w:val="00E6230A"/>
    <w:rsid w:val="00E62799"/>
    <w:rsid w:val="00E63967"/>
    <w:rsid w:val="00E64EBF"/>
    <w:rsid w:val="00E67AE1"/>
    <w:rsid w:val="00E76A29"/>
    <w:rsid w:val="00E807F8"/>
    <w:rsid w:val="00E81F8C"/>
    <w:rsid w:val="00E85EEF"/>
    <w:rsid w:val="00E90246"/>
    <w:rsid w:val="00E9316A"/>
    <w:rsid w:val="00E93EA4"/>
    <w:rsid w:val="00E96830"/>
    <w:rsid w:val="00EB0904"/>
    <w:rsid w:val="00EE2A86"/>
    <w:rsid w:val="00EE7D74"/>
    <w:rsid w:val="00EF123D"/>
    <w:rsid w:val="00EF3C3A"/>
    <w:rsid w:val="00EF4186"/>
    <w:rsid w:val="00EF603B"/>
    <w:rsid w:val="00EF77A5"/>
    <w:rsid w:val="00F0396D"/>
    <w:rsid w:val="00F04BF7"/>
    <w:rsid w:val="00F07753"/>
    <w:rsid w:val="00F11437"/>
    <w:rsid w:val="00F13C33"/>
    <w:rsid w:val="00F23407"/>
    <w:rsid w:val="00F26959"/>
    <w:rsid w:val="00F3025F"/>
    <w:rsid w:val="00F350BC"/>
    <w:rsid w:val="00F37214"/>
    <w:rsid w:val="00F37A6C"/>
    <w:rsid w:val="00F47EFA"/>
    <w:rsid w:val="00F55B8F"/>
    <w:rsid w:val="00F576EF"/>
    <w:rsid w:val="00F657F9"/>
    <w:rsid w:val="00F674EB"/>
    <w:rsid w:val="00F7356C"/>
    <w:rsid w:val="00F740D5"/>
    <w:rsid w:val="00F91EF2"/>
    <w:rsid w:val="00F929D7"/>
    <w:rsid w:val="00F97BC4"/>
    <w:rsid w:val="00FA332A"/>
    <w:rsid w:val="00FA354C"/>
    <w:rsid w:val="00FA4984"/>
    <w:rsid w:val="00FA63F9"/>
    <w:rsid w:val="00FB20EF"/>
    <w:rsid w:val="00FC0D99"/>
    <w:rsid w:val="00FC169F"/>
    <w:rsid w:val="00FD000C"/>
    <w:rsid w:val="00FD10B4"/>
    <w:rsid w:val="00FD21FA"/>
    <w:rsid w:val="00FD77EB"/>
    <w:rsid w:val="00FE1F22"/>
    <w:rsid w:val="00FE6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4E38F7"/>
  <w15:docId w15:val="{BC3A6115-9945-47B8-B15C-300C7D4CB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7795"/>
    <w:pPr>
      <w:widowControl w:val="0"/>
      <w:spacing w:line="300" w:lineRule="auto"/>
      <w:ind w:firstLineChars="200" w:firstLine="200"/>
      <w:jc w:val="both"/>
    </w:pPr>
    <w:rPr>
      <w:rFonts w:ascii="Times New Roman" w:eastAsia="Times New Roman" w:hAnsi="Times New Roman"/>
      <w:sz w:val="24"/>
    </w:rPr>
  </w:style>
  <w:style w:type="paragraph" w:styleId="1">
    <w:name w:val="heading 1"/>
    <w:basedOn w:val="a"/>
    <w:next w:val="a"/>
    <w:link w:val="10"/>
    <w:uiPriority w:val="9"/>
    <w:qFormat/>
    <w:rsid w:val="001B2CD6"/>
    <w:pPr>
      <w:keepNext/>
      <w:keepLines/>
      <w:spacing w:line="578" w:lineRule="auto"/>
      <w:ind w:firstLineChars="0" w:firstLine="0"/>
      <w:jc w:val="center"/>
      <w:outlineLvl w:val="0"/>
    </w:pPr>
    <w:rPr>
      <w:rFonts w:ascii="黑体" w:eastAsia="黑体" w:hAnsi="黑体"/>
      <w:bCs/>
      <w:kern w:val="44"/>
      <w:sz w:val="30"/>
      <w:szCs w:val="44"/>
    </w:rPr>
  </w:style>
  <w:style w:type="paragraph" w:styleId="2">
    <w:name w:val="heading 2"/>
    <w:basedOn w:val="a"/>
    <w:next w:val="a"/>
    <w:link w:val="20"/>
    <w:uiPriority w:val="9"/>
    <w:unhideWhenUsed/>
    <w:qFormat/>
    <w:rsid w:val="001B2CD6"/>
    <w:pPr>
      <w:keepNext/>
      <w:keepLines/>
      <w:spacing w:line="415" w:lineRule="auto"/>
      <w:ind w:firstLineChars="0" w:firstLine="0"/>
      <w:jc w:val="left"/>
      <w:outlineLvl w:val="1"/>
    </w:pPr>
    <w:rPr>
      <w:rFonts w:ascii="黑体" w:eastAsia="黑体" w:hAnsi="黑体" w:cstheme="majorBidi"/>
      <w:bCs/>
      <w:sz w:val="28"/>
      <w:szCs w:val="32"/>
    </w:rPr>
  </w:style>
  <w:style w:type="paragraph" w:styleId="3">
    <w:name w:val="heading 3"/>
    <w:basedOn w:val="a"/>
    <w:next w:val="a"/>
    <w:link w:val="30"/>
    <w:uiPriority w:val="9"/>
    <w:unhideWhenUsed/>
    <w:qFormat/>
    <w:rsid w:val="001B2CD6"/>
    <w:pPr>
      <w:keepNext/>
      <w:keepLines/>
      <w:spacing w:line="415" w:lineRule="auto"/>
      <w:ind w:firstLineChars="0" w:firstLine="0"/>
      <w:jc w:val="left"/>
      <w:outlineLvl w:val="2"/>
    </w:pPr>
    <w:rPr>
      <w:rFonts w:ascii="黑体" w:hAnsi="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51DE"/>
    <w:pPr>
      <w:ind w:firstLine="420"/>
    </w:pPr>
  </w:style>
  <w:style w:type="paragraph" w:styleId="a4">
    <w:name w:val="header"/>
    <w:basedOn w:val="a"/>
    <w:link w:val="a5"/>
    <w:uiPriority w:val="99"/>
    <w:unhideWhenUsed/>
    <w:rsid w:val="00D4726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4726D"/>
    <w:rPr>
      <w:sz w:val="18"/>
      <w:szCs w:val="18"/>
    </w:rPr>
  </w:style>
  <w:style w:type="paragraph" w:styleId="a6">
    <w:name w:val="footer"/>
    <w:basedOn w:val="a"/>
    <w:link w:val="a7"/>
    <w:unhideWhenUsed/>
    <w:rsid w:val="00D4726D"/>
    <w:pPr>
      <w:tabs>
        <w:tab w:val="center" w:pos="4153"/>
        <w:tab w:val="right" w:pos="8306"/>
      </w:tabs>
      <w:snapToGrid w:val="0"/>
      <w:jc w:val="left"/>
    </w:pPr>
    <w:rPr>
      <w:sz w:val="18"/>
      <w:szCs w:val="18"/>
    </w:rPr>
  </w:style>
  <w:style w:type="character" w:customStyle="1" w:styleId="a7">
    <w:name w:val="页脚 字符"/>
    <w:basedOn w:val="a0"/>
    <w:link w:val="a6"/>
    <w:rsid w:val="00D4726D"/>
    <w:rPr>
      <w:sz w:val="18"/>
      <w:szCs w:val="18"/>
    </w:rPr>
  </w:style>
  <w:style w:type="character" w:styleId="a8">
    <w:name w:val="Hyperlink"/>
    <w:rsid w:val="00DF280A"/>
    <w:rPr>
      <w:color w:val="0000FF"/>
      <w:u w:val="single"/>
    </w:rPr>
  </w:style>
  <w:style w:type="character" w:styleId="a9">
    <w:name w:val="page number"/>
    <w:rsid w:val="00DF280A"/>
  </w:style>
  <w:style w:type="paragraph" w:styleId="aa">
    <w:name w:val="Body Text"/>
    <w:basedOn w:val="a"/>
    <w:link w:val="ab"/>
    <w:rsid w:val="00DF280A"/>
    <w:pPr>
      <w:spacing w:after="120"/>
    </w:pPr>
    <w:rPr>
      <w:rFonts w:eastAsia="宋体" w:cs="Times New Roman"/>
      <w:szCs w:val="24"/>
    </w:rPr>
  </w:style>
  <w:style w:type="character" w:customStyle="1" w:styleId="ab">
    <w:name w:val="正文文本 字符"/>
    <w:basedOn w:val="a0"/>
    <w:link w:val="aa"/>
    <w:rsid w:val="00DF280A"/>
    <w:rPr>
      <w:rFonts w:ascii="Times New Roman" w:eastAsia="宋体" w:hAnsi="Times New Roman" w:cs="Times New Roman"/>
      <w:szCs w:val="24"/>
    </w:rPr>
  </w:style>
  <w:style w:type="paragraph" w:styleId="ac">
    <w:name w:val="Title"/>
    <w:basedOn w:val="a"/>
    <w:link w:val="ad"/>
    <w:qFormat/>
    <w:rsid w:val="00DF280A"/>
    <w:pPr>
      <w:jc w:val="center"/>
    </w:pPr>
    <w:rPr>
      <w:rFonts w:eastAsia="宋体" w:cs="Times New Roman"/>
      <w:b/>
      <w:bCs/>
      <w:sz w:val="32"/>
      <w:szCs w:val="24"/>
    </w:rPr>
  </w:style>
  <w:style w:type="character" w:customStyle="1" w:styleId="ad">
    <w:name w:val="标题 字符"/>
    <w:basedOn w:val="a0"/>
    <w:link w:val="ac"/>
    <w:rsid w:val="00DF280A"/>
    <w:rPr>
      <w:rFonts w:ascii="Times New Roman" w:eastAsia="宋体" w:hAnsi="Times New Roman" w:cs="Times New Roman"/>
      <w:b/>
      <w:bCs/>
      <w:sz w:val="32"/>
      <w:szCs w:val="24"/>
    </w:rPr>
  </w:style>
  <w:style w:type="character" w:customStyle="1" w:styleId="10">
    <w:name w:val="标题 1 字符"/>
    <w:basedOn w:val="a0"/>
    <w:link w:val="1"/>
    <w:uiPriority w:val="9"/>
    <w:rsid w:val="001B2CD6"/>
    <w:rPr>
      <w:rFonts w:ascii="黑体" w:eastAsia="黑体" w:hAnsi="黑体"/>
      <w:bCs/>
      <w:kern w:val="44"/>
      <w:sz w:val="30"/>
      <w:szCs w:val="44"/>
    </w:rPr>
  </w:style>
  <w:style w:type="character" w:customStyle="1" w:styleId="20">
    <w:name w:val="标题 2 字符"/>
    <w:basedOn w:val="a0"/>
    <w:link w:val="2"/>
    <w:uiPriority w:val="9"/>
    <w:rsid w:val="001B2CD6"/>
    <w:rPr>
      <w:rFonts w:ascii="黑体" w:eastAsia="黑体" w:hAnsi="黑体" w:cstheme="majorBidi"/>
      <w:bCs/>
      <w:sz w:val="28"/>
      <w:szCs w:val="32"/>
    </w:rPr>
  </w:style>
  <w:style w:type="character" w:customStyle="1" w:styleId="30">
    <w:name w:val="标题 3 字符"/>
    <w:basedOn w:val="a0"/>
    <w:link w:val="3"/>
    <w:uiPriority w:val="9"/>
    <w:rsid w:val="001B2CD6"/>
    <w:rPr>
      <w:rFonts w:ascii="黑体" w:eastAsia="Times New Roman" w:hAnsi="黑体"/>
      <w:bCs/>
      <w:sz w:val="28"/>
      <w:szCs w:val="32"/>
    </w:rPr>
  </w:style>
  <w:style w:type="character" w:customStyle="1" w:styleId="MTEquationSection">
    <w:name w:val="MTEquationSection"/>
    <w:basedOn w:val="a0"/>
    <w:rsid w:val="005A0486"/>
    <w:rPr>
      <w:rFonts w:ascii="黑体" w:eastAsia="黑体" w:hAnsi="黑体"/>
      <w:b/>
      <w:vanish/>
      <w:color w:val="FF0000"/>
      <w:sz w:val="32"/>
    </w:rPr>
  </w:style>
  <w:style w:type="paragraph" w:customStyle="1" w:styleId="MTDisplayEquation">
    <w:name w:val="MTDisplayEquation"/>
    <w:basedOn w:val="a"/>
    <w:next w:val="a"/>
    <w:link w:val="MTDisplayEquation0"/>
    <w:rsid w:val="005A0486"/>
    <w:pPr>
      <w:tabs>
        <w:tab w:val="center" w:pos="4240"/>
        <w:tab w:val="right" w:pos="8500"/>
      </w:tabs>
      <w:ind w:firstLineChars="0" w:firstLine="0"/>
    </w:pPr>
    <w:rPr>
      <w:rFonts w:eastAsiaTheme="minorEastAsia"/>
    </w:rPr>
  </w:style>
  <w:style w:type="character" w:customStyle="1" w:styleId="MTDisplayEquation0">
    <w:name w:val="MTDisplayEquation 字符"/>
    <w:basedOn w:val="a0"/>
    <w:link w:val="MTDisplayEquation"/>
    <w:rsid w:val="005A0486"/>
    <w:rPr>
      <w:rFonts w:ascii="Times New Roman" w:hAnsi="Times New Roman"/>
      <w:sz w:val="24"/>
    </w:rPr>
  </w:style>
  <w:style w:type="table" w:styleId="ae">
    <w:name w:val="Table Grid"/>
    <w:basedOn w:val="a1"/>
    <w:uiPriority w:val="59"/>
    <w:rsid w:val="00BE34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endnote text"/>
    <w:basedOn w:val="a"/>
    <w:link w:val="af0"/>
    <w:uiPriority w:val="99"/>
    <w:semiHidden/>
    <w:unhideWhenUsed/>
    <w:rsid w:val="00A46C6E"/>
    <w:pPr>
      <w:snapToGrid w:val="0"/>
      <w:jc w:val="left"/>
    </w:pPr>
  </w:style>
  <w:style w:type="character" w:customStyle="1" w:styleId="af0">
    <w:name w:val="尾注文本 字符"/>
    <w:basedOn w:val="a0"/>
    <w:link w:val="af"/>
    <w:uiPriority w:val="99"/>
    <w:semiHidden/>
    <w:rsid w:val="00A46C6E"/>
    <w:rPr>
      <w:rFonts w:ascii="Times New Roman" w:eastAsia="Times New Roman" w:hAnsi="Times New Roman"/>
      <w:sz w:val="24"/>
    </w:rPr>
  </w:style>
  <w:style w:type="character" w:styleId="af1">
    <w:name w:val="endnote reference"/>
    <w:basedOn w:val="a0"/>
    <w:uiPriority w:val="99"/>
    <w:semiHidden/>
    <w:unhideWhenUsed/>
    <w:rsid w:val="00A46C6E"/>
    <w:rPr>
      <w:vertAlign w:val="superscript"/>
    </w:rPr>
  </w:style>
  <w:style w:type="character" w:styleId="af2">
    <w:name w:val="Unresolved Mention"/>
    <w:basedOn w:val="a0"/>
    <w:uiPriority w:val="99"/>
    <w:semiHidden/>
    <w:unhideWhenUsed/>
    <w:rsid w:val="00A46C6E"/>
    <w:rPr>
      <w:color w:val="605E5C"/>
      <w:shd w:val="clear" w:color="auto" w:fill="E1DFDD"/>
    </w:rPr>
  </w:style>
  <w:style w:type="character" w:styleId="af3">
    <w:name w:val="FollowedHyperlink"/>
    <w:basedOn w:val="a0"/>
    <w:uiPriority w:val="99"/>
    <w:semiHidden/>
    <w:unhideWhenUsed/>
    <w:rsid w:val="00C143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582423">
      <w:bodyDiv w:val="1"/>
      <w:marLeft w:val="0"/>
      <w:marRight w:val="0"/>
      <w:marTop w:val="0"/>
      <w:marBottom w:val="0"/>
      <w:divBdr>
        <w:top w:val="none" w:sz="0" w:space="0" w:color="auto"/>
        <w:left w:val="none" w:sz="0" w:space="0" w:color="auto"/>
        <w:bottom w:val="none" w:sz="0" w:space="0" w:color="auto"/>
        <w:right w:val="none" w:sz="0" w:space="0" w:color="auto"/>
      </w:divBdr>
      <w:divsChild>
        <w:div w:id="2070499327">
          <w:marLeft w:val="0"/>
          <w:marRight w:val="0"/>
          <w:marTop w:val="0"/>
          <w:marBottom w:val="0"/>
          <w:divBdr>
            <w:top w:val="none" w:sz="0" w:space="0" w:color="auto"/>
            <w:left w:val="none" w:sz="0" w:space="0" w:color="auto"/>
            <w:bottom w:val="none" w:sz="0" w:space="0" w:color="auto"/>
            <w:right w:val="none" w:sz="0" w:space="0" w:color="auto"/>
          </w:divBdr>
          <w:divsChild>
            <w:div w:id="103088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0754">
      <w:bodyDiv w:val="1"/>
      <w:marLeft w:val="0"/>
      <w:marRight w:val="0"/>
      <w:marTop w:val="0"/>
      <w:marBottom w:val="0"/>
      <w:divBdr>
        <w:top w:val="none" w:sz="0" w:space="0" w:color="auto"/>
        <w:left w:val="none" w:sz="0" w:space="0" w:color="auto"/>
        <w:bottom w:val="none" w:sz="0" w:space="0" w:color="auto"/>
        <w:right w:val="none" w:sz="0" w:space="0" w:color="auto"/>
      </w:divBdr>
    </w:div>
    <w:div w:id="219942246">
      <w:bodyDiv w:val="1"/>
      <w:marLeft w:val="0"/>
      <w:marRight w:val="0"/>
      <w:marTop w:val="0"/>
      <w:marBottom w:val="0"/>
      <w:divBdr>
        <w:top w:val="none" w:sz="0" w:space="0" w:color="auto"/>
        <w:left w:val="none" w:sz="0" w:space="0" w:color="auto"/>
        <w:bottom w:val="none" w:sz="0" w:space="0" w:color="auto"/>
        <w:right w:val="none" w:sz="0" w:space="0" w:color="auto"/>
      </w:divBdr>
    </w:div>
    <w:div w:id="306668844">
      <w:bodyDiv w:val="1"/>
      <w:marLeft w:val="0"/>
      <w:marRight w:val="0"/>
      <w:marTop w:val="0"/>
      <w:marBottom w:val="0"/>
      <w:divBdr>
        <w:top w:val="none" w:sz="0" w:space="0" w:color="auto"/>
        <w:left w:val="none" w:sz="0" w:space="0" w:color="auto"/>
        <w:bottom w:val="none" w:sz="0" w:space="0" w:color="auto"/>
        <w:right w:val="none" w:sz="0" w:space="0" w:color="auto"/>
      </w:divBdr>
    </w:div>
    <w:div w:id="545795514">
      <w:bodyDiv w:val="1"/>
      <w:marLeft w:val="0"/>
      <w:marRight w:val="0"/>
      <w:marTop w:val="0"/>
      <w:marBottom w:val="0"/>
      <w:divBdr>
        <w:top w:val="none" w:sz="0" w:space="0" w:color="auto"/>
        <w:left w:val="none" w:sz="0" w:space="0" w:color="auto"/>
        <w:bottom w:val="none" w:sz="0" w:space="0" w:color="auto"/>
        <w:right w:val="none" w:sz="0" w:space="0" w:color="auto"/>
      </w:divBdr>
      <w:divsChild>
        <w:div w:id="1815484388">
          <w:marLeft w:val="0"/>
          <w:marRight w:val="0"/>
          <w:marTop w:val="0"/>
          <w:marBottom w:val="0"/>
          <w:divBdr>
            <w:top w:val="none" w:sz="0" w:space="0" w:color="auto"/>
            <w:left w:val="none" w:sz="0" w:space="0" w:color="auto"/>
            <w:bottom w:val="none" w:sz="0" w:space="0" w:color="auto"/>
            <w:right w:val="none" w:sz="0" w:space="0" w:color="auto"/>
          </w:divBdr>
          <w:divsChild>
            <w:div w:id="159389687">
              <w:marLeft w:val="0"/>
              <w:marRight w:val="0"/>
              <w:marTop w:val="0"/>
              <w:marBottom w:val="0"/>
              <w:divBdr>
                <w:top w:val="none" w:sz="0" w:space="0" w:color="auto"/>
                <w:left w:val="none" w:sz="0" w:space="0" w:color="auto"/>
                <w:bottom w:val="none" w:sz="0" w:space="0" w:color="auto"/>
                <w:right w:val="none" w:sz="0" w:space="0" w:color="auto"/>
              </w:divBdr>
              <w:divsChild>
                <w:div w:id="46688006">
                  <w:marLeft w:val="0"/>
                  <w:marRight w:val="0"/>
                  <w:marTop w:val="0"/>
                  <w:marBottom w:val="0"/>
                  <w:divBdr>
                    <w:top w:val="none" w:sz="0" w:space="0" w:color="auto"/>
                    <w:left w:val="none" w:sz="0" w:space="0" w:color="auto"/>
                    <w:bottom w:val="none" w:sz="0" w:space="0" w:color="auto"/>
                    <w:right w:val="none" w:sz="0" w:space="0" w:color="auto"/>
                  </w:divBdr>
                  <w:divsChild>
                    <w:div w:id="2027292329">
                      <w:marLeft w:val="0"/>
                      <w:marRight w:val="0"/>
                      <w:marTop w:val="0"/>
                      <w:marBottom w:val="0"/>
                      <w:divBdr>
                        <w:top w:val="none" w:sz="0" w:space="0" w:color="auto"/>
                        <w:left w:val="none" w:sz="0" w:space="0" w:color="auto"/>
                        <w:bottom w:val="none" w:sz="0" w:space="0" w:color="auto"/>
                        <w:right w:val="none" w:sz="0" w:space="0" w:color="auto"/>
                      </w:divBdr>
                      <w:divsChild>
                        <w:div w:id="926573775">
                          <w:marLeft w:val="0"/>
                          <w:marRight w:val="0"/>
                          <w:marTop w:val="0"/>
                          <w:marBottom w:val="0"/>
                          <w:divBdr>
                            <w:top w:val="none" w:sz="0" w:space="0" w:color="auto"/>
                            <w:left w:val="none" w:sz="0" w:space="0" w:color="auto"/>
                            <w:bottom w:val="none" w:sz="0" w:space="0" w:color="auto"/>
                            <w:right w:val="none" w:sz="0" w:space="0" w:color="auto"/>
                          </w:divBdr>
                          <w:divsChild>
                            <w:div w:id="190324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425969">
      <w:bodyDiv w:val="1"/>
      <w:marLeft w:val="0"/>
      <w:marRight w:val="0"/>
      <w:marTop w:val="0"/>
      <w:marBottom w:val="0"/>
      <w:divBdr>
        <w:top w:val="none" w:sz="0" w:space="0" w:color="auto"/>
        <w:left w:val="none" w:sz="0" w:space="0" w:color="auto"/>
        <w:bottom w:val="none" w:sz="0" w:space="0" w:color="auto"/>
        <w:right w:val="none" w:sz="0" w:space="0" w:color="auto"/>
      </w:divBdr>
    </w:div>
    <w:div w:id="859703483">
      <w:bodyDiv w:val="1"/>
      <w:marLeft w:val="0"/>
      <w:marRight w:val="0"/>
      <w:marTop w:val="0"/>
      <w:marBottom w:val="0"/>
      <w:divBdr>
        <w:top w:val="none" w:sz="0" w:space="0" w:color="auto"/>
        <w:left w:val="none" w:sz="0" w:space="0" w:color="auto"/>
        <w:bottom w:val="none" w:sz="0" w:space="0" w:color="auto"/>
        <w:right w:val="none" w:sz="0" w:space="0" w:color="auto"/>
      </w:divBdr>
      <w:divsChild>
        <w:div w:id="430859452">
          <w:marLeft w:val="0"/>
          <w:marRight w:val="0"/>
          <w:marTop w:val="0"/>
          <w:marBottom w:val="0"/>
          <w:divBdr>
            <w:top w:val="none" w:sz="0" w:space="0" w:color="auto"/>
            <w:left w:val="none" w:sz="0" w:space="0" w:color="auto"/>
            <w:bottom w:val="none" w:sz="0" w:space="0" w:color="auto"/>
            <w:right w:val="none" w:sz="0" w:space="0" w:color="auto"/>
          </w:divBdr>
          <w:divsChild>
            <w:div w:id="150801900">
              <w:marLeft w:val="0"/>
              <w:marRight w:val="0"/>
              <w:marTop w:val="0"/>
              <w:marBottom w:val="0"/>
              <w:divBdr>
                <w:top w:val="none" w:sz="0" w:space="0" w:color="auto"/>
                <w:left w:val="none" w:sz="0" w:space="0" w:color="auto"/>
                <w:bottom w:val="none" w:sz="0" w:space="0" w:color="auto"/>
                <w:right w:val="none" w:sz="0" w:space="0" w:color="auto"/>
              </w:divBdr>
            </w:div>
            <w:div w:id="475029783">
              <w:marLeft w:val="0"/>
              <w:marRight w:val="0"/>
              <w:marTop w:val="0"/>
              <w:marBottom w:val="0"/>
              <w:divBdr>
                <w:top w:val="none" w:sz="0" w:space="0" w:color="auto"/>
                <w:left w:val="none" w:sz="0" w:space="0" w:color="auto"/>
                <w:bottom w:val="none" w:sz="0" w:space="0" w:color="auto"/>
                <w:right w:val="none" w:sz="0" w:space="0" w:color="auto"/>
              </w:divBdr>
            </w:div>
            <w:div w:id="1476993948">
              <w:marLeft w:val="0"/>
              <w:marRight w:val="0"/>
              <w:marTop w:val="0"/>
              <w:marBottom w:val="0"/>
              <w:divBdr>
                <w:top w:val="none" w:sz="0" w:space="0" w:color="auto"/>
                <w:left w:val="none" w:sz="0" w:space="0" w:color="auto"/>
                <w:bottom w:val="none" w:sz="0" w:space="0" w:color="auto"/>
                <w:right w:val="none" w:sz="0" w:space="0" w:color="auto"/>
              </w:divBdr>
            </w:div>
            <w:div w:id="933131403">
              <w:marLeft w:val="0"/>
              <w:marRight w:val="0"/>
              <w:marTop w:val="0"/>
              <w:marBottom w:val="0"/>
              <w:divBdr>
                <w:top w:val="none" w:sz="0" w:space="0" w:color="auto"/>
                <w:left w:val="none" w:sz="0" w:space="0" w:color="auto"/>
                <w:bottom w:val="none" w:sz="0" w:space="0" w:color="auto"/>
                <w:right w:val="none" w:sz="0" w:space="0" w:color="auto"/>
              </w:divBdr>
            </w:div>
            <w:div w:id="638073971">
              <w:marLeft w:val="0"/>
              <w:marRight w:val="0"/>
              <w:marTop w:val="0"/>
              <w:marBottom w:val="0"/>
              <w:divBdr>
                <w:top w:val="none" w:sz="0" w:space="0" w:color="auto"/>
                <w:left w:val="none" w:sz="0" w:space="0" w:color="auto"/>
                <w:bottom w:val="none" w:sz="0" w:space="0" w:color="auto"/>
                <w:right w:val="none" w:sz="0" w:space="0" w:color="auto"/>
              </w:divBdr>
            </w:div>
            <w:div w:id="739710846">
              <w:marLeft w:val="0"/>
              <w:marRight w:val="0"/>
              <w:marTop w:val="0"/>
              <w:marBottom w:val="0"/>
              <w:divBdr>
                <w:top w:val="none" w:sz="0" w:space="0" w:color="auto"/>
                <w:left w:val="none" w:sz="0" w:space="0" w:color="auto"/>
                <w:bottom w:val="none" w:sz="0" w:space="0" w:color="auto"/>
                <w:right w:val="none" w:sz="0" w:space="0" w:color="auto"/>
              </w:divBdr>
            </w:div>
            <w:div w:id="1003163666">
              <w:marLeft w:val="0"/>
              <w:marRight w:val="0"/>
              <w:marTop w:val="0"/>
              <w:marBottom w:val="0"/>
              <w:divBdr>
                <w:top w:val="none" w:sz="0" w:space="0" w:color="auto"/>
                <w:left w:val="none" w:sz="0" w:space="0" w:color="auto"/>
                <w:bottom w:val="none" w:sz="0" w:space="0" w:color="auto"/>
                <w:right w:val="none" w:sz="0" w:space="0" w:color="auto"/>
              </w:divBdr>
            </w:div>
            <w:div w:id="205683599">
              <w:marLeft w:val="0"/>
              <w:marRight w:val="0"/>
              <w:marTop w:val="0"/>
              <w:marBottom w:val="0"/>
              <w:divBdr>
                <w:top w:val="none" w:sz="0" w:space="0" w:color="auto"/>
                <w:left w:val="none" w:sz="0" w:space="0" w:color="auto"/>
                <w:bottom w:val="none" w:sz="0" w:space="0" w:color="auto"/>
                <w:right w:val="none" w:sz="0" w:space="0" w:color="auto"/>
              </w:divBdr>
            </w:div>
            <w:div w:id="1271202187">
              <w:marLeft w:val="0"/>
              <w:marRight w:val="0"/>
              <w:marTop w:val="0"/>
              <w:marBottom w:val="0"/>
              <w:divBdr>
                <w:top w:val="none" w:sz="0" w:space="0" w:color="auto"/>
                <w:left w:val="none" w:sz="0" w:space="0" w:color="auto"/>
                <w:bottom w:val="none" w:sz="0" w:space="0" w:color="auto"/>
                <w:right w:val="none" w:sz="0" w:space="0" w:color="auto"/>
              </w:divBdr>
            </w:div>
            <w:div w:id="1090659807">
              <w:marLeft w:val="0"/>
              <w:marRight w:val="0"/>
              <w:marTop w:val="0"/>
              <w:marBottom w:val="0"/>
              <w:divBdr>
                <w:top w:val="none" w:sz="0" w:space="0" w:color="auto"/>
                <w:left w:val="none" w:sz="0" w:space="0" w:color="auto"/>
                <w:bottom w:val="none" w:sz="0" w:space="0" w:color="auto"/>
                <w:right w:val="none" w:sz="0" w:space="0" w:color="auto"/>
              </w:divBdr>
            </w:div>
            <w:div w:id="1572228429">
              <w:marLeft w:val="0"/>
              <w:marRight w:val="0"/>
              <w:marTop w:val="0"/>
              <w:marBottom w:val="0"/>
              <w:divBdr>
                <w:top w:val="none" w:sz="0" w:space="0" w:color="auto"/>
                <w:left w:val="none" w:sz="0" w:space="0" w:color="auto"/>
                <w:bottom w:val="none" w:sz="0" w:space="0" w:color="auto"/>
                <w:right w:val="none" w:sz="0" w:space="0" w:color="auto"/>
              </w:divBdr>
            </w:div>
            <w:div w:id="498427478">
              <w:marLeft w:val="0"/>
              <w:marRight w:val="0"/>
              <w:marTop w:val="0"/>
              <w:marBottom w:val="0"/>
              <w:divBdr>
                <w:top w:val="none" w:sz="0" w:space="0" w:color="auto"/>
                <w:left w:val="none" w:sz="0" w:space="0" w:color="auto"/>
                <w:bottom w:val="none" w:sz="0" w:space="0" w:color="auto"/>
                <w:right w:val="none" w:sz="0" w:space="0" w:color="auto"/>
              </w:divBdr>
            </w:div>
            <w:div w:id="119304708">
              <w:marLeft w:val="0"/>
              <w:marRight w:val="0"/>
              <w:marTop w:val="0"/>
              <w:marBottom w:val="0"/>
              <w:divBdr>
                <w:top w:val="none" w:sz="0" w:space="0" w:color="auto"/>
                <w:left w:val="none" w:sz="0" w:space="0" w:color="auto"/>
                <w:bottom w:val="none" w:sz="0" w:space="0" w:color="auto"/>
                <w:right w:val="none" w:sz="0" w:space="0" w:color="auto"/>
              </w:divBdr>
            </w:div>
            <w:div w:id="896671700">
              <w:marLeft w:val="0"/>
              <w:marRight w:val="0"/>
              <w:marTop w:val="0"/>
              <w:marBottom w:val="0"/>
              <w:divBdr>
                <w:top w:val="none" w:sz="0" w:space="0" w:color="auto"/>
                <w:left w:val="none" w:sz="0" w:space="0" w:color="auto"/>
                <w:bottom w:val="none" w:sz="0" w:space="0" w:color="auto"/>
                <w:right w:val="none" w:sz="0" w:space="0" w:color="auto"/>
              </w:divBdr>
            </w:div>
            <w:div w:id="110049585">
              <w:marLeft w:val="0"/>
              <w:marRight w:val="0"/>
              <w:marTop w:val="0"/>
              <w:marBottom w:val="0"/>
              <w:divBdr>
                <w:top w:val="none" w:sz="0" w:space="0" w:color="auto"/>
                <w:left w:val="none" w:sz="0" w:space="0" w:color="auto"/>
                <w:bottom w:val="none" w:sz="0" w:space="0" w:color="auto"/>
                <w:right w:val="none" w:sz="0" w:space="0" w:color="auto"/>
              </w:divBdr>
            </w:div>
            <w:div w:id="316618578">
              <w:marLeft w:val="0"/>
              <w:marRight w:val="0"/>
              <w:marTop w:val="0"/>
              <w:marBottom w:val="0"/>
              <w:divBdr>
                <w:top w:val="none" w:sz="0" w:space="0" w:color="auto"/>
                <w:left w:val="none" w:sz="0" w:space="0" w:color="auto"/>
                <w:bottom w:val="none" w:sz="0" w:space="0" w:color="auto"/>
                <w:right w:val="none" w:sz="0" w:space="0" w:color="auto"/>
              </w:divBdr>
            </w:div>
            <w:div w:id="1313480922">
              <w:marLeft w:val="0"/>
              <w:marRight w:val="0"/>
              <w:marTop w:val="0"/>
              <w:marBottom w:val="0"/>
              <w:divBdr>
                <w:top w:val="none" w:sz="0" w:space="0" w:color="auto"/>
                <w:left w:val="none" w:sz="0" w:space="0" w:color="auto"/>
                <w:bottom w:val="none" w:sz="0" w:space="0" w:color="auto"/>
                <w:right w:val="none" w:sz="0" w:space="0" w:color="auto"/>
              </w:divBdr>
            </w:div>
            <w:div w:id="1402412912">
              <w:marLeft w:val="0"/>
              <w:marRight w:val="0"/>
              <w:marTop w:val="0"/>
              <w:marBottom w:val="0"/>
              <w:divBdr>
                <w:top w:val="none" w:sz="0" w:space="0" w:color="auto"/>
                <w:left w:val="none" w:sz="0" w:space="0" w:color="auto"/>
                <w:bottom w:val="none" w:sz="0" w:space="0" w:color="auto"/>
                <w:right w:val="none" w:sz="0" w:space="0" w:color="auto"/>
              </w:divBdr>
            </w:div>
            <w:div w:id="725950441">
              <w:marLeft w:val="0"/>
              <w:marRight w:val="0"/>
              <w:marTop w:val="0"/>
              <w:marBottom w:val="0"/>
              <w:divBdr>
                <w:top w:val="none" w:sz="0" w:space="0" w:color="auto"/>
                <w:left w:val="none" w:sz="0" w:space="0" w:color="auto"/>
                <w:bottom w:val="none" w:sz="0" w:space="0" w:color="auto"/>
                <w:right w:val="none" w:sz="0" w:space="0" w:color="auto"/>
              </w:divBdr>
            </w:div>
            <w:div w:id="844903868">
              <w:marLeft w:val="0"/>
              <w:marRight w:val="0"/>
              <w:marTop w:val="0"/>
              <w:marBottom w:val="0"/>
              <w:divBdr>
                <w:top w:val="none" w:sz="0" w:space="0" w:color="auto"/>
                <w:left w:val="none" w:sz="0" w:space="0" w:color="auto"/>
                <w:bottom w:val="none" w:sz="0" w:space="0" w:color="auto"/>
                <w:right w:val="none" w:sz="0" w:space="0" w:color="auto"/>
              </w:divBdr>
            </w:div>
            <w:div w:id="1941714703">
              <w:marLeft w:val="0"/>
              <w:marRight w:val="0"/>
              <w:marTop w:val="0"/>
              <w:marBottom w:val="0"/>
              <w:divBdr>
                <w:top w:val="none" w:sz="0" w:space="0" w:color="auto"/>
                <w:left w:val="none" w:sz="0" w:space="0" w:color="auto"/>
                <w:bottom w:val="none" w:sz="0" w:space="0" w:color="auto"/>
                <w:right w:val="none" w:sz="0" w:space="0" w:color="auto"/>
              </w:divBdr>
            </w:div>
            <w:div w:id="1423800705">
              <w:marLeft w:val="0"/>
              <w:marRight w:val="0"/>
              <w:marTop w:val="0"/>
              <w:marBottom w:val="0"/>
              <w:divBdr>
                <w:top w:val="none" w:sz="0" w:space="0" w:color="auto"/>
                <w:left w:val="none" w:sz="0" w:space="0" w:color="auto"/>
                <w:bottom w:val="none" w:sz="0" w:space="0" w:color="auto"/>
                <w:right w:val="none" w:sz="0" w:space="0" w:color="auto"/>
              </w:divBdr>
            </w:div>
            <w:div w:id="1688560205">
              <w:marLeft w:val="0"/>
              <w:marRight w:val="0"/>
              <w:marTop w:val="0"/>
              <w:marBottom w:val="0"/>
              <w:divBdr>
                <w:top w:val="none" w:sz="0" w:space="0" w:color="auto"/>
                <w:left w:val="none" w:sz="0" w:space="0" w:color="auto"/>
                <w:bottom w:val="none" w:sz="0" w:space="0" w:color="auto"/>
                <w:right w:val="none" w:sz="0" w:space="0" w:color="auto"/>
              </w:divBdr>
            </w:div>
            <w:div w:id="1461729623">
              <w:marLeft w:val="0"/>
              <w:marRight w:val="0"/>
              <w:marTop w:val="0"/>
              <w:marBottom w:val="0"/>
              <w:divBdr>
                <w:top w:val="none" w:sz="0" w:space="0" w:color="auto"/>
                <w:left w:val="none" w:sz="0" w:space="0" w:color="auto"/>
                <w:bottom w:val="none" w:sz="0" w:space="0" w:color="auto"/>
                <w:right w:val="none" w:sz="0" w:space="0" w:color="auto"/>
              </w:divBdr>
            </w:div>
            <w:div w:id="1724480365">
              <w:marLeft w:val="0"/>
              <w:marRight w:val="0"/>
              <w:marTop w:val="0"/>
              <w:marBottom w:val="0"/>
              <w:divBdr>
                <w:top w:val="none" w:sz="0" w:space="0" w:color="auto"/>
                <w:left w:val="none" w:sz="0" w:space="0" w:color="auto"/>
                <w:bottom w:val="none" w:sz="0" w:space="0" w:color="auto"/>
                <w:right w:val="none" w:sz="0" w:space="0" w:color="auto"/>
              </w:divBdr>
            </w:div>
            <w:div w:id="921573736">
              <w:marLeft w:val="0"/>
              <w:marRight w:val="0"/>
              <w:marTop w:val="0"/>
              <w:marBottom w:val="0"/>
              <w:divBdr>
                <w:top w:val="none" w:sz="0" w:space="0" w:color="auto"/>
                <w:left w:val="none" w:sz="0" w:space="0" w:color="auto"/>
                <w:bottom w:val="none" w:sz="0" w:space="0" w:color="auto"/>
                <w:right w:val="none" w:sz="0" w:space="0" w:color="auto"/>
              </w:divBdr>
            </w:div>
            <w:div w:id="773598794">
              <w:marLeft w:val="0"/>
              <w:marRight w:val="0"/>
              <w:marTop w:val="0"/>
              <w:marBottom w:val="0"/>
              <w:divBdr>
                <w:top w:val="none" w:sz="0" w:space="0" w:color="auto"/>
                <w:left w:val="none" w:sz="0" w:space="0" w:color="auto"/>
                <w:bottom w:val="none" w:sz="0" w:space="0" w:color="auto"/>
                <w:right w:val="none" w:sz="0" w:space="0" w:color="auto"/>
              </w:divBdr>
            </w:div>
            <w:div w:id="1917283802">
              <w:marLeft w:val="0"/>
              <w:marRight w:val="0"/>
              <w:marTop w:val="0"/>
              <w:marBottom w:val="0"/>
              <w:divBdr>
                <w:top w:val="none" w:sz="0" w:space="0" w:color="auto"/>
                <w:left w:val="none" w:sz="0" w:space="0" w:color="auto"/>
                <w:bottom w:val="none" w:sz="0" w:space="0" w:color="auto"/>
                <w:right w:val="none" w:sz="0" w:space="0" w:color="auto"/>
              </w:divBdr>
            </w:div>
            <w:div w:id="1885940227">
              <w:marLeft w:val="0"/>
              <w:marRight w:val="0"/>
              <w:marTop w:val="0"/>
              <w:marBottom w:val="0"/>
              <w:divBdr>
                <w:top w:val="none" w:sz="0" w:space="0" w:color="auto"/>
                <w:left w:val="none" w:sz="0" w:space="0" w:color="auto"/>
                <w:bottom w:val="none" w:sz="0" w:space="0" w:color="auto"/>
                <w:right w:val="none" w:sz="0" w:space="0" w:color="auto"/>
              </w:divBdr>
            </w:div>
            <w:div w:id="1359506415">
              <w:marLeft w:val="0"/>
              <w:marRight w:val="0"/>
              <w:marTop w:val="0"/>
              <w:marBottom w:val="0"/>
              <w:divBdr>
                <w:top w:val="none" w:sz="0" w:space="0" w:color="auto"/>
                <w:left w:val="none" w:sz="0" w:space="0" w:color="auto"/>
                <w:bottom w:val="none" w:sz="0" w:space="0" w:color="auto"/>
                <w:right w:val="none" w:sz="0" w:space="0" w:color="auto"/>
              </w:divBdr>
            </w:div>
            <w:div w:id="1180507086">
              <w:marLeft w:val="0"/>
              <w:marRight w:val="0"/>
              <w:marTop w:val="0"/>
              <w:marBottom w:val="0"/>
              <w:divBdr>
                <w:top w:val="none" w:sz="0" w:space="0" w:color="auto"/>
                <w:left w:val="none" w:sz="0" w:space="0" w:color="auto"/>
                <w:bottom w:val="none" w:sz="0" w:space="0" w:color="auto"/>
                <w:right w:val="none" w:sz="0" w:space="0" w:color="auto"/>
              </w:divBdr>
            </w:div>
            <w:div w:id="781653455">
              <w:marLeft w:val="0"/>
              <w:marRight w:val="0"/>
              <w:marTop w:val="0"/>
              <w:marBottom w:val="0"/>
              <w:divBdr>
                <w:top w:val="none" w:sz="0" w:space="0" w:color="auto"/>
                <w:left w:val="none" w:sz="0" w:space="0" w:color="auto"/>
                <w:bottom w:val="none" w:sz="0" w:space="0" w:color="auto"/>
                <w:right w:val="none" w:sz="0" w:space="0" w:color="auto"/>
              </w:divBdr>
            </w:div>
            <w:div w:id="626862995">
              <w:marLeft w:val="0"/>
              <w:marRight w:val="0"/>
              <w:marTop w:val="0"/>
              <w:marBottom w:val="0"/>
              <w:divBdr>
                <w:top w:val="none" w:sz="0" w:space="0" w:color="auto"/>
                <w:left w:val="none" w:sz="0" w:space="0" w:color="auto"/>
                <w:bottom w:val="none" w:sz="0" w:space="0" w:color="auto"/>
                <w:right w:val="none" w:sz="0" w:space="0" w:color="auto"/>
              </w:divBdr>
            </w:div>
            <w:div w:id="1079210628">
              <w:marLeft w:val="0"/>
              <w:marRight w:val="0"/>
              <w:marTop w:val="0"/>
              <w:marBottom w:val="0"/>
              <w:divBdr>
                <w:top w:val="none" w:sz="0" w:space="0" w:color="auto"/>
                <w:left w:val="none" w:sz="0" w:space="0" w:color="auto"/>
                <w:bottom w:val="none" w:sz="0" w:space="0" w:color="auto"/>
                <w:right w:val="none" w:sz="0" w:space="0" w:color="auto"/>
              </w:divBdr>
            </w:div>
            <w:div w:id="1312363610">
              <w:marLeft w:val="0"/>
              <w:marRight w:val="0"/>
              <w:marTop w:val="0"/>
              <w:marBottom w:val="0"/>
              <w:divBdr>
                <w:top w:val="none" w:sz="0" w:space="0" w:color="auto"/>
                <w:left w:val="none" w:sz="0" w:space="0" w:color="auto"/>
                <w:bottom w:val="none" w:sz="0" w:space="0" w:color="auto"/>
                <w:right w:val="none" w:sz="0" w:space="0" w:color="auto"/>
              </w:divBdr>
            </w:div>
            <w:div w:id="1617329935">
              <w:marLeft w:val="0"/>
              <w:marRight w:val="0"/>
              <w:marTop w:val="0"/>
              <w:marBottom w:val="0"/>
              <w:divBdr>
                <w:top w:val="none" w:sz="0" w:space="0" w:color="auto"/>
                <w:left w:val="none" w:sz="0" w:space="0" w:color="auto"/>
                <w:bottom w:val="none" w:sz="0" w:space="0" w:color="auto"/>
                <w:right w:val="none" w:sz="0" w:space="0" w:color="auto"/>
              </w:divBdr>
            </w:div>
            <w:div w:id="553320532">
              <w:marLeft w:val="0"/>
              <w:marRight w:val="0"/>
              <w:marTop w:val="0"/>
              <w:marBottom w:val="0"/>
              <w:divBdr>
                <w:top w:val="none" w:sz="0" w:space="0" w:color="auto"/>
                <w:left w:val="none" w:sz="0" w:space="0" w:color="auto"/>
                <w:bottom w:val="none" w:sz="0" w:space="0" w:color="auto"/>
                <w:right w:val="none" w:sz="0" w:space="0" w:color="auto"/>
              </w:divBdr>
            </w:div>
            <w:div w:id="811362718">
              <w:marLeft w:val="0"/>
              <w:marRight w:val="0"/>
              <w:marTop w:val="0"/>
              <w:marBottom w:val="0"/>
              <w:divBdr>
                <w:top w:val="none" w:sz="0" w:space="0" w:color="auto"/>
                <w:left w:val="none" w:sz="0" w:space="0" w:color="auto"/>
                <w:bottom w:val="none" w:sz="0" w:space="0" w:color="auto"/>
                <w:right w:val="none" w:sz="0" w:space="0" w:color="auto"/>
              </w:divBdr>
            </w:div>
            <w:div w:id="1912881424">
              <w:marLeft w:val="0"/>
              <w:marRight w:val="0"/>
              <w:marTop w:val="0"/>
              <w:marBottom w:val="0"/>
              <w:divBdr>
                <w:top w:val="none" w:sz="0" w:space="0" w:color="auto"/>
                <w:left w:val="none" w:sz="0" w:space="0" w:color="auto"/>
                <w:bottom w:val="none" w:sz="0" w:space="0" w:color="auto"/>
                <w:right w:val="none" w:sz="0" w:space="0" w:color="auto"/>
              </w:divBdr>
            </w:div>
            <w:div w:id="658381950">
              <w:marLeft w:val="0"/>
              <w:marRight w:val="0"/>
              <w:marTop w:val="0"/>
              <w:marBottom w:val="0"/>
              <w:divBdr>
                <w:top w:val="none" w:sz="0" w:space="0" w:color="auto"/>
                <w:left w:val="none" w:sz="0" w:space="0" w:color="auto"/>
                <w:bottom w:val="none" w:sz="0" w:space="0" w:color="auto"/>
                <w:right w:val="none" w:sz="0" w:space="0" w:color="auto"/>
              </w:divBdr>
            </w:div>
            <w:div w:id="338625342">
              <w:marLeft w:val="0"/>
              <w:marRight w:val="0"/>
              <w:marTop w:val="0"/>
              <w:marBottom w:val="0"/>
              <w:divBdr>
                <w:top w:val="none" w:sz="0" w:space="0" w:color="auto"/>
                <w:left w:val="none" w:sz="0" w:space="0" w:color="auto"/>
                <w:bottom w:val="none" w:sz="0" w:space="0" w:color="auto"/>
                <w:right w:val="none" w:sz="0" w:space="0" w:color="auto"/>
              </w:divBdr>
            </w:div>
            <w:div w:id="2020501884">
              <w:marLeft w:val="0"/>
              <w:marRight w:val="0"/>
              <w:marTop w:val="0"/>
              <w:marBottom w:val="0"/>
              <w:divBdr>
                <w:top w:val="none" w:sz="0" w:space="0" w:color="auto"/>
                <w:left w:val="none" w:sz="0" w:space="0" w:color="auto"/>
                <w:bottom w:val="none" w:sz="0" w:space="0" w:color="auto"/>
                <w:right w:val="none" w:sz="0" w:space="0" w:color="auto"/>
              </w:divBdr>
            </w:div>
            <w:div w:id="1596983070">
              <w:marLeft w:val="0"/>
              <w:marRight w:val="0"/>
              <w:marTop w:val="0"/>
              <w:marBottom w:val="0"/>
              <w:divBdr>
                <w:top w:val="none" w:sz="0" w:space="0" w:color="auto"/>
                <w:left w:val="none" w:sz="0" w:space="0" w:color="auto"/>
                <w:bottom w:val="none" w:sz="0" w:space="0" w:color="auto"/>
                <w:right w:val="none" w:sz="0" w:space="0" w:color="auto"/>
              </w:divBdr>
            </w:div>
            <w:div w:id="49883649">
              <w:marLeft w:val="0"/>
              <w:marRight w:val="0"/>
              <w:marTop w:val="0"/>
              <w:marBottom w:val="0"/>
              <w:divBdr>
                <w:top w:val="none" w:sz="0" w:space="0" w:color="auto"/>
                <w:left w:val="none" w:sz="0" w:space="0" w:color="auto"/>
                <w:bottom w:val="none" w:sz="0" w:space="0" w:color="auto"/>
                <w:right w:val="none" w:sz="0" w:space="0" w:color="auto"/>
              </w:divBdr>
            </w:div>
            <w:div w:id="133105345">
              <w:marLeft w:val="0"/>
              <w:marRight w:val="0"/>
              <w:marTop w:val="0"/>
              <w:marBottom w:val="0"/>
              <w:divBdr>
                <w:top w:val="none" w:sz="0" w:space="0" w:color="auto"/>
                <w:left w:val="none" w:sz="0" w:space="0" w:color="auto"/>
                <w:bottom w:val="none" w:sz="0" w:space="0" w:color="auto"/>
                <w:right w:val="none" w:sz="0" w:space="0" w:color="auto"/>
              </w:divBdr>
            </w:div>
            <w:div w:id="738598389">
              <w:marLeft w:val="0"/>
              <w:marRight w:val="0"/>
              <w:marTop w:val="0"/>
              <w:marBottom w:val="0"/>
              <w:divBdr>
                <w:top w:val="none" w:sz="0" w:space="0" w:color="auto"/>
                <w:left w:val="none" w:sz="0" w:space="0" w:color="auto"/>
                <w:bottom w:val="none" w:sz="0" w:space="0" w:color="auto"/>
                <w:right w:val="none" w:sz="0" w:space="0" w:color="auto"/>
              </w:divBdr>
            </w:div>
            <w:div w:id="1266688615">
              <w:marLeft w:val="0"/>
              <w:marRight w:val="0"/>
              <w:marTop w:val="0"/>
              <w:marBottom w:val="0"/>
              <w:divBdr>
                <w:top w:val="none" w:sz="0" w:space="0" w:color="auto"/>
                <w:left w:val="none" w:sz="0" w:space="0" w:color="auto"/>
                <w:bottom w:val="none" w:sz="0" w:space="0" w:color="auto"/>
                <w:right w:val="none" w:sz="0" w:space="0" w:color="auto"/>
              </w:divBdr>
            </w:div>
            <w:div w:id="1517035489">
              <w:marLeft w:val="0"/>
              <w:marRight w:val="0"/>
              <w:marTop w:val="0"/>
              <w:marBottom w:val="0"/>
              <w:divBdr>
                <w:top w:val="none" w:sz="0" w:space="0" w:color="auto"/>
                <w:left w:val="none" w:sz="0" w:space="0" w:color="auto"/>
                <w:bottom w:val="none" w:sz="0" w:space="0" w:color="auto"/>
                <w:right w:val="none" w:sz="0" w:space="0" w:color="auto"/>
              </w:divBdr>
            </w:div>
            <w:div w:id="2124572321">
              <w:marLeft w:val="0"/>
              <w:marRight w:val="0"/>
              <w:marTop w:val="0"/>
              <w:marBottom w:val="0"/>
              <w:divBdr>
                <w:top w:val="none" w:sz="0" w:space="0" w:color="auto"/>
                <w:left w:val="none" w:sz="0" w:space="0" w:color="auto"/>
                <w:bottom w:val="none" w:sz="0" w:space="0" w:color="auto"/>
                <w:right w:val="none" w:sz="0" w:space="0" w:color="auto"/>
              </w:divBdr>
            </w:div>
            <w:div w:id="1469276634">
              <w:marLeft w:val="0"/>
              <w:marRight w:val="0"/>
              <w:marTop w:val="0"/>
              <w:marBottom w:val="0"/>
              <w:divBdr>
                <w:top w:val="none" w:sz="0" w:space="0" w:color="auto"/>
                <w:left w:val="none" w:sz="0" w:space="0" w:color="auto"/>
                <w:bottom w:val="none" w:sz="0" w:space="0" w:color="auto"/>
                <w:right w:val="none" w:sz="0" w:space="0" w:color="auto"/>
              </w:divBdr>
            </w:div>
            <w:div w:id="37753104">
              <w:marLeft w:val="0"/>
              <w:marRight w:val="0"/>
              <w:marTop w:val="0"/>
              <w:marBottom w:val="0"/>
              <w:divBdr>
                <w:top w:val="none" w:sz="0" w:space="0" w:color="auto"/>
                <w:left w:val="none" w:sz="0" w:space="0" w:color="auto"/>
                <w:bottom w:val="none" w:sz="0" w:space="0" w:color="auto"/>
                <w:right w:val="none" w:sz="0" w:space="0" w:color="auto"/>
              </w:divBdr>
            </w:div>
            <w:div w:id="343283968">
              <w:marLeft w:val="0"/>
              <w:marRight w:val="0"/>
              <w:marTop w:val="0"/>
              <w:marBottom w:val="0"/>
              <w:divBdr>
                <w:top w:val="none" w:sz="0" w:space="0" w:color="auto"/>
                <w:left w:val="none" w:sz="0" w:space="0" w:color="auto"/>
                <w:bottom w:val="none" w:sz="0" w:space="0" w:color="auto"/>
                <w:right w:val="none" w:sz="0" w:space="0" w:color="auto"/>
              </w:divBdr>
            </w:div>
            <w:div w:id="388959718">
              <w:marLeft w:val="0"/>
              <w:marRight w:val="0"/>
              <w:marTop w:val="0"/>
              <w:marBottom w:val="0"/>
              <w:divBdr>
                <w:top w:val="none" w:sz="0" w:space="0" w:color="auto"/>
                <w:left w:val="none" w:sz="0" w:space="0" w:color="auto"/>
                <w:bottom w:val="none" w:sz="0" w:space="0" w:color="auto"/>
                <w:right w:val="none" w:sz="0" w:space="0" w:color="auto"/>
              </w:divBdr>
            </w:div>
            <w:div w:id="1010570932">
              <w:marLeft w:val="0"/>
              <w:marRight w:val="0"/>
              <w:marTop w:val="0"/>
              <w:marBottom w:val="0"/>
              <w:divBdr>
                <w:top w:val="none" w:sz="0" w:space="0" w:color="auto"/>
                <w:left w:val="none" w:sz="0" w:space="0" w:color="auto"/>
                <w:bottom w:val="none" w:sz="0" w:space="0" w:color="auto"/>
                <w:right w:val="none" w:sz="0" w:space="0" w:color="auto"/>
              </w:divBdr>
            </w:div>
            <w:div w:id="171921068">
              <w:marLeft w:val="0"/>
              <w:marRight w:val="0"/>
              <w:marTop w:val="0"/>
              <w:marBottom w:val="0"/>
              <w:divBdr>
                <w:top w:val="none" w:sz="0" w:space="0" w:color="auto"/>
                <w:left w:val="none" w:sz="0" w:space="0" w:color="auto"/>
                <w:bottom w:val="none" w:sz="0" w:space="0" w:color="auto"/>
                <w:right w:val="none" w:sz="0" w:space="0" w:color="auto"/>
              </w:divBdr>
            </w:div>
            <w:div w:id="708607037">
              <w:marLeft w:val="0"/>
              <w:marRight w:val="0"/>
              <w:marTop w:val="0"/>
              <w:marBottom w:val="0"/>
              <w:divBdr>
                <w:top w:val="none" w:sz="0" w:space="0" w:color="auto"/>
                <w:left w:val="none" w:sz="0" w:space="0" w:color="auto"/>
                <w:bottom w:val="none" w:sz="0" w:space="0" w:color="auto"/>
                <w:right w:val="none" w:sz="0" w:space="0" w:color="auto"/>
              </w:divBdr>
            </w:div>
            <w:div w:id="1422415363">
              <w:marLeft w:val="0"/>
              <w:marRight w:val="0"/>
              <w:marTop w:val="0"/>
              <w:marBottom w:val="0"/>
              <w:divBdr>
                <w:top w:val="none" w:sz="0" w:space="0" w:color="auto"/>
                <w:left w:val="none" w:sz="0" w:space="0" w:color="auto"/>
                <w:bottom w:val="none" w:sz="0" w:space="0" w:color="auto"/>
                <w:right w:val="none" w:sz="0" w:space="0" w:color="auto"/>
              </w:divBdr>
            </w:div>
            <w:div w:id="1274941558">
              <w:marLeft w:val="0"/>
              <w:marRight w:val="0"/>
              <w:marTop w:val="0"/>
              <w:marBottom w:val="0"/>
              <w:divBdr>
                <w:top w:val="none" w:sz="0" w:space="0" w:color="auto"/>
                <w:left w:val="none" w:sz="0" w:space="0" w:color="auto"/>
                <w:bottom w:val="none" w:sz="0" w:space="0" w:color="auto"/>
                <w:right w:val="none" w:sz="0" w:space="0" w:color="auto"/>
              </w:divBdr>
            </w:div>
            <w:div w:id="505553966">
              <w:marLeft w:val="0"/>
              <w:marRight w:val="0"/>
              <w:marTop w:val="0"/>
              <w:marBottom w:val="0"/>
              <w:divBdr>
                <w:top w:val="none" w:sz="0" w:space="0" w:color="auto"/>
                <w:left w:val="none" w:sz="0" w:space="0" w:color="auto"/>
                <w:bottom w:val="none" w:sz="0" w:space="0" w:color="auto"/>
                <w:right w:val="none" w:sz="0" w:space="0" w:color="auto"/>
              </w:divBdr>
            </w:div>
            <w:div w:id="430665691">
              <w:marLeft w:val="0"/>
              <w:marRight w:val="0"/>
              <w:marTop w:val="0"/>
              <w:marBottom w:val="0"/>
              <w:divBdr>
                <w:top w:val="none" w:sz="0" w:space="0" w:color="auto"/>
                <w:left w:val="none" w:sz="0" w:space="0" w:color="auto"/>
                <w:bottom w:val="none" w:sz="0" w:space="0" w:color="auto"/>
                <w:right w:val="none" w:sz="0" w:space="0" w:color="auto"/>
              </w:divBdr>
            </w:div>
            <w:div w:id="1458064875">
              <w:marLeft w:val="0"/>
              <w:marRight w:val="0"/>
              <w:marTop w:val="0"/>
              <w:marBottom w:val="0"/>
              <w:divBdr>
                <w:top w:val="none" w:sz="0" w:space="0" w:color="auto"/>
                <w:left w:val="none" w:sz="0" w:space="0" w:color="auto"/>
                <w:bottom w:val="none" w:sz="0" w:space="0" w:color="auto"/>
                <w:right w:val="none" w:sz="0" w:space="0" w:color="auto"/>
              </w:divBdr>
            </w:div>
            <w:div w:id="1565138089">
              <w:marLeft w:val="0"/>
              <w:marRight w:val="0"/>
              <w:marTop w:val="0"/>
              <w:marBottom w:val="0"/>
              <w:divBdr>
                <w:top w:val="none" w:sz="0" w:space="0" w:color="auto"/>
                <w:left w:val="none" w:sz="0" w:space="0" w:color="auto"/>
                <w:bottom w:val="none" w:sz="0" w:space="0" w:color="auto"/>
                <w:right w:val="none" w:sz="0" w:space="0" w:color="auto"/>
              </w:divBdr>
            </w:div>
            <w:div w:id="455149004">
              <w:marLeft w:val="0"/>
              <w:marRight w:val="0"/>
              <w:marTop w:val="0"/>
              <w:marBottom w:val="0"/>
              <w:divBdr>
                <w:top w:val="none" w:sz="0" w:space="0" w:color="auto"/>
                <w:left w:val="none" w:sz="0" w:space="0" w:color="auto"/>
                <w:bottom w:val="none" w:sz="0" w:space="0" w:color="auto"/>
                <w:right w:val="none" w:sz="0" w:space="0" w:color="auto"/>
              </w:divBdr>
            </w:div>
            <w:div w:id="1511674603">
              <w:marLeft w:val="0"/>
              <w:marRight w:val="0"/>
              <w:marTop w:val="0"/>
              <w:marBottom w:val="0"/>
              <w:divBdr>
                <w:top w:val="none" w:sz="0" w:space="0" w:color="auto"/>
                <w:left w:val="none" w:sz="0" w:space="0" w:color="auto"/>
                <w:bottom w:val="none" w:sz="0" w:space="0" w:color="auto"/>
                <w:right w:val="none" w:sz="0" w:space="0" w:color="auto"/>
              </w:divBdr>
            </w:div>
            <w:div w:id="439423734">
              <w:marLeft w:val="0"/>
              <w:marRight w:val="0"/>
              <w:marTop w:val="0"/>
              <w:marBottom w:val="0"/>
              <w:divBdr>
                <w:top w:val="none" w:sz="0" w:space="0" w:color="auto"/>
                <w:left w:val="none" w:sz="0" w:space="0" w:color="auto"/>
                <w:bottom w:val="none" w:sz="0" w:space="0" w:color="auto"/>
                <w:right w:val="none" w:sz="0" w:space="0" w:color="auto"/>
              </w:divBdr>
            </w:div>
            <w:div w:id="12726021">
              <w:marLeft w:val="0"/>
              <w:marRight w:val="0"/>
              <w:marTop w:val="0"/>
              <w:marBottom w:val="0"/>
              <w:divBdr>
                <w:top w:val="none" w:sz="0" w:space="0" w:color="auto"/>
                <w:left w:val="none" w:sz="0" w:space="0" w:color="auto"/>
                <w:bottom w:val="none" w:sz="0" w:space="0" w:color="auto"/>
                <w:right w:val="none" w:sz="0" w:space="0" w:color="auto"/>
              </w:divBdr>
            </w:div>
            <w:div w:id="1662199089">
              <w:marLeft w:val="0"/>
              <w:marRight w:val="0"/>
              <w:marTop w:val="0"/>
              <w:marBottom w:val="0"/>
              <w:divBdr>
                <w:top w:val="none" w:sz="0" w:space="0" w:color="auto"/>
                <w:left w:val="none" w:sz="0" w:space="0" w:color="auto"/>
                <w:bottom w:val="none" w:sz="0" w:space="0" w:color="auto"/>
                <w:right w:val="none" w:sz="0" w:space="0" w:color="auto"/>
              </w:divBdr>
            </w:div>
            <w:div w:id="1248996732">
              <w:marLeft w:val="0"/>
              <w:marRight w:val="0"/>
              <w:marTop w:val="0"/>
              <w:marBottom w:val="0"/>
              <w:divBdr>
                <w:top w:val="none" w:sz="0" w:space="0" w:color="auto"/>
                <w:left w:val="none" w:sz="0" w:space="0" w:color="auto"/>
                <w:bottom w:val="none" w:sz="0" w:space="0" w:color="auto"/>
                <w:right w:val="none" w:sz="0" w:space="0" w:color="auto"/>
              </w:divBdr>
            </w:div>
            <w:div w:id="85543704">
              <w:marLeft w:val="0"/>
              <w:marRight w:val="0"/>
              <w:marTop w:val="0"/>
              <w:marBottom w:val="0"/>
              <w:divBdr>
                <w:top w:val="none" w:sz="0" w:space="0" w:color="auto"/>
                <w:left w:val="none" w:sz="0" w:space="0" w:color="auto"/>
                <w:bottom w:val="none" w:sz="0" w:space="0" w:color="auto"/>
                <w:right w:val="none" w:sz="0" w:space="0" w:color="auto"/>
              </w:divBdr>
            </w:div>
            <w:div w:id="1905599827">
              <w:marLeft w:val="0"/>
              <w:marRight w:val="0"/>
              <w:marTop w:val="0"/>
              <w:marBottom w:val="0"/>
              <w:divBdr>
                <w:top w:val="none" w:sz="0" w:space="0" w:color="auto"/>
                <w:left w:val="none" w:sz="0" w:space="0" w:color="auto"/>
                <w:bottom w:val="none" w:sz="0" w:space="0" w:color="auto"/>
                <w:right w:val="none" w:sz="0" w:space="0" w:color="auto"/>
              </w:divBdr>
            </w:div>
            <w:div w:id="1819421765">
              <w:marLeft w:val="0"/>
              <w:marRight w:val="0"/>
              <w:marTop w:val="0"/>
              <w:marBottom w:val="0"/>
              <w:divBdr>
                <w:top w:val="none" w:sz="0" w:space="0" w:color="auto"/>
                <w:left w:val="none" w:sz="0" w:space="0" w:color="auto"/>
                <w:bottom w:val="none" w:sz="0" w:space="0" w:color="auto"/>
                <w:right w:val="none" w:sz="0" w:space="0" w:color="auto"/>
              </w:divBdr>
            </w:div>
            <w:div w:id="1948656401">
              <w:marLeft w:val="0"/>
              <w:marRight w:val="0"/>
              <w:marTop w:val="0"/>
              <w:marBottom w:val="0"/>
              <w:divBdr>
                <w:top w:val="none" w:sz="0" w:space="0" w:color="auto"/>
                <w:left w:val="none" w:sz="0" w:space="0" w:color="auto"/>
                <w:bottom w:val="none" w:sz="0" w:space="0" w:color="auto"/>
                <w:right w:val="none" w:sz="0" w:space="0" w:color="auto"/>
              </w:divBdr>
            </w:div>
            <w:div w:id="1527477253">
              <w:marLeft w:val="0"/>
              <w:marRight w:val="0"/>
              <w:marTop w:val="0"/>
              <w:marBottom w:val="0"/>
              <w:divBdr>
                <w:top w:val="none" w:sz="0" w:space="0" w:color="auto"/>
                <w:left w:val="none" w:sz="0" w:space="0" w:color="auto"/>
                <w:bottom w:val="none" w:sz="0" w:space="0" w:color="auto"/>
                <w:right w:val="none" w:sz="0" w:space="0" w:color="auto"/>
              </w:divBdr>
            </w:div>
            <w:div w:id="418984396">
              <w:marLeft w:val="0"/>
              <w:marRight w:val="0"/>
              <w:marTop w:val="0"/>
              <w:marBottom w:val="0"/>
              <w:divBdr>
                <w:top w:val="none" w:sz="0" w:space="0" w:color="auto"/>
                <w:left w:val="none" w:sz="0" w:space="0" w:color="auto"/>
                <w:bottom w:val="none" w:sz="0" w:space="0" w:color="auto"/>
                <w:right w:val="none" w:sz="0" w:space="0" w:color="auto"/>
              </w:divBdr>
            </w:div>
            <w:div w:id="1980958198">
              <w:marLeft w:val="0"/>
              <w:marRight w:val="0"/>
              <w:marTop w:val="0"/>
              <w:marBottom w:val="0"/>
              <w:divBdr>
                <w:top w:val="none" w:sz="0" w:space="0" w:color="auto"/>
                <w:left w:val="none" w:sz="0" w:space="0" w:color="auto"/>
                <w:bottom w:val="none" w:sz="0" w:space="0" w:color="auto"/>
                <w:right w:val="none" w:sz="0" w:space="0" w:color="auto"/>
              </w:divBdr>
            </w:div>
            <w:div w:id="935164968">
              <w:marLeft w:val="0"/>
              <w:marRight w:val="0"/>
              <w:marTop w:val="0"/>
              <w:marBottom w:val="0"/>
              <w:divBdr>
                <w:top w:val="none" w:sz="0" w:space="0" w:color="auto"/>
                <w:left w:val="none" w:sz="0" w:space="0" w:color="auto"/>
                <w:bottom w:val="none" w:sz="0" w:space="0" w:color="auto"/>
                <w:right w:val="none" w:sz="0" w:space="0" w:color="auto"/>
              </w:divBdr>
            </w:div>
            <w:div w:id="690256668">
              <w:marLeft w:val="0"/>
              <w:marRight w:val="0"/>
              <w:marTop w:val="0"/>
              <w:marBottom w:val="0"/>
              <w:divBdr>
                <w:top w:val="none" w:sz="0" w:space="0" w:color="auto"/>
                <w:left w:val="none" w:sz="0" w:space="0" w:color="auto"/>
                <w:bottom w:val="none" w:sz="0" w:space="0" w:color="auto"/>
                <w:right w:val="none" w:sz="0" w:space="0" w:color="auto"/>
              </w:divBdr>
            </w:div>
            <w:div w:id="253588358">
              <w:marLeft w:val="0"/>
              <w:marRight w:val="0"/>
              <w:marTop w:val="0"/>
              <w:marBottom w:val="0"/>
              <w:divBdr>
                <w:top w:val="none" w:sz="0" w:space="0" w:color="auto"/>
                <w:left w:val="none" w:sz="0" w:space="0" w:color="auto"/>
                <w:bottom w:val="none" w:sz="0" w:space="0" w:color="auto"/>
                <w:right w:val="none" w:sz="0" w:space="0" w:color="auto"/>
              </w:divBdr>
            </w:div>
            <w:div w:id="161360603">
              <w:marLeft w:val="0"/>
              <w:marRight w:val="0"/>
              <w:marTop w:val="0"/>
              <w:marBottom w:val="0"/>
              <w:divBdr>
                <w:top w:val="none" w:sz="0" w:space="0" w:color="auto"/>
                <w:left w:val="none" w:sz="0" w:space="0" w:color="auto"/>
                <w:bottom w:val="none" w:sz="0" w:space="0" w:color="auto"/>
                <w:right w:val="none" w:sz="0" w:space="0" w:color="auto"/>
              </w:divBdr>
            </w:div>
            <w:div w:id="928734375">
              <w:marLeft w:val="0"/>
              <w:marRight w:val="0"/>
              <w:marTop w:val="0"/>
              <w:marBottom w:val="0"/>
              <w:divBdr>
                <w:top w:val="none" w:sz="0" w:space="0" w:color="auto"/>
                <w:left w:val="none" w:sz="0" w:space="0" w:color="auto"/>
                <w:bottom w:val="none" w:sz="0" w:space="0" w:color="auto"/>
                <w:right w:val="none" w:sz="0" w:space="0" w:color="auto"/>
              </w:divBdr>
            </w:div>
            <w:div w:id="317224132">
              <w:marLeft w:val="0"/>
              <w:marRight w:val="0"/>
              <w:marTop w:val="0"/>
              <w:marBottom w:val="0"/>
              <w:divBdr>
                <w:top w:val="none" w:sz="0" w:space="0" w:color="auto"/>
                <w:left w:val="none" w:sz="0" w:space="0" w:color="auto"/>
                <w:bottom w:val="none" w:sz="0" w:space="0" w:color="auto"/>
                <w:right w:val="none" w:sz="0" w:space="0" w:color="auto"/>
              </w:divBdr>
            </w:div>
            <w:div w:id="733890287">
              <w:marLeft w:val="0"/>
              <w:marRight w:val="0"/>
              <w:marTop w:val="0"/>
              <w:marBottom w:val="0"/>
              <w:divBdr>
                <w:top w:val="none" w:sz="0" w:space="0" w:color="auto"/>
                <w:left w:val="none" w:sz="0" w:space="0" w:color="auto"/>
                <w:bottom w:val="none" w:sz="0" w:space="0" w:color="auto"/>
                <w:right w:val="none" w:sz="0" w:space="0" w:color="auto"/>
              </w:divBdr>
            </w:div>
            <w:div w:id="1496922951">
              <w:marLeft w:val="0"/>
              <w:marRight w:val="0"/>
              <w:marTop w:val="0"/>
              <w:marBottom w:val="0"/>
              <w:divBdr>
                <w:top w:val="none" w:sz="0" w:space="0" w:color="auto"/>
                <w:left w:val="none" w:sz="0" w:space="0" w:color="auto"/>
                <w:bottom w:val="none" w:sz="0" w:space="0" w:color="auto"/>
                <w:right w:val="none" w:sz="0" w:space="0" w:color="auto"/>
              </w:divBdr>
            </w:div>
            <w:div w:id="496460985">
              <w:marLeft w:val="0"/>
              <w:marRight w:val="0"/>
              <w:marTop w:val="0"/>
              <w:marBottom w:val="0"/>
              <w:divBdr>
                <w:top w:val="none" w:sz="0" w:space="0" w:color="auto"/>
                <w:left w:val="none" w:sz="0" w:space="0" w:color="auto"/>
                <w:bottom w:val="none" w:sz="0" w:space="0" w:color="auto"/>
                <w:right w:val="none" w:sz="0" w:space="0" w:color="auto"/>
              </w:divBdr>
            </w:div>
            <w:div w:id="947545992">
              <w:marLeft w:val="0"/>
              <w:marRight w:val="0"/>
              <w:marTop w:val="0"/>
              <w:marBottom w:val="0"/>
              <w:divBdr>
                <w:top w:val="none" w:sz="0" w:space="0" w:color="auto"/>
                <w:left w:val="none" w:sz="0" w:space="0" w:color="auto"/>
                <w:bottom w:val="none" w:sz="0" w:space="0" w:color="auto"/>
                <w:right w:val="none" w:sz="0" w:space="0" w:color="auto"/>
              </w:divBdr>
            </w:div>
            <w:div w:id="2004971154">
              <w:marLeft w:val="0"/>
              <w:marRight w:val="0"/>
              <w:marTop w:val="0"/>
              <w:marBottom w:val="0"/>
              <w:divBdr>
                <w:top w:val="none" w:sz="0" w:space="0" w:color="auto"/>
                <w:left w:val="none" w:sz="0" w:space="0" w:color="auto"/>
                <w:bottom w:val="none" w:sz="0" w:space="0" w:color="auto"/>
                <w:right w:val="none" w:sz="0" w:space="0" w:color="auto"/>
              </w:divBdr>
            </w:div>
            <w:div w:id="1949580034">
              <w:marLeft w:val="0"/>
              <w:marRight w:val="0"/>
              <w:marTop w:val="0"/>
              <w:marBottom w:val="0"/>
              <w:divBdr>
                <w:top w:val="none" w:sz="0" w:space="0" w:color="auto"/>
                <w:left w:val="none" w:sz="0" w:space="0" w:color="auto"/>
                <w:bottom w:val="none" w:sz="0" w:space="0" w:color="auto"/>
                <w:right w:val="none" w:sz="0" w:space="0" w:color="auto"/>
              </w:divBdr>
            </w:div>
            <w:div w:id="1547330529">
              <w:marLeft w:val="0"/>
              <w:marRight w:val="0"/>
              <w:marTop w:val="0"/>
              <w:marBottom w:val="0"/>
              <w:divBdr>
                <w:top w:val="none" w:sz="0" w:space="0" w:color="auto"/>
                <w:left w:val="none" w:sz="0" w:space="0" w:color="auto"/>
                <w:bottom w:val="none" w:sz="0" w:space="0" w:color="auto"/>
                <w:right w:val="none" w:sz="0" w:space="0" w:color="auto"/>
              </w:divBdr>
            </w:div>
            <w:div w:id="1482891736">
              <w:marLeft w:val="0"/>
              <w:marRight w:val="0"/>
              <w:marTop w:val="0"/>
              <w:marBottom w:val="0"/>
              <w:divBdr>
                <w:top w:val="none" w:sz="0" w:space="0" w:color="auto"/>
                <w:left w:val="none" w:sz="0" w:space="0" w:color="auto"/>
                <w:bottom w:val="none" w:sz="0" w:space="0" w:color="auto"/>
                <w:right w:val="none" w:sz="0" w:space="0" w:color="auto"/>
              </w:divBdr>
            </w:div>
            <w:div w:id="9333882">
              <w:marLeft w:val="0"/>
              <w:marRight w:val="0"/>
              <w:marTop w:val="0"/>
              <w:marBottom w:val="0"/>
              <w:divBdr>
                <w:top w:val="none" w:sz="0" w:space="0" w:color="auto"/>
                <w:left w:val="none" w:sz="0" w:space="0" w:color="auto"/>
                <w:bottom w:val="none" w:sz="0" w:space="0" w:color="auto"/>
                <w:right w:val="none" w:sz="0" w:space="0" w:color="auto"/>
              </w:divBdr>
            </w:div>
            <w:div w:id="583101646">
              <w:marLeft w:val="0"/>
              <w:marRight w:val="0"/>
              <w:marTop w:val="0"/>
              <w:marBottom w:val="0"/>
              <w:divBdr>
                <w:top w:val="none" w:sz="0" w:space="0" w:color="auto"/>
                <w:left w:val="none" w:sz="0" w:space="0" w:color="auto"/>
                <w:bottom w:val="none" w:sz="0" w:space="0" w:color="auto"/>
                <w:right w:val="none" w:sz="0" w:space="0" w:color="auto"/>
              </w:divBdr>
            </w:div>
            <w:div w:id="10151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9985">
      <w:bodyDiv w:val="1"/>
      <w:marLeft w:val="0"/>
      <w:marRight w:val="0"/>
      <w:marTop w:val="0"/>
      <w:marBottom w:val="0"/>
      <w:divBdr>
        <w:top w:val="none" w:sz="0" w:space="0" w:color="auto"/>
        <w:left w:val="none" w:sz="0" w:space="0" w:color="auto"/>
        <w:bottom w:val="none" w:sz="0" w:space="0" w:color="auto"/>
        <w:right w:val="none" w:sz="0" w:space="0" w:color="auto"/>
      </w:divBdr>
      <w:divsChild>
        <w:div w:id="187987831">
          <w:marLeft w:val="0"/>
          <w:marRight w:val="0"/>
          <w:marTop w:val="0"/>
          <w:marBottom w:val="0"/>
          <w:divBdr>
            <w:top w:val="none" w:sz="0" w:space="0" w:color="auto"/>
            <w:left w:val="none" w:sz="0" w:space="0" w:color="auto"/>
            <w:bottom w:val="none" w:sz="0" w:space="0" w:color="auto"/>
            <w:right w:val="none" w:sz="0" w:space="0" w:color="auto"/>
          </w:divBdr>
          <w:divsChild>
            <w:div w:id="113600439">
              <w:marLeft w:val="0"/>
              <w:marRight w:val="0"/>
              <w:marTop w:val="0"/>
              <w:marBottom w:val="0"/>
              <w:divBdr>
                <w:top w:val="none" w:sz="0" w:space="0" w:color="auto"/>
                <w:left w:val="none" w:sz="0" w:space="0" w:color="auto"/>
                <w:bottom w:val="none" w:sz="0" w:space="0" w:color="auto"/>
                <w:right w:val="none" w:sz="0" w:space="0" w:color="auto"/>
              </w:divBdr>
              <w:divsChild>
                <w:div w:id="1644655708">
                  <w:marLeft w:val="0"/>
                  <w:marRight w:val="0"/>
                  <w:marTop w:val="0"/>
                  <w:marBottom w:val="0"/>
                  <w:divBdr>
                    <w:top w:val="none" w:sz="0" w:space="0" w:color="auto"/>
                    <w:left w:val="none" w:sz="0" w:space="0" w:color="auto"/>
                    <w:bottom w:val="none" w:sz="0" w:space="0" w:color="auto"/>
                    <w:right w:val="none" w:sz="0" w:space="0" w:color="auto"/>
                  </w:divBdr>
                  <w:divsChild>
                    <w:div w:id="484669551">
                      <w:marLeft w:val="0"/>
                      <w:marRight w:val="0"/>
                      <w:marTop w:val="0"/>
                      <w:marBottom w:val="0"/>
                      <w:divBdr>
                        <w:top w:val="none" w:sz="0" w:space="0" w:color="auto"/>
                        <w:left w:val="none" w:sz="0" w:space="0" w:color="auto"/>
                        <w:bottom w:val="none" w:sz="0" w:space="0" w:color="auto"/>
                        <w:right w:val="none" w:sz="0" w:space="0" w:color="auto"/>
                      </w:divBdr>
                      <w:divsChild>
                        <w:div w:id="614824943">
                          <w:marLeft w:val="0"/>
                          <w:marRight w:val="0"/>
                          <w:marTop w:val="0"/>
                          <w:marBottom w:val="0"/>
                          <w:divBdr>
                            <w:top w:val="none" w:sz="0" w:space="0" w:color="auto"/>
                            <w:left w:val="none" w:sz="0" w:space="0" w:color="auto"/>
                            <w:bottom w:val="none" w:sz="0" w:space="0" w:color="auto"/>
                            <w:right w:val="none" w:sz="0" w:space="0" w:color="auto"/>
                          </w:divBdr>
                          <w:divsChild>
                            <w:div w:id="13936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685830">
      <w:bodyDiv w:val="1"/>
      <w:marLeft w:val="0"/>
      <w:marRight w:val="0"/>
      <w:marTop w:val="0"/>
      <w:marBottom w:val="0"/>
      <w:divBdr>
        <w:top w:val="none" w:sz="0" w:space="0" w:color="auto"/>
        <w:left w:val="none" w:sz="0" w:space="0" w:color="auto"/>
        <w:bottom w:val="none" w:sz="0" w:space="0" w:color="auto"/>
        <w:right w:val="none" w:sz="0" w:space="0" w:color="auto"/>
      </w:divBdr>
    </w:div>
    <w:div w:id="1198591531">
      <w:bodyDiv w:val="1"/>
      <w:marLeft w:val="0"/>
      <w:marRight w:val="0"/>
      <w:marTop w:val="0"/>
      <w:marBottom w:val="0"/>
      <w:divBdr>
        <w:top w:val="none" w:sz="0" w:space="0" w:color="auto"/>
        <w:left w:val="none" w:sz="0" w:space="0" w:color="auto"/>
        <w:bottom w:val="none" w:sz="0" w:space="0" w:color="auto"/>
        <w:right w:val="none" w:sz="0" w:space="0" w:color="auto"/>
      </w:divBdr>
    </w:div>
    <w:div w:id="1224097086">
      <w:bodyDiv w:val="1"/>
      <w:marLeft w:val="0"/>
      <w:marRight w:val="0"/>
      <w:marTop w:val="0"/>
      <w:marBottom w:val="0"/>
      <w:divBdr>
        <w:top w:val="none" w:sz="0" w:space="0" w:color="auto"/>
        <w:left w:val="none" w:sz="0" w:space="0" w:color="auto"/>
        <w:bottom w:val="none" w:sz="0" w:space="0" w:color="auto"/>
        <w:right w:val="none" w:sz="0" w:space="0" w:color="auto"/>
      </w:divBdr>
    </w:div>
    <w:div w:id="1375541645">
      <w:bodyDiv w:val="1"/>
      <w:marLeft w:val="0"/>
      <w:marRight w:val="0"/>
      <w:marTop w:val="0"/>
      <w:marBottom w:val="0"/>
      <w:divBdr>
        <w:top w:val="none" w:sz="0" w:space="0" w:color="auto"/>
        <w:left w:val="none" w:sz="0" w:space="0" w:color="auto"/>
        <w:bottom w:val="none" w:sz="0" w:space="0" w:color="auto"/>
        <w:right w:val="none" w:sz="0" w:space="0" w:color="auto"/>
      </w:divBdr>
    </w:div>
    <w:div w:id="1411611898">
      <w:bodyDiv w:val="1"/>
      <w:marLeft w:val="0"/>
      <w:marRight w:val="0"/>
      <w:marTop w:val="0"/>
      <w:marBottom w:val="0"/>
      <w:divBdr>
        <w:top w:val="none" w:sz="0" w:space="0" w:color="auto"/>
        <w:left w:val="none" w:sz="0" w:space="0" w:color="auto"/>
        <w:bottom w:val="none" w:sz="0" w:space="0" w:color="auto"/>
        <w:right w:val="none" w:sz="0" w:space="0" w:color="auto"/>
      </w:divBdr>
    </w:div>
    <w:div w:id="1416782732">
      <w:bodyDiv w:val="1"/>
      <w:marLeft w:val="0"/>
      <w:marRight w:val="0"/>
      <w:marTop w:val="0"/>
      <w:marBottom w:val="0"/>
      <w:divBdr>
        <w:top w:val="none" w:sz="0" w:space="0" w:color="auto"/>
        <w:left w:val="none" w:sz="0" w:space="0" w:color="auto"/>
        <w:bottom w:val="none" w:sz="0" w:space="0" w:color="auto"/>
        <w:right w:val="none" w:sz="0" w:space="0" w:color="auto"/>
      </w:divBdr>
    </w:div>
    <w:div w:id="1482187376">
      <w:bodyDiv w:val="1"/>
      <w:marLeft w:val="0"/>
      <w:marRight w:val="0"/>
      <w:marTop w:val="0"/>
      <w:marBottom w:val="0"/>
      <w:divBdr>
        <w:top w:val="none" w:sz="0" w:space="0" w:color="auto"/>
        <w:left w:val="none" w:sz="0" w:space="0" w:color="auto"/>
        <w:bottom w:val="none" w:sz="0" w:space="0" w:color="auto"/>
        <w:right w:val="none" w:sz="0" w:space="0" w:color="auto"/>
      </w:divBdr>
    </w:div>
    <w:div w:id="1538927349">
      <w:bodyDiv w:val="1"/>
      <w:marLeft w:val="0"/>
      <w:marRight w:val="0"/>
      <w:marTop w:val="0"/>
      <w:marBottom w:val="0"/>
      <w:divBdr>
        <w:top w:val="none" w:sz="0" w:space="0" w:color="auto"/>
        <w:left w:val="none" w:sz="0" w:space="0" w:color="auto"/>
        <w:bottom w:val="none" w:sz="0" w:space="0" w:color="auto"/>
        <w:right w:val="none" w:sz="0" w:space="0" w:color="auto"/>
      </w:divBdr>
      <w:divsChild>
        <w:div w:id="1851944193">
          <w:marLeft w:val="0"/>
          <w:marRight w:val="0"/>
          <w:marTop w:val="0"/>
          <w:marBottom w:val="0"/>
          <w:divBdr>
            <w:top w:val="none" w:sz="0" w:space="0" w:color="auto"/>
            <w:left w:val="none" w:sz="0" w:space="0" w:color="auto"/>
            <w:bottom w:val="none" w:sz="0" w:space="0" w:color="auto"/>
            <w:right w:val="none" w:sz="0" w:space="0" w:color="auto"/>
          </w:divBdr>
          <w:divsChild>
            <w:div w:id="296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70966">
      <w:bodyDiv w:val="1"/>
      <w:marLeft w:val="0"/>
      <w:marRight w:val="0"/>
      <w:marTop w:val="0"/>
      <w:marBottom w:val="0"/>
      <w:divBdr>
        <w:top w:val="none" w:sz="0" w:space="0" w:color="auto"/>
        <w:left w:val="none" w:sz="0" w:space="0" w:color="auto"/>
        <w:bottom w:val="none" w:sz="0" w:space="0" w:color="auto"/>
        <w:right w:val="none" w:sz="0" w:space="0" w:color="auto"/>
      </w:divBdr>
      <w:divsChild>
        <w:div w:id="1611622480">
          <w:marLeft w:val="0"/>
          <w:marRight w:val="0"/>
          <w:marTop w:val="0"/>
          <w:marBottom w:val="0"/>
          <w:divBdr>
            <w:top w:val="none" w:sz="0" w:space="0" w:color="auto"/>
            <w:left w:val="none" w:sz="0" w:space="0" w:color="auto"/>
            <w:bottom w:val="none" w:sz="0" w:space="0" w:color="auto"/>
            <w:right w:val="none" w:sz="0" w:space="0" w:color="auto"/>
          </w:divBdr>
          <w:divsChild>
            <w:div w:id="617103658">
              <w:marLeft w:val="0"/>
              <w:marRight w:val="0"/>
              <w:marTop w:val="0"/>
              <w:marBottom w:val="0"/>
              <w:divBdr>
                <w:top w:val="none" w:sz="0" w:space="0" w:color="auto"/>
                <w:left w:val="none" w:sz="0" w:space="0" w:color="auto"/>
                <w:bottom w:val="none" w:sz="0" w:space="0" w:color="auto"/>
                <w:right w:val="none" w:sz="0" w:space="0" w:color="auto"/>
              </w:divBdr>
            </w:div>
            <w:div w:id="49117324">
              <w:marLeft w:val="0"/>
              <w:marRight w:val="0"/>
              <w:marTop w:val="0"/>
              <w:marBottom w:val="0"/>
              <w:divBdr>
                <w:top w:val="none" w:sz="0" w:space="0" w:color="auto"/>
                <w:left w:val="none" w:sz="0" w:space="0" w:color="auto"/>
                <w:bottom w:val="none" w:sz="0" w:space="0" w:color="auto"/>
                <w:right w:val="none" w:sz="0" w:space="0" w:color="auto"/>
              </w:divBdr>
            </w:div>
            <w:div w:id="1074402330">
              <w:marLeft w:val="0"/>
              <w:marRight w:val="0"/>
              <w:marTop w:val="0"/>
              <w:marBottom w:val="0"/>
              <w:divBdr>
                <w:top w:val="none" w:sz="0" w:space="0" w:color="auto"/>
                <w:left w:val="none" w:sz="0" w:space="0" w:color="auto"/>
                <w:bottom w:val="none" w:sz="0" w:space="0" w:color="auto"/>
                <w:right w:val="none" w:sz="0" w:space="0" w:color="auto"/>
              </w:divBdr>
            </w:div>
            <w:div w:id="924193877">
              <w:marLeft w:val="0"/>
              <w:marRight w:val="0"/>
              <w:marTop w:val="0"/>
              <w:marBottom w:val="0"/>
              <w:divBdr>
                <w:top w:val="none" w:sz="0" w:space="0" w:color="auto"/>
                <w:left w:val="none" w:sz="0" w:space="0" w:color="auto"/>
                <w:bottom w:val="none" w:sz="0" w:space="0" w:color="auto"/>
                <w:right w:val="none" w:sz="0" w:space="0" w:color="auto"/>
              </w:divBdr>
            </w:div>
            <w:div w:id="350958038">
              <w:marLeft w:val="0"/>
              <w:marRight w:val="0"/>
              <w:marTop w:val="0"/>
              <w:marBottom w:val="0"/>
              <w:divBdr>
                <w:top w:val="none" w:sz="0" w:space="0" w:color="auto"/>
                <w:left w:val="none" w:sz="0" w:space="0" w:color="auto"/>
                <w:bottom w:val="none" w:sz="0" w:space="0" w:color="auto"/>
                <w:right w:val="none" w:sz="0" w:space="0" w:color="auto"/>
              </w:divBdr>
            </w:div>
            <w:div w:id="1667517235">
              <w:marLeft w:val="0"/>
              <w:marRight w:val="0"/>
              <w:marTop w:val="0"/>
              <w:marBottom w:val="0"/>
              <w:divBdr>
                <w:top w:val="none" w:sz="0" w:space="0" w:color="auto"/>
                <w:left w:val="none" w:sz="0" w:space="0" w:color="auto"/>
                <w:bottom w:val="none" w:sz="0" w:space="0" w:color="auto"/>
                <w:right w:val="none" w:sz="0" w:space="0" w:color="auto"/>
              </w:divBdr>
            </w:div>
            <w:div w:id="30615737">
              <w:marLeft w:val="0"/>
              <w:marRight w:val="0"/>
              <w:marTop w:val="0"/>
              <w:marBottom w:val="0"/>
              <w:divBdr>
                <w:top w:val="none" w:sz="0" w:space="0" w:color="auto"/>
                <w:left w:val="none" w:sz="0" w:space="0" w:color="auto"/>
                <w:bottom w:val="none" w:sz="0" w:space="0" w:color="auto"/>
                <w:right w:val="none" w:sz="0" w:space="0" w:color="auto"/>
              </w:divBdr>
            </w:div>
            <w:div w:id="1467356993">
              <w:marLeft w:val="0"/>
              <w:marRight w:val="0"/>
              <w:marTop w:val="0"/>
              <w:marBottom w:val="0"/>
              <w:divBdr>
                <w:top w:val="none" w:sz="0" w:space="0" w:color="auto"/>
                <w:left w:val="none" w:sz="0" w:space="0" w:color="auto"/>
                <w:bottom w:val="none" w:sz="0" w:space="0" w:color="auto"/>
                <w:right w:val="none" w:sz="0" w:space="0" w:color="auto"/>
              </w:divBdr>
            </w:div>
            <w:div w:id="921646737">
              <w:marLeft w:val="0"/>
              <w:marRight w:val="0"/>
              <w:marTop w:val="0"/>
              <w:marBottom w:val="0"/>
              <w:divBdr>
                <w:top w:val="none" w:sz="0" w:space="0" w:color="auto"/>
                <w:left w:val="none" w:sz="0" w:space="0" w:color="auto"/>
                <w:bottom w:val="none" w:sz="0" w:space="0" w:color="auto"/>
                <w:right w:val="none" w:sz="0" w:space="0" w:color="auto"/>
              </w:divBdr>
            </w:div>
            <w:div w:id="1905525938">
              <w:marLeft w:val="0"/>
              <w:marRight w:val="0"/>
              <w:marTop w:val="0"/>
              <w:marBottom w:val="0"/>
              <w:divBdr>
                <w:top w:val="none" w:sz="0" w:space="0" w:color="auto"/>
                <w:left w:val="none" w:sz="0" w:space="0" w:color="auto"/>
                <w:bottom w:val="none" w:sz="0" w:space="0" w:color="auto"/>
                <w:right w:val="none" w:sz="0" w:space="0" w:color="auto"/>
              </w:divBdr>
            </w:div>
            <w:div w:id="712970011">
              <w:marLeft w:val="0"/>
              <w:marRight w:val="0"/>
              <w:marTop w:val="0"/>
              <w:marBottom w:val="0"/>
              <w:divBdr>
                <w:top w:val="none" w:sz="0" w:space="0" w:color="auto"/>
                <w:left w:val="none" w:sz="0" w:space="0" w:color="auto"/>
                <w:bottom w:val="none" w:sz="0" w:space="0" w:color="auto"/>
                <w:right w:val="none" w:sz="0" w:space="0" w:color="auto"/>
              </w:divBdr>
            </w:div>
            <w:div w:id="56973390">
              <w:marLeft w:val="0"/>
              <w:marRight w:val="0"/>
              <w:marTop w:val="0"/>
              <w:marBottom w:val="0"/>
              <w:divBdr>
                <w:top w:val="none" w:sz="0" w:space="0" w:color="auto"/>
                <w:left w:val="none" w:sz="0" w:space="0" w:color="auto"/>
                <w:bottom w:val="none" w:sz="0" w:space="0" w:color="auto"/>
                <w:right w:val="none" w:sz="0" w:space="0" w:color="auto"/>
              </w:divBdr>
            </w:div>
            <w:div w:id="1067260462">
              <w:marLeft w:val="0"/>
              <w:marRight w:val="0"/>
              <w:marTop w:val="0"/>
              <w:marBottom w:val="0"/>
              <w:divBdr>
                <w:top w:val="none" w:sz="0" w:space="0" w:color="auto"/>
                <w:left w:val="none" w:sz="0" w:space="0" w:color="auto"/>
                <w:bottom w:val="none" w:sz="0" w:space="0" w:color="auto"/>
                <w:right w:val="none" w:sz="0" w:space="0" w:color="auto"/>
              </w:divBdr>
            </w:div>
            <w:div w:id="1892686173">
              <w:marLeft w:val="0"/>
              <w:marRight w:val="0"/>
              <w:marTop w:val="0"/>
              <w:marBottom w:val="0"/>
              <w:divBdr>
                <w:top w:val="none" w:sz="0" w:space="0" w:color="auto"/>
                <w:left w:val="none" w:sz="0" w:space="0" w:color="auto"/>
                <w:bottom w:val="none" w:sz="0" w:space="0" w:color="auto"/>
                <w:right w:val="none" w:sz="0" w:space="0" w:color="auto"/>
              </w:divBdr>
            </w:div>
            <w:div w:id="29771256">
              <w:marLeft w:val="0"/>
              <w:marRight w:val="0"/>
              <w:marTop w:val="0"/>
              <w:marBottom w:val="0"/>
              <w:divBdr>
                <w:top w:val="none" w:sz="0" w:space="0" w:color="auto"/>
                <w:left w:val="none" w:sz="0" w:space="0" w:color="auto"/>
                <w:bottom w:val="none" w:sz="0" w:space="0" w:color="auto"/>
                <w:right w:val="none" w:sz="0" w:space="0" w:color="auto"/>
              </w:divBdr>
            </w:div>
            <w:div w:id="1344627085">
              <w:marLeft w:val="0"/>
              <w:marRight w:val="0"/>
              <w:marTop w:val="0"/>
              <w:marBottom w:val="0"/>
              <w:divBdr>
                <w:top w:val="none" w:sz="0" w:space="0" w:color="auto"/>
                <w:left w:val="none" w:sz="0" w:space="0" w:color="auto"/>
                <w:bottom w:val="none" w:sz="0" w:space="0" w:color="auto"/>
                <w:right w:val="none" w:sz="0" w:space="0" w:color="auto"/>
              </w:divBdr>
            </w:div>
            <w:div w:id="2127457943">
              <w:marLeft w:val="0"/>
              <w:marRight w:val="0"/>
              <w:marTop w:val="0"/>
              <w:marBottom w:val="0"/>
              <w:divBdr>
                <w:top w:val="none" w:sz="0" w:space="0" w:color="auto"/>
                <w:left w:val="none" w:sz="0" w:space="0" w:color="auto"/>
                <w:bottom w:val="none" w:sz="0" w:space="0" w:color="auto"/>
                <w:right w:val="none" w:sz="0" w:space="0" w:color="auto"/>
              </w:divBdr>
            </w:div>
            <w:div w:id="1240940987">
              <w:marLeft w:val="0"/>
              <w:marRight w:val="0"/>
              <w:marTop w:val="0"/>
              <w:marBottom w:val="0"/>
              <w:divBdr>
                <w:top w:val="none" w:sz="0" w:space="0" w:color="auto"/>
                <w:left w:val="none" w:sz="0" w:space="0" w:color="auto"/>
                <w:bottom w:val="none" w:sz="0" w:space="0" w:color="auto"/>
                <w:right w:val="none" w:sz="0" w:space="0" w:color="auto"/>
              </w:divBdr>
            </w:div>
            <w:div w:id="789251847">
              <w:marLeft w:val="0"/>
              <w:marRight w:val="0"/>
              <w:marTop w:val="0"/>
              <w:marBottom w:val="0"/>
              <w:divBdr>
                <w:top w:val="none" w:sz="0" w:space="0" w:color="auto"/>
                <w:left w:val="none" w:sz="0" w:space="0" w:color="auto"/>
                <w:bottom w:val="none" w:sz="0" w:space="0" w:color="auto"/>
                <w:right w:val="none" w:sz="0" w:space="0" w:color="auto"/>
              </w:divBdr>
            </w:div>
            <w:div w:id="286618535">
              <w:marLeft w:val="0"/>
              <w:marRight w:val="0"/>
              <w:marTop w:val="0"/>
              <w:marBottom w:val="0"/>
              <w:divBdr>
                <w:top w:val="none" w:sz="0" w:space="0" w:color="auto"/>
                <w:left w:val="none" w:sz="0" w:space="0" w:color="auto"/>
                <w:bottom w:val="none" w:sz="0" w:space="0" w:color="auto"/>
                <w:right w:val="none" w:sz="0" w:space="0" w:color="auto"/>
              </w:divBdr>
            </w:div>
            <w:div w:id="1938907863">
              <w:marLeft w:val="0"/>
              <w:marRight w:val="0"/>
              <w:marTop w:val="0"/>
              <w:marBottom w:val="0"/>
              <w:divBdr>
                <w:top w:val="none" w:sz="0" w:space="0" w:color="auto"/>
                <w:left w:val="none" w:sz="0" w:space="0" w:color="auto"/>
                <w:bottom w:val="none" w:sz="0" w:space="0" w:color="auto"/>
                <w:right w:val="none" w:sz="0" w:space="0" w:color="auto"/>
              </w:divBdr>
            </w:div>
            <w:div w:id="162866128">
              <w:marLeft w:val="0"/>
              <w:marRight w:val="0"/>
              <w:marTop w:val="0"/>
              <w:marBottom w:val="0"/>
              <w:divBdr>
                <w:top w:val="none" w:sz="0" w:space="0" w:color="auto"/>
                <w:left w:val="none" w:sz="0" w:space="0" w:color="auto"/>
                <w:bottom w:val="none" w:sz="0" w:space="0" w:color="auto"/>
                <w:right w:val="none" w:sz="0" w:space="0" w:color="auto"/>
              </w:divBdr>
            </w:div>
            <w:div w:id="1909880057">
              <w:marLeft w:val="0"/>
              <w:marRight w:val="0"/>
              <w:marTop w:val="0"/>
              <w:marBottom w:val="0"/>
              <w:divBdr>
                <w:top w:val="none" w:sz="0" w:space="0" w:color="auto"/>
                <w:left w:val="none" w:sz="0" w:space="0" w:color="auto"/>
                <w:bottom w:val="none" w:sz="0" w:space="0" w:color="auto"/>
                <w:right w:val="none" w:sz="0" w:space="0" w:color="auto"/>
              </w:divBdr>
            </w:div>
            <w:div w:id="630944520">
              <w:marLeft w:val="0"/>
              <w:marRight w:val="0"/>
              <w:marTop w:val="0"/>
              <w:marBottom w:val="0"/>
              <w:divBdr>
                <w:top w:val="none" w:sz="0" w:space="0" w:color="auto"/>
                <w:left w:val="none" w:sz="0" w:space="0" w:color="auto"/>
                <w:bottom w:val="none" w:sz="0" w:space="0" w:color="auto"/>
                <w:right w:val="none" w:sz="0" w:space="0" w:color="auto"/>
              </w:divBdr>
            </w:div>
            <w:div w:id="446703809">
              <w:marLeft w:val="0"/>
              <w:marRight w:val="0"/>
              <w:marTop w:val="0"/>
              <w:marBottom w:val="0"/>
              <w:divBdr>
                <w:top w:val="none" w:sz="0" w:space="0" w:color="auto"/>
                <w:left w:val="none" w:sz="0" w:space="0" w:color="auto"/>
                <w:bottom w:val="none" w:sz="0" w:space="0" w:color="auto"/>
                <w:right w:val="none" w:sz="0" w:space="0" w:color="auto"/>
              </w:divBdr>
            </w:div>
            <w:div w:id="452945705">
              <w:marLeft w:val="0"/>
              <w:marRight w:val="0"/>
              <w:marTop w:val="0"/>
              <w:marBottom w:val="0"/>
              <w:divBdr>
                <w:top w:val="none" w:sz="0" w:space="0" w:color="auto"/>
                <w:left w:val="none" w:sz="0" w:space="0" w:color="auto"/>
                <w:bottom w:val="none" w:sz="0" w:space="0" w:color="auto"/>
                <w:right w:val="none" w:sz="0" w:space="0" w:color="auto"/>
              </w:divBdr>
            </w:div>
            <w:div w:id="786197603">
              <w:marLeft w:val="0"/>
              <w:marRight w:val="0"/>
              <w:marTop w:val="0"/>
              <w:marBottom w:val="0"/>
              <w:divBdr>
                <w:top w:val="none" w:sz="0" w:space="0" w:color="auto"/>
                <w:left w:val="none" w:sz="0" w:space="0" w:color="auto"/>
                <w:bottom w:val="none" w:sz="0" w:space="0" w:color="auto"/>
                <w:right w:val="none" w:sz="0" w:space="0" w:color="auto"/>
              </w:divBdr>
            </w:div>
            <w:div w:id="1043019722">
              <w:marLeft w:val="0"/>
              <w:marRight w:val="0"/>
              <w:marTop w:val="0"/>
              <w:marBottom w:val="0"/>
              <w:divBdr>
                <w:top w:val="none" w:sz="0" w:space="0" w:color="auto"/>
                <w:left w:val="none" w:sz="0" w:space="0" w:color="auto"/>
                <w:bottom w:val="none" w:sz="0" w:space="0" w:color="auto"/>
                <w:right w:val="none" w:sz="0" w:space="0" w:color="auto"/>
              </w:divBdr>
            </w:div>
            <w:div w:id="1355767204">
              <w:marLeft w:val="0"/>
              <w:marRight w:val="0"/>
              <w:marTop w:val="0"/>
              <w:marBottom w:val="0"/>
              <w:divBdr>
                <w:top w:val="none" w:sz="0" w:space="0" w:color="auto"/>
                <w:left w:val="none" w:sz="0" w:space="0" w:color="auto"/>
                <w:bottom w:val="none" w:sz="0" w:space="0" w:color="auto"/>
                <w:right w:val="none" w:sz="0" w:space="0" w:color="auto"/>
              </w:divBdr>
            </w:div>
            <w:div w:id="118912499">
              <w:marLeft w:val="0"/>
              <w:marRight w:val="0"/>
              <w:marTop w:val="0"/>
              <w:marBottom w:val="0"/>
              <w:divBdr>
                <w:top w:val="none" w:sz="0" w:space="0" w:color="auto"/>
                <w:left w:val="none" w:sz="0" w:space="0" w:color="auto"/>
                <w:bottom w:val="none" w:sz="0" w:space="0" w:color="auto"/>
                <w:right w:val="none" w:sz="0" w:space="0" w:color="auto"/>
              </w:divBdr>
            </w:div>
            <w:div w:id="459227211">
              <w:marLeft w:val="0"/>
              <w:marRight w:val="0"/>
              <w:marTop w:val="0"/>
              <w:marBottom w:val="0"/>
              <w:divBdr>
                <w:top w:val="none" w:sz="0" w:space="0" w:color="auto"/>
                <w:left w:val="none" w:sz="0" w:space="0" w:color="auto"/>
                <w:bottom w:val="none" w:sz="0" w:space="0" w:color="auto"/>
                <w:right w:val="none" w:sz="0" w:space="0" w:color="auto"/>
              </w:divBdr>
            </w:div>
            <w:div w:id="500316279">
              <w:marLeft w:val="0"/>
              <w:marRight w:val="0"/>
              <w:marTop w:val="0"/>
              <w:marBottom w:val="0"/>
              <w:divBdr>
                <w:top w:val="none" w:sz="0" w:space="0" w:color="auto"/>
                <w:left w:val="none" w:sz="0" w:space="0" w:color="auto"/>
                <w:bottom w:val="none" w:sz="0" w:space="0" w:color="auto"/>
                <w:right w:val="none" w:sz="0" w:space="0" w:color="auto"/>
              </w:divBdr>
            </w:div>
            <w:div w:id="1158034067">
              <w:marLeft w:val="0"/>
              <w:marRight w:val="0"/>
              <w:marTop w:val="0"/>
              <w:marBottom w:val="0"/>
              <w:divBdr>
                <w:top w:val="none" w:sz="0" w:space="0" w:color="auto"/>
                <w:left w:val="none" w:sz="0" w:space="0" w:color="auto"/>
                <w:bottom w:val="none" w:sz="0" w:space="0" w:color="auto"/>
                <w:right w:val="none" w:sz="0" w:space="0" w:color="auto"/>
              </w:divBdr>
            </w:div>
            <w:div w:id="969095015">
              <w:marLeft w:val="0"/>
              <w:marRight w:val="0"/>
              <w:marTop w:val="0"/>
              <w:marBottom w:val="0"/>
              <w:divBdr>
                <w:top w:val="none" w:sz="0" w:space="0" w:color="auto"/>
                <w:left w:val="none" w:sz="0" w:space="0" w:color="auto"/>
                <w:bottom w:val="none" w:sz="0" w:space="0" w:color="auto"/>
                <w:right w:val="none" w:sz="0" w:space="0" w:color="auto"/>
              </w:divBdr>
            </w:div>
            <w:div w:id="112872033">
              <w:marLeft w:val="0"/>
              <w:marRight w:val="0"/>
              <w:marTop w:val="0"/>
              <w:marBottom w:val="0"/>
              <w:divBdr>
                <w:top w:val="none" w:sz="0" w:space="0" w:color="auto"/>
                <w:left w:val="none" w:sz="0" w:space="0" w:color="auto"/>
                <w:bottom w:val="none" w:sz="0" w:space="0" w:color="auto"/>
                <w:right w:val="none" w:sz="0" w:space="0" w:color="auto"/>
              </w:divBdr>
            </w:div>
            <w:div w:id="2058969837">
              <w:marLeft w:val="0"/>
              <w:marRight w:val="0"/>
              <w:marTop w:val="0"/>
              <w:marBottom w:val="0"/>
              <w:divBdr>
                <w:top w:val="none" w:sz="0" w:space="0" w:color="auto"/>
                <w:left w:val="none" w:sz="0" w:space="0" w:color="auto"/>
                <w:bottom w:val="none" w:sz="0" w:space="0" w:color="auto"/>
                <w:right w:val="none" w:sz="0" w:space="0" w:color="auto"/>
              </w:divBdr>
            </w:div>
            <w:div w:id="1396663067">
              <w:marLeft w:val="0"/>
              <w:marRight w:val="0"/>
              <w:marTop w:val="0"/>
              <w:marBottom w:val="0"/>
              <w:divBdr>
                <w:top w:val="none" w:sz="0" w:space="0" w:color="auto"/>
                <w:left w:val="none" w:sz="0" w:space="0" w:color="auto"/>
                <w:bottom w:val="none" w:sz="0" w:space="0" w:color="auto"/>
                <w:right w:val="none" w:sz="0" w:space="0" w:color="auto"/>
              </w:divBdr>
            </w:div>
            <w:div w:id="385765771">
              <w:marLeft w:val="0"/>
              <w:marRight w:val="0"/>
              <w:marTop w:val="0"/>
              <w:marBottom w:val="0"/>
              <w:divBdr>
                <w:top w:val="none" w:sz="0" w:space="0" w:color="auto"/>
                <w:left w:val="none" w:sz="0" w:space="0" w:color="auto"/>
                <w:bottom w:val="none" w:sz="0" w:space="0" w:color="auto"/>
                <w:right w:val="none" w:sz="0" w:space="0" w:color="auto"/>
              </w:divBdr>
            </w:div>
            <w:div w:id="1940723159">
              <w:marLeft w:val="0"/>
              <w:marRight w:val="0"/>
              <w:marTop w:val="0"/>
              <w:marBottom w:val="0"/>
              <w:divBdr>
                <w:top w:val="none" w:sz="0" w:space="0" w:color="auto"/>
                <w:left w:val="none" w:sz="0" w:space="0" w:color="auto"/>
                <w:bottom w:val="none" w:sz="0" w:space="0" w:color="auto"/>
                <w:right w:val="none" w:sz="0" w:space="0" w:color="auto"/>
              </w:divBdr>
            </w:div>
            <w:div w:id="1982733050">
              <w:marLeft w:val="0"/>
              <w:marRight w:val="0"/>
              <w:marTop w:val="0"/>
              <w:marBottom w:val="0"/>
              <w:divBdr>
                <w:top w:val="none" w:sz="0" w:space="0" w:color="auto"/>
                <w:left w:val="none" w:sz="0" w:space="0" w:color="auto"/>
                <w:bottom w:val="none" w:sz="0" w:space="0" w:color="auto"/>
                <w:right w:val="none" w:sz="0" w:space="0" w:color="auto"/>
              </w:divBdr>
            </w:div>
            <w:div w:id="2079282507">
              <w:marLeft w:val="0"/>
              <w:marRight w:val="0"/>
              <w:marTop w:val="0"/>
              <w:marBottom w:val="0"/>
              <w:divBdr>
                <w:top w:val="none" w:sz="0" w:space="0" w:color="auto"/>
                <w:left w:val="none" w:sz="0" w:space="0" w:color="auto"/>
                <w:bottom w:val="none" w:sz="0" w:space="0" w:color="auto"/>
                <w:right w:val="none" w:sz="0" w:space="0" w:color="auto"/>
              </w:divBdr>
            </w:div>
            <w:div w:id="772748864">
              <w:marLeft w:val="0"/>
              <w:marRight w:val="0"/>
              <w:marTop w:val="0"/>
              <w:marBottom w:val="0"/>
              <w:divBdr>
                <w:top w:val="none" w:sz="0" w:space="0" w:color="auto"/>
                <w:left w:val="none" w:sz="0" w:space="0" w:color="auto"/>
                <w:bottom w:val="none" w:sz="0" w:space="0" w:color="auto"/>
                <w:right w:val="none" w:sz="0" w:space="0" w:color="auto"/>
              </w:divBdr>
            </w:div>
            <w:div w:id="1091702088">
              <w:marLeft w:val="0"/>
              <w:marRight w:val="0"/>
              <w:marTop w:val="0"/>
              <w:marBottom w:val="0"/>
              <w:divBdr>
                <w:top w:val="none" w:sz="0" w:space="0" w:color="auto"/>
                <w:left w:val="none" w:sz="0" w:space="0" w:color="auto"/>
                <w:bottom w:val="none" w:sz="0" w:space="0" w:color="auto"/>
                <w:right w:val="none" w:sz="0" w:space="0" w:color="auto"/>
              </w:divBdr>
            </w:div>
            <w:div w:id="157886969">
              <w:marLeft w:val="0"/>
              <w:marRight w:val="0"/>
              <w:marTop w:val="0"/>
              <w:marBottom w:val="0"/>
              <w:divBdr>
                <w:top w:val="none" w:sz="0" w:space="0" w:color="auto"/>
                <w:left w:val="none" w:sz="0" w:space="0" w:color="auto"/>
                <w:bottom w:val="none" w:sz="0" w:space="0" w:color="auto"/>
                <w:right w:val="none" w:sz="0" w:space="0" w:color="auto"/>
              </w:divBdr>
            </w:div>
            <w:div w:id="1152521714">
              <w:marLeft w:val="0"/>
              <w:marRight w:val="0"/>
              <w:marTop w:val="0"/>
              <w:marBottom w:val="0"/>
              <w:divBdr>
                <w:top w:val="none" w:sz="0" w:space="0" w:color="auto"/>
                <w:left w:val="none" w:sz="0" w:space="0" w:color="auto"/>
                <w:bottom w:val="none" w:sz="0" w:space="0" w:color="auto"/>
                <w:right w:val="none" w:sz="0" w:space="0" w:color="auto"/>
              </w:divBdr>
            </w:div>
            <w:div w:id="58983513">
              <w:marLeft w:val="0"/>
              <w:marRight w:val="0"/>
              <w:marTop w:val="0"/>
              <w:marBottom w:val="0"/>
              <w:divBdr>
                <w:top w:val="none" w:sz="0" w:space="0" w:color="auto"/>
                <w:left w:val="none" w:sz="0" w:space="0" w:color="auto"/>
                <w:bottom w:val="none" w:sz="0" w:space="0" w:color="auto"/>
                <w:right w:val="none" w:sz="0" w:space="0" w:color="auto"/>
              </w:divBdr>
            </w:div>
            <w:div w:id="1197503776">
              <w:marLeft w:val="0"/>
              <w:marRight w:val="0"/>
              <w:marTop w:val="0"/>
              <w:marBottom w:val="0"/>
              <w:divBdr>
                <w:top w:val="none" w:sz="0" w:space="0" w:color="auto"/>
                <w:left w:val="none" w:sz="0" w:space="0" w:color="auto"/>
                <w:bottom w:val="none" w:sz="0" w:space="0" w:color="auto"/>
                <w:right w:val="none" w:sz="0" w:space="0" w:color="auto"/>
              </w:divBdr>
            </w:div>
            <w:div w:id="2041975096">
              <w:marLeft w:val="0"/>
              <w:marRight w:val="0"/>
              <w:marTop w:val="0"/>
              <w:marBottom w:val="0"/>
              <w:divBdr>
                <w:top w:val="none" w:sz="0" w:space="0" w:color="auto"/>
                <w:left w:val="none" w:sz="0" w:space="0" w:color="auto"/>
                <w:bottom w:val="none" w:sz="0" w:space="0" w:color="auto"/>
                <w:right w:val="none" w:sz="0" w:space="0" w:color="auto"/>
              </w:divBdr>
            </w:div>
            <w:div w:id="446238579">
              <w:marLeft w:val="0"/>
              <w:marRight w:val="0"/>
              <w:marTop w:val="0"/>
              <w:marBottom w:val="0"/>
              <w:divBdr>
                <w:top w:val="none" w:sz="0" w:space="0" w:color="auto"/>
                <w:left w:val="none" w:sz="0" w:space="0" w:color="auto"/>
                <w:bottom w:val="none" w:sz="0" w:space="0" w:color="auto"/>
                <w:right w:val="none" w:sz="0" w:space="0" w:color="auto"/>
              </w:divBdr>
            </w:div>
            <w:div w:id="1116949461">
              <w:marLeft w:val="0"/>
              <w:marRight w:val="0"/>
              <w:marTop w:val="0"/>
              <w:marBottom w:val="0"/>
              <w:divBdr>
                <w:top w:val="none" w:sz="0" w:space="0" w:color="auto"/>
                <w:left w:val="none" w:sz="0" w:space="0" w:color="auto"/>
                <w:bottom w:val="none" w:sz="0" w:space="0" w:color="auto"/>
                <w:right w:val="none" w:sz="0" w:space="0" w:color="auto"/>
              </w:divBdr>
            </w:div>
            <w:div w:id="1103380414">
              <w:marLeft w:val="0"/>
              <w:marRight w:val="0"/>
              <w:marTop w:val="0"/>
              <w:marBottom w:val="0"/>
              <w:divBdr>
                <w:top w:val="none" w:sz="0" w:space="0" w:color="auto"/>
                <w:left w:val="none" w:sz="0" w:space="0" w:color="auto"/>
                <w:bottom w:val="none" w:sz="0" w:space="0" w:color="auto"/>
                <w:right w:val="none" w:sz="0" w:space="0" w:color="auto"/>
              </w:divBdr>
            </w:div>
            <w:div w:id="1852797955">
              <w:marLeft w:val="0"/>
              <w:marRight w:val="0"/>
              <w:marTop w:val="0"/>
              <w:marBottom w:val="0"/>
              <w:divBdr>
                <w:top w:val="none" w:sz="0" w:space="0" w:color="auto"/>
                <w:left w:val="none" w:sz="0" w:space="0" w:color="auto"/>
                <w:bottom w:val="none" w:sz="0" w:space="0" w:color="auto"/>
                <w:right w:val="none" w:sz="0" w:space="0" w:color="auto"/>
              </w:divBdr>
            </w:div>
            <w:div w:id="1070544437">
              <w:marLeft w:val="0"/>
              <w:marRight w:val="0"/>
              <w:marTop w:val="0"/>
              <w:marBottom w:val="0"/>
              <w:divBdr>
                <w:top w:val="none" w:sz="0" w:space="0" w:color="auto"/>
                <w:left w:val="none" w:sz="0" w:space="0" w:color="auto"/>
                <w:bottom w:val="none" w:sz="0" w:space="0" w:color="auto"/>
                <w:right w:val="none" w:sz="0" w:space="0" w:color="auto"/>
              </w:divBdr>
            </w:div>
            <w:div w:id="428505924">
              <w:marLeft w:val="0"/>
              <w:marRight w:val="0"/>
              <w:marTop w:val="0"/>
              <w:marBottom w:val="0"/>
              <w:divBdr>
                <w:top w:val="none" w:sz="0" w:space="0" w:color="auto"/>
                <w:left w:val="none" w:sz="0" w:space="0" w:color="auto"/>
                <w:bottom w:val="none" w:sz="0" w:space="0" w:color="auto"/>
                <w:right w:val="none" w:sz="0" w:space="0" w:color="auto"/>
              </w:divBdr>
            </w:div>
            <w:div w:id="491991509">
              <w:marLeft w:val="0"/>
              <w:marRight w:val="0"/>
              <w:marTop w:val="0"/>
              <w:marBottom w:val="0"/>
              <w:divBdr>
                <w:top w:val="none" w:sz="0" w:space="0" w:color="auto"/>
                <w:left w:val="none" w:sz="0" w:space="0" w:color="auto"/>
                <w:bottom w:val="none" w:sz="0" w:space="0" w:color="auto"/>
                <w:right w:val="none" w:sz="0" w:space="0" w:color="auto"/>
              </w:divBdr>
            </w:div>
            <w:div w:id="1139882789">
              <w:marLeft w:val="0"/>
              <w:marRight w:val="0"/>
              <w:marTop w:val="0"/>
              <w:marBottom w:val="0"/>
              <w:divBdr>
                <w:top w:val="none" w:sz="0" w:space="0" w:color="auto"/>
                <w:left w:val="none" w:sz="0" w:space="0" w:color="auto"/>
                <w:bottom w:val="none" w:sz="0" w:space="0" w:color="auto"/>
                <w:right w:val="none" w:sz="0" w:space="0" w:color="auto"/>
              </w:divBdr>
            </w:div>
            <w:div w:id="585961403">
              <w:marLeft w:val="0"/>
              <w:marRight w:val="0"/>
              <w:marTop w:val="0"/>
              <w:marBottom w:val="0"/>
              <w:divBdr>
                <w:top w:val="none" w:sz="0" w:space="0" w:color="auto"/>
                <w:left w:val="none" w:sz="0" w:space="0" w:color="auto"/>
                <w:bottom w:val="none" w:sz="0" w:space="0" w:color="auto"/>
                <w:right w:val="none" w:sz="0" w:space="0" w:color="auto"/>
              </w:divBdr>
            </w:div>
            <w:div w:id="189808229">
              <w:marLeft w:val="0"/>
              <w:marRight w:val="0"/>
              <w:marTop w:val="0"/>
              <w:marBottom w:val="0"/>
              <w:divBdr>
                <w:top w:val="none" w:sz="0" w:space="0" w:color="auto"/>
                <w:left w:val="none" w:sz="0" w:space="0" w:color="auto"/>
                <w:bottom w:val="none" w:sz="0" w:space="0" w:color="auto"/>
                <w:right w:val="none" w:sz="0" w:space="0" w:color="auto"/>
              </w:divBdr>
            </w:div>
            <w:div w:id="1252398263">
              <w:marLeft w:val="0"/>
              <w:marRight w:val="0"/>
              <w:marTop w:val="0"/>
              <w:marBottom w:val="0"/>
              <w:divBdr>
                <w:top w:val="none" w:sz="0" w:space="0" w:color="auto"/>
                <w:left w:val="none" w:sz="0" w:space="0" w:color="auto"/>
                <w:bottom w:val="none" w:sz="0" w:space="0" w:color="auto"/>
                <w:right w:val="none" w:sz="0" w:space="0" w:color="auto"/>
              </w:divBdr>
            </w:div>
            <w:div w:id="1226917972">
              <w:marLeft w:val="0"/>
              <w:marRight w:val="0"/>
              <w:marTop w:val="0"/>
              <w:marBottom w:val="0"/>
              <w:divBdr>
                <w:top w:val="none" w:sz="0" w:space="0" w:color="auto"/>
                <w:left w:val="none" w:sz="0" w:space="0" w:color="auto"/>
                <w:bottom w:val="none" w:sz="0" w:space="0" w:color="auto"/>
                <w:right w:val="none" w:sz="0" w:space="0" w:color="auto"/>
              </w:divBdr>
            </w:div>
            <w:div w:id="1362632804">
              <w:marLeft w:val="0"/>
              <w:marRight w:val="0"/>
              <w:marTop w:val="0"/>
              <w:marBottom w:val="0"/>
              <w:divBdr>
                <w:top w:val="none" w:sz="0" w:space="0" w:color="auto"/>
                <w:left w:val="none" w:sz="0" w:space="0" w:color="auto"/>
                <w:bottom w:val="none" w:sz="0" w:space="0" w:color="auto"/>
                <w:right w:val="none" w:sz="0" w:space="0" w:color="auto"/>
              </w:divBdr>
            </w:div>
            <w:div w:id="672027221">
              <w:marLeft w:val="0"/>
              <w:marRight w:val="0"/>
              <w:marTop w:val="0"/>
              <w:marBottom w:val="0"/>
              <w:divBdr>
                <w:top w:val="none" w:sz="0" w:space="0" w:color="auto"/>
                <w:left w:val="none" w:sz="0" w:space="0" w:color="auto"/>
                <w:bottom w:val="none" w:sz="0" w:space="0" w:color="auto"/>
                <w:right w:val="none" w:sz="0" w:space="0" w:color="auto"/>
              </w:divBdr>
            </w:div>
            <w:div w:id="774443283">
              <w:marLeft w:val="0"/>
              <w:marRight w:val="0"/>
              <w:marTop w:val="0"/>
              <w:marBottom w:val="0"/>
              <w:divBdr>
                <w:top w:val="none" w:sz="0" w:space="0" w:color="auto"/>
                <w:left w:val="none" w:sz="0" w:space="0" w:color="auto"/>
                <w:bottom w:val="none" w:sz="0" w:space="0" w:color="auto"/>
                <w:right w:val="none" w:sz="0" w:space="0" w:color="auto"/>
              </w:divBdr>
            </w:div>
            <w:div w:id="344329235">
              <w:marLeft w:val="0"/>
              <w:marRight w:val="0"/>
              <w:marTop w:val="0"/>
              <w:marBottom w:val="0"/>
              <w:divBdr>
                <w:top w:val="none" w:sz="0" w:space="0" w:color="auto"/>
                <w:left w:val="none" w:sz="0" w:space="0" w:color="auto"/>
                <w:bottom w:val="none" w:sz="0" w:space="0" w:color="auto"/>
                <w:right w:val="none" w:sz="0" w:space="0" w:color="auto"/>
              </w:divBdr>
            </w:div>
            <w:div w:id="1186748135">
              <w:marLeft w:val="0"/>
              <w:marRight w:val="0"/>
              <w:marTop w:val="0"/>
              <w:marBottom w:val="0"/>
              <w:divBdr>
                <w:top w:val="none" w:sz="0" w:space="0" w:color="auto"/>
                <w:left w:val="none" w:sz="0" w:space="0" w:color="auto"/>
                <w:bottom w:val="none" w:sz="0" w:space="0" w:color="auto"/>
                <w:right w:val="none" w:sz="0" w:space="0" w:color="auto"/>
              </w:divBdr>
            </w:div>
            <w:div w:id="58988216">
              <w:marLeft w:val="0"/>
              <w:marRight w:val="0"/>
              <w:marTop w:val="0"/>
              <w:marBottom w:val="0"/>
              <w:divBdr>
                <w:top w:val="none" w:sz="0" w:space="0" w:color="auto"/>
                <w:left w:val="none" w:sz="0" w:space="0" w:color="auto"/>
                <w:bottom w:val="none" w:sz="0" w:space="0" w:color="auto"/>
                <w:right w:val="none" w:sz="0" w:space="0" w:color="auto"/>
              </w:divBdr>
            </w:div>
            <w:div w:id="767963815">
              <w:marLeft w:val="0"/>
              <w:marRight w:val="0"/>
              <w:marTop w:val="0"/>
              <w:marBottom w:val="0"/>
              <w:divBdr>
                <w:top w:val="none" w:sz="0" w:space="0" w:color="auto"/>
                <w:left w:val="none" w:sz="0" w:space="0" w:color="auto"/>
                <w:bottom w:val="none" w:sz="0" w:space="0" w:color="auto"/>
                <w:right w:val="none" w:sz="0" w:space="0" w:color="auto"/>
              </w:divBdr>
            </w:div>
            <w:div w:id="1234314651">
              <w:marLeft w:val="0"/>
              <w:marRight w:val="0"/>
              <w:marTop w:val="0"/>
              <w:marBottom w:val="0"/>
              <w:divBdr>
                <w:top w:val="none" w:sz="0" w:space="0" w:color="auto"/>
                <w:left w:val="none" w:sz="0" w:space="0" w:color="auto"/>
                <w:bottom w:val="none" w:sz="0" w:space="0" w:color="auto"/>
                <w:right w:val="none" w:sz="0" w:space="0" w:color="auto"/>
              </w:divBdr>
            </w:div>
            <w:div w:id="789402347">
              <w:marLeft w:val="0"/>
              <w:marRight w:val="0"/>
              <w:marTop w:val="0"/>
              <w:marBottom w:val="0"/>
              <w:divBdr>
                <w:top w:val="none" w:sz="0" w:space="0" w:color="auto"/>
                <w:left w:val="none" w:sz="0" w:space="0" w:color="auto"/>
                <w:bottom w:val="none" w:sz="0" w:space="0" w:color="auto"/>
                <w:right w:val="none" w:sz="0" w:space="0" w:color="auto"/>
              </w:divBdr>
            </w:div>
            <w:div w:id="635063745">
              <w:marLeft w:val="0"/>
              <w:marRight w:val="0"/>
              <w:marTop w:val="0"/>
              <w:marBottom w:val="0"/>
              <w:divBdr>
                <w:top w:val="none" w:sz="0" w:space="0" w:color="auto"/>
                <w:left w:val="none" w:sz="0" w:space="0" w:color="auto"/>
                <w:bottom w:val="none" w:sz="0" w:space="0" w:color="auto"/>
                <w:right w:val="none" w:sz="0" w:space="0" w:color="auto"/>
              </w:divBdr>
            </w:div>
            <w:div w:id="1939411584">
              <w:marLeft w:val="0"/>
              <w:marRight w:val="0"/>
              <w:marTop w:val="0"/>
              <w:marBottom w:val="0"/>
              <w:divBdr>
                <w:top w:val="none" w:sz="0" w:space="0" w:color="auto"/>
                <w:left w:val="none" w:sz="0" w:space="0" w:color="auto"/>
                <w:bottom w:val="none" w:sz="0" w:space="0" w:color="auto"/>
                <w:right w:val="none" w:sz="0" w:space="0" w:color="auto"/>
              </w:divBdr>
            </w:div>
            <w:div w:id="1084036843">
              <w:marLeft w:val="0"/>
              <w:marRight w:val="0"/>
              <w:marTop w:val="0"/>
              <w:marBottom w:val="0"/>
              <w:divBdr>
                <w:top w:val="none" w:sz="0" w:space="0" w:color="auto"/>
                <w:left w:val="none" w:sz="0" w:space="0" w:color="auto"/>
                <w:bottom w:val="none" w:sz="0" w:space="0" w:color="auto"/>
                <w:right w:val="none" w:sz="0" w:space="0" w:color="auto"/>
              </w:divBdr>
            </w:div>
            <w:div w:id="1259874335">
              <w:marLeft w:val="0"/>
              <w:marRight w:val="0"/>
              <w:marTop w:val="0"/>
              <w:marBottom w:val="0"/>
              <w:divBdr>
                <w:top w:val="none" w:sz="0" w:space="0" w:color="auto"/>
                <w:left w:val="none" w:sz="0" w:space="0" w:color="auto"/>
                <w:bottom w:val="none" w:sz="0" w:space="0" w:color="auto"/>
                <w:right w:val="none" w:sz="0" w:space="0" w:color="auto"/>
              </w:divBdr>
            </w:div>
            <w:div w:id="1354841125">
              <w:marLeft w:val="0"/>
              <w:marRight w:val="0"/>
              <w:marTop w:val="0"/>
              <w:marBottom w:val="0"/>
              <w:divBdr>
                <w:top w:val="none" w:sz="0" w:space="0" w:color="auto"/>
                <w:left w:val="none" w:sz="0" w:space="0" w:color="auto"/>
                <w:bottom w:val="none" w:sz="0" w:space="0" w:color="auto"/>
                <w:right w:val="none" w:sz="0" w:space="0" w:color="auto"/>
              </w:divBdr>
            </w:div>
            <w:div w:id="1646161049">
              <w:marLeft w:val="0"/>
              <w:marRight w:val="0"/>
              <w:marTop w:val="0"/>
              <w:marBottom w:val="0"/>
              <w:divBdr>
                <w:top w:val="none" w:sz="0" w:space="0" w:color="auto"/>
                <w:left w:val="none" w:sz="0" w:space="0" w:color="auto"/>
                <w:bottom w:val="none" w:sz="0" w:space="0" w:color="auto"/>
                <w:right w:val="none" w:sz="0" w:space="0" w:color="auto"/>
              </w:divBdr>
            </w:div>
            <w:div w:id="1593272329">
              <w:marLeft w:val="0"/>
              <w:marRight w:val="0"/>
              <w:marTop w:val="0"/>
              <w:marBottom w:val="0"/>
              <w:divBdr>
                <w:top w:val="none" w:sz="0" w:space="0" w:color="auto"/>
                <w:left w:val="none" w:sz="0" w:space="0" w:color="auto"/>
                <w:bottom w:val="none" w:sz="0" w:space="0" w:color="auto"/>
                <w:right w:val="none" w:sz="0" w:space="0" w:color="auto"/>
              </w:divBdr>
            </w:div>
            <w:div w:id="1071581566">
              <w:marLeft w:val="0"/>
              <w:marRight w:val="0"/>
              <w:marTop w:val="0"/>
              <w:marBottom w:val="0"/>
              <w:divBdr>
                <w:top w:val="none" w:sz="0" w:space="0" w:color="auto"/>
                <w:left w:val="none" w:sz="0" w:space="0" w:color="auto"/>
                <w:bottom w:val="none" w:sz="0" w:space="0" w:color="auto"/>
                <w:right w:val="none" w:sz="0" w:space="0" w:color="auto"/>
              </w:divBdr>
            </w:div>
            <w:div w:id="685445700">
              <w:marLeft w:val="0"/>
              <w:marRight w:val="0"/>
              <w:marTop w:val="0"/>
              <w:marBottom w:val="0"/>
              <w:divBdr>
                <w:top w:val="none" w:sz="0" w:space="0" w:color="auto"/>
                <w:left w:val="none" w:sz="0" w:space="0" w:color="auto"/>
                <w:bottom w:val="none" w:sz="0" w:space="0" w:color="auto"/>
                <w:right w:val="none" w:sz="0" w:space="0" w:color="auto"/>
              </w:divBdr>
            </w:div>
            <w:div w:id="1255673651">
              <w:marLeft w:val="0"/>
              <w:marRight w:val="0"/>
              <w:marTop w:val="0"/>
              <w:marBottom w:val="0"/>
              <w:divBdr>
                <w:top w:val="none" w:sz="0" w:space="0" w:color="auto"/>
                <w:left w:val="none" w:sz="0" w:space="0" w:color="auto"/>
                <w:bottom w:val="none" w:sz="0" w:space="0" w:color="auto"/>
                <w:right w:val="none" w:sz="0" w:space="0" w:color="auto"/>
              </w:divBdr>
            </w:div>
            <w:div w:id="602498834">
              <w:marLeft w:val="0"/>
              <w:marRight w:val="0"/>
              <w:marTop w:val="0"/>
              <w:marBottom w:val="0"/>
              <w:divBdr>
                <w:top w:val="none" w:sz="0" w:space="0" w:color="auto"/>
                <w:left w:val="none" w:sz="0" w:space="0" w:color="auto"/>
                <w:bottom w:val="none" w:sz="0" w:space="0" w:color="auto"/>
                <w:right w:val="none" w:sz="0" w:space="0" w:color="auto"/>
              </w:divBdr>
            </w:div>
            <w:div w:id="1074087983">
              <w:marLeft w:val="0"/>
              <w:marRight w:val="0"/>
              <w:marTop w:val="0"/>
              <w:marBottom w:val="0"/>
              <w:divBdr>
                <w:top w:val="none" w:sz="0" w:space="0" w:color="auto"/>
                <w:left w:val="none" w:sz="0" w:space="0" w:color="auto"/>
                <w:bottom w:val="none" w:sz="0" w:space="0" w:color="auto"/>
                <w:right w:val="none" w:sz="0" w:space="0" w:color="auto"/>
              </w:divBdr>
            </w:div>
            <w:div w:id="1218007257">
              <w:marLeft w:val="0"/>
              <w:marRight w:val="0"/>
              <w:marTop w:val="0"/>
              <w:marBottom w:val="0"/>
              <w:divBdr>
                <w:top w:val="none" w:sz="0" w:space="0" w:color="auto"/>
                <w:left w:val="none" w:sz="0" w:space="0" w:color="auto"/>
                <w:bottom w:val="none" w:sz="0" w:space="0" w:color="auto"/>
                <w:right w:val="none" w:sz="0" w:space="0" w:color="auto"/>
              </w:divBdr>
            </w:div>
            <w:div w:id="1010447825">
              <w:marLeft w:val="0"/>
              <w:marRight w:val="0"/>
              <w:marTop w:val="0"/>
              <w:marBottom w:val="0"/>
              <w:divBdr>
                <w:top w:val="none" w:sz="0" w:space="0" w:color="auto"/>
                <w:left w:val="none" w:sz="0" w:space="0" w:color="auto"/>
                <w:bottom w:val="none" w:sz="0" w:space="0" w:color="auto"/>
                <w:right w:val="none" w:sz="0" w:space="0" w:color="auto"/>
              </w:divBdr>
            </w:div>
            <w:div w:id="614752264">
              <w:marLeft w:val="0"/>
              <w:marRight w:val="0"/>
              <w:marTop w:val="0"/>
              <w:marBottom w:val="0"/>
              <w:divBdr>
                <w:top w:val="none" w:sz="0" w:space="0" w:color="auto"/>
                <w:left w:val="none" w:sz="0" w:space="0" w:color="auto"/>
                <w:bottom w:val="none" w:sz="0" w:space="0" w:color="auto"/>
                <w:right w:val="none" w:sz="0" w:space="0" w:color="auto"/>
              </w:divBdr>
            </w:div>
            <w:div w:id="638343170">
              <w:marLeft w:val="0"/>
              <w:marRight w:val="0"/>
              <w:marTop w:val="0"/>
              <w:marBottom w:val="0"/>
              <w:divBdr>
                <w:top w:val="none" w:sz="0" w:space="0" w:color="auto"/>
                <w:left w:val="none" w:sz="0" w:space="0" w:color="auto"/>
                <w:bottom w:val="none" w:sz="0" w:space="0" w:color="auto"/>
                <w:right w:val="none" w:sz="0" w:space="0" w:color="auto"/>
              </w:divBdr>
            </w:div>
            <w:div w:id="1813906105">
              <w:marLeft w:val="0"/>
              <w:marRight w:val="0"/>
              <w:marTop w:val="0"/>
              <w:marBottom w:val="0"/>
              <w:divBdr>
                <w:top w:val="none" w:sz="0" w:space="0" w:color="auto"/>
                <w:left w:val="none" w:sz="0" w:space="0" w:color="auto"/>
                <w:bottom w:val="none" w:sz="0" w:space="0" w:color="auto"/>
                <w:right w:val="none" w:sz="0" w:space="0" w:color="auto"/>
              </w:divBdr>
            </w:div>
            <w:div w:id="1778089793">
              <w:marLeft w:val="0"/>
              <w:marRight w:val="0"/>
              <w:marTop w:val="0"/>
              <w:marBottom w:val="0"/>
              <w:divBdr>
                <w:top w:val="none" w:sz="0" w:space="0" w:color="auto"/>
                <w:left w:val="none" w:sz="0" w:space="0" w:color="auto"/>
                <w:bottom w:val="none" w:sz="0" w:space="0" w:color="auto"/>
                <w:right w:val="none" w:sz="0" w:space="0" w:color="auto"/>
              </w:divBdr>
            </w:div>
            <w:div w:id="506942792">
              <w:marLeft w:val="0"/>
              <w:marRight w:val="0"/>
              <w:marTop w:val="0"/>
              <w:marBottom w:val="0"/>
              <w:divBdr>
                <w:top w:val="none" w:sz="0" w:space="0" w:color="auto"/>
                <w:left w:val="none" w:sz="0" w:space="0" w:color="auto"/>
                <w:bottom w:val="none" w:sz="0" w:space="0" w:color="auto"/>
                <w:right w:val="none" w:sz="0" w:space="0" w:color="auto"/>
              </w:divBdr>
            </w:div>
            <w:div w:id="1215314797">
              <w:marLeft w:val="0"/>
              <w:marRight w:val="0"/>
              <w:marTop w:val="0"/>
              <w:marBottom w:val="0"/>
              <w:divBdr>
                <w:top w:val="none" w:sz="0" w:space="0" w:color="auto"/>
                <w:left w:val="none" w:sz="0" w:space="0" w:color="auto"/>
                <w:bottom w:val="none" w:sz="0" w:space="0" w:color="auto"/>
                <w:right w:val="none" w:sz="0" w:space="0" w:color="auto"/>
              </w:divBdr>
            </w:div>
            <w:div w:id="1314485515">
              <w:marLeft w:val="0"/>
              <w:marRight w:val="0"/>
              <w:marTop w:val="0"/>
              <w:marBottom w:val="0"/>
              <w:divBdr>
                <w:top w:val="none" w:sz="0" w:space="0" w:color="auto"/>
                <w:left w:val="none" w:sz="0" w:space="0" w:color="auto"/>
                <w:bottom w:val="none" w:sz="0" w:space="0" w:color="auto"/>
                <w:right w:val="none" w:sz="0" w:space="0" w:color="auto"/>
              </w:divBdr>
            </w:div>
            <w:div w:id="1344091711">
              <w:marLeft w:val="0"/>
              <w:marRight w:val="0"/>
              <w:marTop w:val="0"/>
              <w:marBottom w:val="0"/>
              <w:divBdr>
                <w:top w:val="none" w:sz="0" w:space="0" w:color="auto"/>
                <w:left w:val="none" w:sz="0" w:space="0" w:color="auto"/>
                <w:bottom w:val="none" w:sz="0" w:space="0" w:color="auto"/>
                <w:right w:val="none" w:sz="0" w:space="0" w:color="auto"/>
              </w:divBdr>
            </w:div>
            <w:div w:id="8001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header" Target="header4.xml"/><Relationship Id="rId21" Type="http://schemas.openxmlformats.org/officeDocument/2006/relationships/image" Target="media/image6.wmf"/><Relationship Id="rId34" Type="http://schemas.openxmlformats.org/officeDocument/2006/relationships/oleObject" Target="embeddings/oleObject8.bin"/><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oleObject" Target="embeddings/oleObject2.bin"/><Relationship Id="rId29" Type="http://schemas.openxmlformats.org/officeDocument/2006/relationships/image" Target="media/image11.wmf"/><Relationship Id="rId41" Type="http://schemas.openxmlformats.org/officeDocument/2006/relationships/hyperlink" Target="https://arxiv.org/abs/2411.1047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4.bin"/><Relationship Id="rId32" Type="http://schemas.openxmlformats.org/officeDocument/2006/relationships/oleObject" Target="embeddings/oleObject7.bin"/><Relationship Id="rId37" Type="http://schemas.openxmlformats.org/officeDocument/2006/relationships/image" Target="media/image15.wmf"/><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wmf"/><Relationship Id="rId28" Type="http://schemas.openxmlformats.org/officeDocument/2006/relationships/image" Target="media/image10.png"/><Relationship Id="rId36" Type="http://schemas.openxmlformats.org/officeDocument/2006/relationships/oleObject" Target="embeddings/oleObject9.bin"/><Relationship Id="rId10" Type="http://schemas.openxmlformats.org/officeDocument/2006/relationships/header" Target="header2.xml"/><Relationship Id="rId19" Type="http://schemas.openxmlformats.org/officeDocument/2006/relationships/image" Target="media/image5.wmf"/><Relationship Id="rId31"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3.bin"/><Relationship Id="rId27" Type="http://schemas.openxmlformats.org/officeDocument/2006/relationships/image" Target="media/image9.png"/><Relationship Id="rId30" Type="http://schemas.openxmlformats.org/officeDocument/2006/relationships/oleObject" Target="embeddings/oleObject6.bin"/><Relationship Id="rId35" Type="http://schemas.openxmlformats.org/officeDocument/2006/relationships/image" Target="media/image14.wmf"/><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3.wmf"/><Relationship Id="rId38" Type="http://schemas.openxmlformats.org/officeDocument/2006/relationships/oleObject" Target="embeddings/oleObject1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F9F50-F6FA-440D-B5CB-6DE1C389A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2334</TotalTime>
  <Pages>14</Pages>
  <Words>4098</Words>
  <Characters>23364</Characters>
  <Application>Microsoft Office Word</Application>
  <DocSecurity>0</DocSecurity>
  <Lines>194</Lines>
  <Paragraphs>54</Paragraphs>
  <ScaleCrop>false</ScaleCrop>
  <Company/>
  <LinksUpToDate>false</LinksUpToDate>
  <CharactersWithSpaces>27408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Xinzhou</dc:creator>
  <cp:lastModifiedBy>Sucial _</cp:lastModifiedBy>
  <cp:revision>437</cp:revision>
  <dcterms:created xsi:type="dcterms:W3CDTF">2020-12-05T12:49:00Z</dcterms:created>
  <dcterms:modified xsi:type="dcterms:W3CDTF">2025-03-02T11:05:00Z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(#C1-#E1)</vt:lpwstr>
  </property>
</Properties>
</file>