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2960DAC4" w:rsidR="00AB6350" w:rsidRPr="00AB6350" w:rsidRDefault="00754520" w:rsidP="00AB6350">
      <w:pPr>
        <w:pStyle w:val="Titel"/>
        <w:jc w:val="center"/>
        <w:rPr>
          <w:sz w:val="72"/>
          <w:szCs w:val="72"/>
          <w:lang w:val="en-US"/>
        </w:rPr>
      </w:pPr>
      <w:r>
        <w:rPr>
          <w:sz w:val="72"/>
          <w:szCs w:val="72"/>
          <w:lang w:val="en-US"/>
        </w:rPr>
        <w:t>CIRI2 Architecture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1F71E79C"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r w:rsidR="00754520">
              <w:rPr>
                <w:lang w:val="en-GB" w:eastAsia="nl-NL"/>
              </w:rPr>
              <w:t>architecture</w:t>
            </w:r>
          </w:p>
        </w:tc>
        <w:tc>
          <w:tcPr>
            <w:tcW w:w="1283" w:type="dxa"/>
            <w:tcBorders>
              <w:top w:val="single" w:sz="6" w:space="0" w:color="000000"/>
              <w:left w:val="single" w:sz="6" w:space="0" w:color="000000"/>
              <w:bottom w:val="single" w:sz="6" w:space="0" w:color="000000"/>
              <w:right w:val="single" w:sz="6" w:space="0" w:color="000000"/>
            </w:tcBorders>
          </w:tcPr>
          <w:p w14:paraId="53572C36" w14:textId="7749967E" w:rsidR="00AB6350" w:rsidRDefault="00AB6350" w:rsidP="00AB6350">
            <w:pPr>
              <w:rPr>
                <w:lang w:val="en-GB" w:eastAsia="nl-NL"/>
              </w:rPr>
            </w:pPr>
            <w:r>
              <w:rPr>
                <w:lang w:val="en-GB" w:eastAsia="nl-NL"/>
              </w:rPr>
              <w:t>2</w:t>
            </w:r>
            <w:r w:rsidR="00754520">
              <w:rPr>
                <w:lang w:val="en-GB" w:eastAsia="nl-NL"/>
              </w:rPr>
              <w:t>7</w:t>
            </w:r>
            <w:r>
              <w:rPr>
                <w:lang w:val="en-GB" w:eastAsia="nl-NL"/>
              </w:rPr>
              <w:t>-3-2024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51F10889" w14:textId="200EF74A" w:rsidR="00511DA3" w:rsidRDefault="00511DA3">
          <w:r>
            <w:fldChar w:fldCharType="begin"/>
          </w:r>
          <w:r>
            <w:instrText xml:space="preserve"> TOC \o "1-3" \h \z \u </w:instrText>
          </w:r>
          <w:r>
            <w:fldChar w:fldCharType="separate"/>
          </w:r>
          <w:r w:rsidR="00754520">
            <w:rPr>
              <w:b/>
              <w:bCs/>
              <w:noProof/>
            </w:rPr>
            <w:t>Geen inhoudsopgavegegevens gevonden.</w:t>
          </w:r>
          <w:r>
            <w:rPr>
              <w:b/>
              <w:bCs/>
            </w:rPr>
            <w:fldChar w:fldCharType="end"/>
          </w:r>
        </w:p>
      </w:sdtContent>
    </w:sdt>
    <w:p w14:paraId="1A816324" w14:textId="5788FDCC" w:rsidR="00E967D5" w:rsidRDefault="00E967D5" w:rsidP="00383480"/>
    <w:p w14:paraId="0D9AEFA8" w14:textId="0723406B" w:rsidR="00E967D5" w:rsidRDefault="00E967D5" w:rsidP="00E967D5">
      <w:pPr>
        <w:pStyle w:val="Kop1"/>
      </w:pPr>
      <w:r>
        <w:t>Context</w:t>
      </w:r>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188DDD73" w14:textId="450B2876" w:rsidR="00E967D5" w:rsidRDefault="00E967D5" w:rsidP="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p>
    <w:p w14:paraId="581C1700" w14:textId="77777777" w:rsidR="00E967D5" w:rsidRDefault="00E967D5">
      <w:pPr>
        <w:rPr>
          <w:lang w:val="en-US"/>
        </w:rPr>
      </w:pPr>
      <w:r>
        <w:rPr>
          <w:lang w:val="en-US"/>
        </w:rPr>
        <w:br w:type="page"/>
      </w:r>
    </w:p>
    <w:p w14:paraId="639E2555" w14:textId="2F97631C" w:rsidR="00E967D5" w:rsidRDefault="00E967D5" w:rsidP="00E967D5">
      <w:pPr>
        <w:pStyle w:val="Kop1"/>
        <w:rPr>
          <w:lang w:val="en-US"/>
        </w:rPr>
      </w:pPr>
      <w:r>
        <w:rPr>
          <w:lang w:val="en-US"/>
        </w:rPr>
        <w:lastRenderedPageBreak/>
        <w:t>Application architectural styles</w:t>
      </w:r>
    </w:p>
    <w:p w14:paraId="755F4E41" w14:textId="1AEA3DD6" w:rsidR="00E967D5" w:rsidRDefault="00E967D5" w:rsidP="00E967D5">
      <w:pPr>
        <w:rPr>
          <w:lang w:val="en-US"/>
        </w:rPr>
      </w:pPr>
      <w:r>
        <w:rPr>
          <w:lang w:val="en-US"/>
        </w:rPr>
        <w:t>For CIRI2 we will be using the following architectural styles:</w:t>
      </w:r>
    </w:p>
    <w:p w14:paraId="6EF74380" w14:textId="25ED0682" w:rsidR="00E967D5" w:rsidRDefault="00E967D5" w:rsidP="00E967D5">
      <w:pPr>
        <w:pStyle w:val="Lijstalinea"/>
        <w:numPr>
          <w:ilvl w:val="0"/>
          <w:numId w:val="4"/>
        </w:numPr>
        <w:rPr>
          <w:lang w:val="en-US"/>
        </w:rPr>
      </w:pPr>
      <w:r>
        <w:rPr>
          <w:lang w:val="en-US"/>
        </w:rPr>
        <w:t>Microservice pattern</w:t>
      </w:r>
    </w:p>
    <w:p w14:paraId="7E19D5B1" w14:textId="603496E7" w:rsidR="00E967D5" w:rsidRDefault="00E967D5" w:rsidP="00E967D5">
      <w:pPr>
        <w:pStyle w:val="Lijstalinea"/>
        <w:numPr>
          <w:ilvl w:val="0"/>
          <w:numId w:val="4"/>
        </w:numPr>
        <w:rPr>
          <w:lang w:val="en-US"/>
        </w:rPr>
      </w:pPr>
      <w:r>
        <w:rPr>
          <w:lang w:val="en-US"/>
        </w:rPr>
        <w:t>Layered pattern</w:t>
      </w:r>
    </w:p>
    <w:p w14:paraId="4E087A6A" w14:textId="7651D5A4" w:rsidR="00E967D5" w:rsidRDefault="00E967D5" w:rsidP="00E967D5">
      <w:pPr>
        <w:pStyle w:val="Lijstalinea"/>
        <w:numPr>
          <w:ilvl w:val="0"/>
          <w:numId w:val="4"/>
        </w:numPr>
        <w:rPr>
          <w:lang w:val="en-US"/>
        </w:rPr>
      </w:pPr>
      <w:r>
        <w:rPr>
          <w:lang w:val="en-US"/>
        </w:rPr>
        <w:t>Client-Server pattern</w:t>
      </w:r>
    </w:p>
    <w:p w14:paraId="443ECFC5" w14:textId="34FCCC55" w:rsidR="00E967D5" w:rsidRDefault="00E967D5" w:rsidP="00E967D5">
      <w:pPr>
        <w:pStyle w:val="Lijstalinea"/>
        <w:numPr>
          <w:ilvl w:val="0"/>
          <w:numId w:val="4"/>
        </w:numPr>
        <w:rPr>
          <w:lang w:val="en-US"/>
        </w:rPr>
      </w:pPr>
      <w:r>
        <w:rPr>
          <w:lang w:val="en-US"/>
        </w:rPr>
        <w:t>Event-Driven pattern</w:t>
      </w:r>
    </w:p>
    <w:p w14:paraId="2E466BBF" w14:textId="2D1332D7" w:rsidR="00E967D5" w:rsidRDefault="00E967D5" w:rsidP="00E967D5">
      <w:pPr>
        <w:pStyle w:val="Lijstalinea"/>
        <w:numPr>
          <w:ilvl w:val="0"/>
          <w:numId w:val="4"/>
        </w:numPr>
        <w:rPr>
          <w:lang w:val="en-US"/>
        </w:rPr>
      </w:pPr>
      <w:r>
        <w:rPr>
          <w:lang w:val="en-US"/>
        </w:rPr>
        <w:t>Broker pattern</w:t>
      </w:r>
    </w:p>
    <w:p w14:paraId="28214A44" w14:textId="6CE14436" w:rsidR="00E967D5" w:rsidRDefault="00E967D5" w:rsidP="00E967D5">
      <w:pPr>
        <w:pStyle w:val="Lijstalinea"/>
        <w:numPr>
          <w:ilvl w:val="0"/>
          <w:numId w:val="4"/>
        </w:numPr>
        <w:rPr>
          <w:lang w:val="en-US"/>
        </w:rPr>
      </w:pPr>
      <w:r>
        <w:rPr>
          <w:lang w:val="en-US"/>
        </w:rPr>
        <w:t>Component-based pattern</w:t>
      </w:r>
    </w:p>
    <w:p w14:paraId="179A93C5" w14:textId="01EBF37F" w:rsidR="00E967D5" w:rsidRPr="00E967D5" w:rsidRDefault="00E967D5" w:rsidP="00E967D5">
      <w:pPr>
        <w:pStyle w:val="Lijstalinea"/>
        <w:numPr>
          <w:ilvl w:val="0"/>
          <w:numId w:val="4"/>
        </w:numPr>
        <w:rPr>
          <w:lang w:val="en-US"/>
        </w:rPr>
      </w:pPr>
      <w:r>
        <w:rPr>
          <w:lang w:val="en-US"/>
        </w:rPr>
        <w:t>Service oriented architecture</w:t>
      </w:r>
    </w:p>
    <w:p w14:paraId="32A3B65D" w14:textId="25F06034" w:rsidR="00E967D5" w:rsidRDefault="00E967D5" w:rsidP="00E967D5">
      <w:pPr>
        <w:rPr>
          <w:lang w:val="en-US"/>
        </w:rPr>
      </w:pPr>
      <w:r>
        <w:rPr>
          <w:lang w:val="en-US"/>
        </w:rPr>
        <w:t xml:space="preserve">Because our application is split into microservices, we need to keep this in mind when designing our architecture. </w:t>
      </w:r>
    </w:p>
    <w:p w14:paraId="603A6705" w14:textId="77777777" w:rsidR="00E967D5" w:rsidRDefault="00E967D5" w:rsidP="00E967D5">
      <w:pPr>
        <w:rPr>
          <w:lang w:val="en-US"/>
        </w:rPr>
      </w:pPr>
    </w:p>
    <w:p w14:paraId="7D138043" w14:textId="56118870" w:rsidR="00E967D5" w:rsidRDefault="00E967D5" w:rsidP="00E967D5">
      <w:pPr>
        <w:pStyle w:val="Kop1"/>
        <w:rPr>
          <w:lang w:val="en-US"/>
        </w:rPr>
      </w:pPr>
      <w:r>
        <w:rPr>
          <w:lang w:val="en-US"/>
        </w:rPr>
        <w:t>C4 Architecture</w:t>
      </w:r>
    </w:p>
    <w:p w14:paraId="56D21D96" w14:textId="302B37D9" w:rsidR="00E967D5" w:rsidRDefault="00E967D5" w:rsidP="00E967D5">
      <w:pPr>
        <w:pStyle w:val="Kop2"/>
      </w:pPr>
      <w:r>
        <w:t xml:space="preserve">Level1 </w:t>
      </w:r>
    </w:p>
    <w:p w14:paraId="78A072D8" w14:textId="2F40AED0" w:rsidR="00E967D5" w:rsidRDefault="00D91E7C" w:rsidP="00E967D5">
      <w:pPr>
        <w:rPr>
          <w:lang w:val="en-US"/>
        </w:rPr>
      </w:pPr>
      <w:r>
        <w:rPr>
          <w:noProof/>
        </w:rPr>
        <w:drawing>
          <wp:inline distT="0" distB="0" distL="0" distR="0" wp14:anchorId="25684994" wp14:editId="01887038">
            <wp:extent cx="5760720" cy="2657475"/>
            <wp:effectExtent l="0" t="0" r="0" b="0"/>
            <wp:docPr id="781061183" name="Afbeelding 1" descr="Afbeelding met tekst, schermopname, visitekaartj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1183" name="Afbeelding 1" descr="Afbeelding met tekst, schermopname, visitekaartje, Lettertype&#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57475"/>
                    </a:xfrm>
                    <a:prstGeom prst="rect">
                      <a:avLst/>
                    </a:prstGeom>
                    <a:noFill/>
                    <a:ln>
                      <a:noFill/>
                    </a:ln>
                  </pic:spPr>
                </pic:pic>
              </a:graphicData>
            </a:graphic>
          </wp:inline>
        </w:drawing>
      </w:r>
    </w:p>
    <w:p w14:paraId="44A1B6CB" w14:textId="01BD0F99" w:rsidR="005A3E0C" w:rsidRDefault="005A3E0C" w:rsidP="005A3E0C">
      <w:pPr>
        <w:pStyle w:val="Kop2"/>
      </w:pPr>
      <w:r>
        <w:lastRenderedPageBreak/>
        <w:t>Level 2</w:t>
      </w:r>
    </w:p>
    <w:p w14:paraId="6316F8DF" w14:textId="0CF3697F" w:rsidR="005A3E0C" w:rsidRPr="005A3E0C" w:rsidRDefault="005A3E0C" w:rsidP="005A3E0C">
      <w:pPr>
        <w:rPr>
          <w:lang w:val="en-US"/>
        </w:rPr>
      </w:pPr>
      <w:r>
        <w:rPr>
          <w:noProof/>
        </w:rPr>
        <w:drawing>
          <wp:inline distT="0" distB="0" distL="0" distR="0" wp14:anchorId="426624DB" wp14:editId="1470228A">
            <wp:extent cx="5760720" cy="3822065"/>
            <wp:effectExtent l="0" t="0" r="0" b="0"/>
            <wp:docPr id="309656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inline>
        </w:drawing>
      </w:r>
    </w:p>
    <w:sectPr w:rsidR="005A3E0C" w:rsidRPr="005A3E0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2CDE" w14:textId="77777777" w:rsidR="008F4D9C" w:rsidRDefault="008F4D9C" w:rsidP="003B5F05">
      <w:pPr>
        <w:spacing w:after="0" w:line="240" w:lineRule="auto"/>
      </w:pPr>
      <w:r>
        <w:separator/>
      </w:r>
    </w:p>
  </w:endnote>
  <w:endnote w:type="continuationSeparator" w:id="0">
    <w:p w14:paraId="5BE2C1D0" w14:textId="77777777" w:rsidR="008F4D9C" w:rsidRDefault="008F4D9C"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D7C3E" w14:textId="77777777" w:rsidR="008F4D9C" w:rsidRDefault="008F4D9C" w:rsidP="003B5F05">
      <w:pPr>
        <w:spacing w:after="0" w:line="240" w:lineRule="auto"/>
      </w:pPr>
      <w:r>
        <w:separator/>
      </w:r>
    </w:p>
  </w:footnote>
  <w:footnote w:type="continuationSeparator" w:id="0">
    <w:p w14:paraId="0B514B53" w14:textId="77777777" w:rsidR="008F4D9C" w:rsidRDefault="008F4D9C"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4217278">
    <w:abstractNumId w:val="2"/>
  </w:num>
  <w:num w:numId="2" w16cid:durableId="1998336728">
    <w:abstractNumId w:val="0"/>
  </w:num>
  <w:num w:numId="3" w16cid:durableId="1043749783">
    <w:abstractNumId w:val="3"/>
  </w:num>
  <w:num w:numId="4" w16cid:durableId="37331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116415"/>
    <w:rsid w:val="0018433E"/>
    <w:rsid w:val="001A0B8F"/>
    <w:rsid w:val="001C339D"/>
    <w:rsid w:val="001D64B1"/>
    <w:rsid w:val="001E7F65"/>
    <w:rsid w:val="001F18E6"/>
    <w:rsid w:val="002B5D2E"/>
    <w:rsid w:val="002D14C4"/>
    <w:rsid w:val="00303D9E"/>
    <w:rsid w:val="00344F7E"/>
    <w:rsid w:val="003524F7"/>
    <w:rsid w:val="00383480"/>
    <w:rsid w:val="00384CCA"/>
    <w:rsid w:val="003B5F05"/>
    <w:rsid w:val="003D57B9"/>
    <w:rsid w:val="004D75CA"/>
    <w:rsid w:val="004F0166"/>
    <w:rsid w:val="00511DA3"/>
    <w:rsid w:val="00524F41"/>
    <w:rsid w:val="00557913"/>
    <w:rsid w:val="005A3E0C"/>
    <w:rsid w:val="005A53C8"/>
    <w:rsid w:val="005B6D45"/>
    <w:rsid w:val="005C5FB1"/>
    <w:rsid w:val="005D0D5A"/>
    <w:rsid w:val="00700302"/>
    <w:rsid w:val="00754520"/>
    <w:rsid w:val="00754CC7"/>
    <w:rsid w:val="00776287"/>
    <w:rsid w:val="00783FC6"/>
    <w:rsid w:val="0080188D"/>
    <w:rsid w:val="00874CDB"/>
    <w:rsid w:val="008C7CEB"/>
    <w:rsid w:val="008F4D9C"/>
    <w:rsid w:val="00900D7A"/>
    <w:rsid w:val="00980D0C"/>
    <w:rsid w:val="009814D4"/>
    <w:rsid w:val="009A0348"/>
    <w:rsid w:val="009A180B"/>
    <w:rsid w:val="00A4548E"/>
    <w:rsid w:val="00AA69A4"/>
    <w:rsid w:val="00AB14C5"/>
    <w:rsid w:val="00AB6350"/>
    <w:rsid w:val="00AB7247"/>
    <w:rsid w:val="00AD411C"/>
    <w:rsid w:val="00AD4CA2"/>
    <w:rsid w:val="00B1428D"/>
    <w:rsid w:val="00B97E06"/>
    <w:rsid w:val="00BB45EA"/>
    <w:rsid w:val="00C14DFA"/>
    <w:rsid w:val="00C50A59"/>
    <w:rsid w:val="00C514B6"/>
    <w:rsid w:val="00C65097"/>
    <w:rsid w:val="00CB2155"/>
    <w:rsid w:val="00CB5AEF"/>
    <w:rsid w:val="00D06067"/>
    <w:rsid w:val="00D07BAF"/>
    <w:rsid w:val="00D12955"/>
    <w:rsid w:val="00D91E7C"/>
    <w:rsid w:val="00DB12A3"/>
    <w:rsid w:val="00DF40C4"/>
    <w:rsid w:val="00E125CE"/>
    <w:rsid w:val="00E16B34"/>
    <w:rsid w:val="00E2362F"/>
    <w:rsid w:val="00E714B8"/>
    <w:rsid w:val="00E967D5"/>
    <w:rsid w:val="00E96B9B"/>
    <w:rsid w:val="00EE6B9A"/>
    <w:rsid w:val="00F00CF0"/>
    <w:rsid w:val="00FC6AC9"/>
    <w:rsid w:val="00FE1963"/>
    <w:rsid w:val="00FE7296"/>
    <w:rsid w:val="00FF17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4</Pages>
  <Words>306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30</cp:revision>
  <cp:lastPrinted>2024-03-24T16:56:00Z</cp:lastPrinted>
  <dcterms:created xsi:type="dcterms:W3CDTF">2024-03-04T11:52:00Z</dcterms:created>
  <dcterms:modified xsi:type="dcterms:W3CDTF">2024-03-27T20:32:00Z</dcterms:modified>
</cp:coreProperties>
</file>