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A5" w:rsidRDefault="00D80A8F" w:rsidP="00370B56">
      <w:pPr>
        <w:pStyle w:val="Heading1"/>
        <w:spacing w:line="480" w:lineRule="auto"/>
        <w:jc w:val="center"/>
      </w:pPr>
      <w:r>
        <w:t>Status Report</w:t>
      </w:r>
      <w:r w:rsidR="001B4DA5">
        <w:t xml:space="preserve"> # </w:t>
      </w:r>
      <w:r w:rsidR="00D612E5">
        <w:t>5</w:t>
      </w:r>
    </w:p>
    <w:p w:rsidR="001B4DA5" w:rsidRDefault="00D80A8F" w:rsidP="00370B56">
      <w:pPr>
        <w:pStyle w:val="TOCHeading"/>
        <w:spacing w:line="480" w:lineRule="auto"/>
        <w:rPr>
          <w:u w:val="single"/>
        </w:rPr>
      </w:pPr>
      <w:r>
        <w:rPr>
          <w:u w:val="single"/>
        </w:rPr>
        <w:t>Report</w:t>
      </w:r>
      <w:r w:rsidR="001B4DA5">
        <w:rPr>
          <w:u w:val="single"/>
        </w:rPr>
        <w:t xml:space="preserve"> Date</w:t>
      </w:r>
    </w:p>
    <w:p w:rsidR="001B4DA5" w:rsidRDefault="00ED03DE" w:rsidP="00370B56">
      <w:pPr>
        <w:spacing w:line="480" w:lineRule="auto"/>
        <w:ind w:left="720"/>
        <w:rPr>
          <w:lang w:val="en-US"/>
        </w:rPr>
      </w:pPr>
      <w:r>
        <w:rPr>
          <w:lang w:val="en-US"/>
        </w:rPr>
        <w:t>February 1</w:t>
      </w:r>
      <w:r w:rsidR="00D612E5">
        <w:rPr>
          <w:lang w:val="en-US"/>
        </w:rPr>
        <w:t>9</w:t>
      </w:r>
      <w:r w:rsidR="0031662E">
        <w:rPr>
          <w:lang w:val="en-US"/>
        </w:rPr>
        <w:t>, 2016</w:t>
      </w:r>
    </w:p>
    <w:p w:rsidR="001B4DA5" w:rsidRDefault="00D80A8F" w:rsidP="00370B56">
      <w:pPr>
        <w:pStyle w:val="TOCHeading"/>
        <w:spacing w:line="480" w:lineRule="auto"/>
        <w:rPr>
          <w:u w:val="single"/>
        </w:rPr>
      </w:pPr>
      <w:r>
        <w:rPr>
          <w:u w:val="single"/>
        </w:rPr>
        <w:t>Progress Overview</w:t>
      </w:r>
    </w:p>
    <w:p w:rsidR="00234212" w:rsidRDefault="00D612E5" w:rsidP="00234212">
      <w:pPr>
        <w:spacing w:line="480" w:lineRule="auto"/>
        <w:ind w:left="720"/>
        <w:rPr>
          <w:lang w:val="en-US"/>
        </w:rPr>
      </w:pPr>
      <w:r>
        <w:rPr>
          <w:lang w:val="en-US"/>
        </w:rPr>
        <w:t>During this period we completed all remaining tasks for the project. We focused mainly on the website and the desktop client during this period, but all finished the upload and download endpoints in the API.</w:t>
      </w:r>
    </w:p>
    <w:p w:rsidR="00D612E5" w:rsidRDefault="00D612E5" w:rsidP="00234212">
      <w:pPr>
        <w:spacing w:line="480" w:lineRule="auto"/>
        <w:ind w:left="720"/>
        <w:rPr>
          <w:lang w:val="en-US"/>
        </w:rPr>
      </w:pPr>
      <w:r>
        <w:rPr>
          <w:lang w:val="en-US"/>
        </w:rPr>
        <w:t>During this period we also set up a server to host the final copy of our project, in preparation for live demos.</w:t>
      </w:r>
    </w:p>
    <w:p w:rsidR="00D612E5" w:rsidRPr="00F7644A" w:rsidRDefault="00D612E5" w:rsidP="00234212">
      <w:pPr>
        <w:spacing w:line="480" w:lineRule="auto"/>
        <w:ind w:left="720"/>
      </w:pPr>
      <w:r>
        <w:rPr>
          <w:lang w:val="en-US"/>
        </w:rPr>
        <w:t>As of this</w:t>
      </w:r>
      <w:bookmarkStart w:id="0" w:name="_GoBack"/>
      <w:bookmarkEnd w:id="0"/>
      <w:r>
        <w:rPr>
          <w:lang w:val="en-US"/>
        </w:rPr>
        <w:t xml:space="preserve"> status report the project is officially over, however we many continue to work on it some in our free time.</w:t>
      </w:r>
    </w:p>
    <w:p w:rsidR="001B4DA5" w:rsidRDefault="00D80A8F" w:rsidP="00370B56">
      <w:pPr>
        <w:pStyle w:val="TOCHeading"/>
        <w:spacing w:line="480" w:lineRule="auto"/>
        <w:rPr>
          <w:u w:val="single"/>
        </w:rPr>
      </w:pPr>
      <w:r>
        <w:rPr>
          <w:u w:val="single"/>
        </w:rPr>
        <w:t>Budget Overview</w:t>
      </w:r>
    </w:p>
    <w:p w:rsidR="00370B56" w:rsidRPr="00370B56" w:rsidRDefault="00370B56" w:rsidP="00370B56">
      <w:pPr>
        <w:pStyle w:val="Heading2"/>
        <w:spacing w:line="480" w:lineRule="auto"/>
      </w:pPr>
      <w:r w:rsidRPr="00B930F8">
        <w:t>Cost Overview</w:t>
      </w:r>
      <w:r>
        <w:t xml:space="preserve"> as of </w:t>
      </w:r>
      <w:r w:rsidR="00ED03DE">
        <w:t>February 1</w:t>
      </w:r>
      <w:r w:rsidR="00D612E5">
        <w:t>9</w:t>
      </w:r>
      <w:r w:rsidRPr="00B930F8">
        <w:t>, 2016</w:t>
      </w:r>
    </w:p>
    <w:p w:rsidR="00406ABF" w:rsidRDefault="00D612E5" w:rsidP="00ED03DE">
      <w:pPr>
        <w:spacing w:line="480" w:lineRule="auto"/>
        <w:rPr>
          <w:noProof/>
          <w:lang w:eastAsia="en-CA"/>
        </w:rPr>
      </w:pPr>
      <w:r>
        <w:rPr>
          <w:noProof/>
          <w:lang w:eastAsia="en-CA"/>
        </w:rPr>
        <w:drawing>
          <wp:anchor distT="0" distB="0" distL="114300" distR="114300" simplePos="0" relativeHeight="251659264" behindDoc="0" locked="0" layoutInCell="1" allowOverlap="1" wp14:anchorId="38E7D9FC" wp14:editId="5D34C0D6">
            <wp:simplePos x="0" y="0"/>
            <wp:positionH relativeFrom="column">
              <wp:posOffset>0</wp:posOffset>
            </wp:positionH>
            <wp:positionV relativeFrom="paragraph">
              <wp:posOffset>1832610</wp:posOffset>
            </wp:positionV>
            <wp:extent cx="2662237" cy="880492"/>
            <wp:effectExtent l="0" t="0" r="508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6"/>
                    <a:stretch>
                      <a:fillRect/>
                    </a:stretch>
                  </pic:blipFill>
                  <pic:spPr>
                    <a:xfrm>
                      <a:off x="0" y="0"/>
                      <a:ext cx="2662237" cy="880492"/>
                    </a:xfrm>
                    <a:prstGeom prst="rect">
                      <a:avLst/>
                    </a:prstGeom>
                  </pic:spPr>
                </pic:pic>
              </a:graphicData>
            </a:graphic>
          </wp:anchor>
        </w:drawing>
      </w:r>
      <w:r>
        <w:rPr>
          <w:noProof/>
          <w:lang w:eastAsia="en-CA"/>
        </w:rPr>
        <w:drawing>
          <wp:anchor distT="0" distB="0" distL="114300" distR="114300" simplePos="0" relativeHeight="251660288" behindDoc="0" locked="0" layoutInCell="1" allowOverlap="1" wp14:anchorId="1750EDC8" wp14:editId="16BEC6A2">
            <wp:simplePos x="0" y="0"/>
            <wp:positionH relativeFrom="column">
              <wp:posOffset>8890</wp:posOffset>
            </wp:positionH>
            <wp:positionV relativeFrom="paragraph">
              <wp:posOffset>-635</wp:posOffset>
            </wp:positionV>
            <wp:extent cx="3929063" cy="897192"/>
            <wp:effectExtent l="0" t="0" r="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7"/>
                    <a:stretch>
                      <a:fillRect/>
                    </a:stretch>
                  </pic:blipFill>
                  <pic:spPr>
                    <a:xfrm>
                      <a:off x="0" y="0"/>
                      <a:ext cx="3929063" cy="897192"/>
                    </a:xfrm>
                    <a:prstGeom prst="rect">
                      <a:avLst/>
                    </a:prstGeom>
                  </pic:spPr>
                </pic:pic>
              </a:graphicData>
            </a:graphic>
          </wp:anchor>
        </w:drawing>
      </w:r>
      <w:r>
        <w:rPr>
          <w:noProof/>
          <w:lang w:eastAsia="en-CA"/>
        </w:rPr>
        <w:drawing>
          <wp:anchor distT="0" distB="0" distL="114300" distR="114300" simplePos="0" relativeHeight="251661312" behindDoc="0" locked="0" layoutInCell="1" allowOverlap="1" wp14:anchorId="6505B461" wp14:editId="26E5E952">
            <wp:simplePos x="0" y="0"/>
            <wp:positionH relativeFrom="column">
              <wp:posOffset>8890</wp:posOffset>
            </wp:positionH>
            <wp:positionV relativeFrom="paragraph">
              <wp:posOffset>923925</wp:posOffset>
            </wp:positionV>
            <wp:extent cx="3929063" cy="880492"/>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8"/>
                    <a:stretch>
                      <a:fillRect/>
                    </a:stretch>
                  </pic:blipFill>
                  <pic:spPr>
                    <a:xfrm>
                      <a:off x="0" y="0"/>
                      <a:ext cx="3929063" cy="880492"/>
                    </a:xfrm>
                    <a:prstGeom prst="rect">
                      <a:avLst/>
                    </a:prstGeom>
                  </pic:spPr>
                </pic:pic>
              </a:graphicData>
            </a:graphic>
          </wp:anchor>
        </w:drawing>
      </w:r>
    </w:p>
    <w:p w:rsidR="00406ABF" w:rsidRDefault="00406ABF" w:rsidP="00ED03DE">
      <w:pPr>
        <w:spacing w:line="480" w:lineRule="auto"/>
        <w:rPr>
          <w:noProof/>
          <w:lang w:eastAsia="en-CA"/>
        </w:rPr>
      </w:pPr>
    </w:p>
    <w:p w:rsidR="00D612E5" w:rsidRDefault="00D612E5" w:rsidP="00ED03DE">
      <w:pPr>
        <w:spacing w:line="480" w:lineRule="auto"/>
        <w:rPr>
          <w:noProof/>
          <w:lang w:eastAsia="en-CA"/>
        </w:rPr>
      </w:pPr>
    </w:p>
    <w:p w:rsidR="00D612E5" w:rsidRDefault="00D612E5" w:rsidP="00ED03DE">
      <w:pPr>
        <w:spacing w:line="480" w:lineRule="auto"/>
        <w:rPr>
          <w:noProof/>
          <w:lang w:eastAsia="en-CA"/>
        </w:rPr>
      </w:pPr>
    </w:p>
    <w:p w:rsidR="00D612E5" w:rsidRDefault="00D612E5" w:rsidP="00ED03DE">
      <w:pPr>
        <w:spacing w:line="480" w:lineRule="auto"/>
        <w:rPr>
          <w:noProof/>
          <w:lang w:eastAsia="en-CA"/>
        </w:rPr>
      </w:pPr>
    </w:p>
    <w:p w:rsidR="00D612E5" w:rsidRDefault="00D612E5" w:rsidP="00ED03DE">
      <w:pPr>
        <w:spacing w:line="480" w:lineRule="auto"/>
      </w:pPr>
      <w:r>
        <w:rPr>
          <w:noProof/>
          <w:lang w:eastAsia="en-CA"/>
        </w:rPr>
        <w:lastRenderedPageBreak/>
        <w:drawing>
          <wp:inline distT="0" distB="0" distL="0" distR="0" wp14:anchorId="720CBEE7" wp14:editId="43DC8237">
            <wp:extent cx="3995739" cy="2244436"/>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B4DA5" w:rsidRDefault="00D80A8F" w:rsidP="00370B56">
      <w:pPr>
        <w:pStyle w:val="TOCHeading"/>
        <w:spacing w:line="480" w:lineRule="auto"/>
        <w:rPr>
          <w:u w:val="single"/>
        </w:rPr>
      </w:pPr>
      <w:r>
        <w:rPr>
          <w:u w:val="single"/>
        </w:rPr>
        <w:t>Outstanding Issues/Purposed Solutions</w:t>
      </w:r>
    </w:p>
    <w:p w:rsidR="00234212" w:rsidRPr="00D612E5" w:rsidRDefault="00D612E5" w:rsidP="00370B56">
      <w:pPr>
        <w:spacing w:line="480" w:lineRule="auto"/>
        <w:ind w:left="720"/>
      </w:pPr>
      <w:r w:rsidRPr="00D612E5">
        <w:rPr>
          <w:lang w:val="en-US"/>
        </w:rPr>
        <w:t>There are no issues to report as of this status update.</w:t>
      </w:r>
    </w:p>
    <w:p w:rsidR="001B4DA5" w:rsidRDefault="00D80A8F" w:rsidP="00370B56">
      <w:pPr>
        <w:pStyle w:val="TOCHeading"/>
        <w:spacing w:line="480" w:lineRule="auto"/>
        <w:rPr>
          <w:u w:val="single"/>
        </w:rPr>
      </w:pPr>
      <w:r>
        <w:rPr>
          <w:u w:val="single"/>
        </w:rPr>
        <w:t>Change Requests</w:t>
      </w:r>
    </w:p>
    <w:p w:rsidR="001B4DA5" w:rsidRPr="00F7644A" w:rsidRDefault="002C0A0F" w:rsidP="00370B56">
      <w:pPr>
        <w:spacing w:line="480" w:lineRule="auto"/>
        <w:ind w:left="720"/>
      </w:pPr>
      <w:r>
        <w:rPr>
          <w:lang w:val="en-US"/>
        </w:rPr>
        <w:t>There are currently no pending or active change requests.</w:t>
      </w:r>
    </w:p>
    <w:p w:rsidR="001B4DA5" w:rsidRDefault="00D80A8F" w:rsidP="00370B56">
      <w:pPr>
        <w:pStyle w:val="TOCHeading"/>
        <w:spacing w:line="480" w:lineRule="auto"/>
        <w:rPr>
          <w:u w:val="single"/>
        </w:rPr>
      </w:pPr>
      <w:r>
        <w:rPr>
          <w:u w:val="single"/>
        </w:rPr>
        <w:t xml:space="preserve">Plans </w:t>
      </w:r>
      <w:r w:rsidR="00DB455F">
        <w:rPr>
          <w:u w:val="single"/>
        </w:rPr>
        <w:t>For</w:t>
      </w:r>
      <w:r>
        <w:rPr>
          <w:u w:val="single"/>
        </w:rPr>
        <w:t xml:space="preserve"> Next Period</w:t>
      </w:r>
    </w:p>
    <w:p w:rsidR="00075948" w:rsidRPr="002C0A0F" w:rsidRDefault="00D612E5" w:rsidP="00370B56">
      <w:pPr>
        <w:spacing w:line="480" w:lineRule="auto"/>
        <w:ind w:left="720"/>
        <w:rPr>
          <w:lang w:val="en-US"/>
        </w:rPr>
      </w:pPr>
      <w:r>
        <w:rPr>
          <w:lang w:val="en-US"/>
        </w:rPr>
        <w:t>There are no plans for any further work or periods on this project. As of February 19</w:t>
      </w:r>
      <w:r w:rsidRPr="00D612E5">
        <w:rPr>
          <w:vertAlign w:val="superscript"/>
          <w:lang w:val="en-US"/>
        </w:rPr>
        <w:t>th</w:t>
      </w:r>
      <w:r>
        <w:rPr>
          <w:lang w:val="en-US"/>
        </w:rPr>
        <w:t xml:space="preserve"> all desired system requirements have been met and the project is considered completed.</w:t>
      </w:r>
    </w:p>
    <w:sectPr w:rsidR="00075948" w:rsidRPr="002C0A0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5C" w:rsidRDefault="00D1515C" w:rsidP="001B4DA5">
      <w:pPr>
        <w:spacing w:after="0" w:line="240" w:lineRule="auto"/>
      </w:pPr>
      <w:r>
        <w:separator/>
      </w:r>
    </w:p>
  </w:endnote>
  <w:endnote w:type="continuationSeparator" w:id="0">
    <w:p w:rsidR="00D1515C" w:rsidRDefault="00D1515C" w:rsidP="001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5C" w:rsidRDefault="00D1515C" w:rsidP="001B4DA5">
      <w:pPr>
        <w:spacing w:after="0" w:line="240" w:lineRule="auto"/>
      </w:pPr>
      <w:r>
        <w:separator/>
      </w:r>
    </w:p>
  </w:footnote>
  <w:footnote w:type="continuationSeparator" w:id="0">
    <w:p w:rsidR="00D1515C" w:rsidRDefault="00D1515C" w:rsidP="001B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A5" w:rsidRPr="002F0E4D" w:rsidRDefault="001B4DA5" w:rsidP="001B4DA5">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p w:rsidR="001B4DA5" w:rsidRDefault="001B4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A5"/>
    <w:rsid w:val="00075948"/>
    <w:rsid w:val="000F5B42"/>
    <w:rsid w:val="001B4DA5"/>
    <w:rsid w:val="00227017"/>
    <w:rsid w:val="00234212"/>
    <w:rsid w:val="002C0A0F"/>
    <w:rsid w:val="0031662E"/>
    <w:rsid w:val="00370B56"/>
    <w:rsid w:val="00406ABF"/>
    <w:rsid w:val="00494422"/>
    <w:rsid w:val="00774312"/>
    <w:rsid w:val="007F2760"/>
    <w:rsid w:val="008857AD"/>
    <w:rsid w:val="00A10AB6"/>
    <w:rsid w:val="00AD6E68"/>
    <w:rsid w:val="00C03564"/>
    <w:rsid w:val="00D11312"/>
    <w:rsid w:val="00D1515C"/>
    <w:rsid w:val="00D35C8D"/>
    <w:rsid w:val="00D612E5"/>
    <w:rsid w:val="00D80A8F"/>
    <w:rsid w:val="00DB455F"/>
    <w:rsid w:val="00E07E50"/>
    <w:rsid w:val="00EA2EC5"/>
    <w:rsid w:val="00ED03DE"/>
    <w:rsid w:val="00FE6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0383-6D93-43F6-8854-FA0B1319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A5"/>
  </w:style>
  <w:style w:type="paragraph" w:styleId="Footer">
    <w:name w:val="footer"/>
    <w:basedOn w:val="Normal"/>
    <w:link w:val="FooterChar"/>
    <w:uiPriority w:val="99"/>
    <w:unhideWhenUsed/>
    <w:rsid w:val="001B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A5"/>
  </w:style>
  <w:style w:type="character" w:customStyle="1" w:styleId="Heading1Char">
    <w:name w:val="Heading 1 Char"/>
    <w:basedOn w:val="DefaultParagraphFont"/>
    <w:link w:val="Heading1"/>
    <w:uiPriority w:val="9"/>
    <w:rsid w:val="001B4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A5"/>
    <w:pPr>
      <w:outlineLvl w:val="9"/>
    </w:pPr>
    <w:rPr>
      <w:lang w:val="en-US"/>
    </w:rPr>
  </w:style>
  <w:style w:type="table" w:styleId="TableGrid">
    <w:name w:val="Table Grid"/>
    <w:basedOn w:val="TableNormal"/>
    <w:uiPriority w:val="39"/>
    <w:rsid w:val="00FE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B56"/>
    <w:rPr>
      <w:rFonts w:asciiTheme="majorHAnsi" w:eastAsiaTheme="majorEastAsia" w:hAnsiTheme="majorHAnsi" w:cstheme="majorBidi"/>
      <w:color w:val="2E74B5" w:themeColor="accent1" w:themeShade="BF"/>
      <w:sz w:val="26"/>
      <w:szCs w:val="26"/>
    </w:rPr>
  </w:style>
  <w:style w:type="character" w:customStyle="1" w:styleId="voucherspanformat">
    <w:name w:val="voucherspanformat"/>
    <w:basedOn w:val="DefaultParagraphFont"/>
    <w:rsid w:val="00ED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600" spc="0" baseline="0">
              <a:solidFill>
                <a:schemeClr val="bg1"/>
              </a:solidFill>
              <a:latin typeface="+mn-lt"/>
              <a:ea typeface="+mn-ea"/>
              <a:cs typeface="+mn-cs"/>
            </a:defRPr>
          </a:pPr>
          <a:endParaRPr lang="en-US"/>
        </a:p>
      </c:txPr>
    </c:title>
    <c:autoTitleDeleted val="0"/>
    <c:plotArea>
      <c:layout/>
      <c:barChart>
        <c:barDir val="col"/>
        <c:grouping val="stacked"/>
        <c:varyColors val="0"/>
        <c:ser>
          <c:idx val="0"/>
          <c:order val="0"/>
          <c:tx>
            <c:v>Remaining Cost</c:v>
          </c:tx>
          <c:spPr>
            <a:solidFill>
              <a:schemeClr val="accent1"/>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0</c:v>
              </c:pt>
              <c:pt idx="6">
                <c:v>0</c:v>
              </c:pt>
              <c:pt idx="7">
                <c:v>0</c:v>
              </c:pt>
              <c:pt idx="8">
                <c:v>0</c:v>
              </c:pt>
              <c:pt idx="9">
                <c:v>0</c:v>
              </c:pt>
            </c:numLit>
          </c:val>
        </c:ser>
        <c:ser>
          <c:idx val="1"/>
          <c:order val="1"/>
          <c:tx>
            <c:v>Actual Cost</c:v>
          </c:tx>
          <c:spPr>
            <a:solidFill>
              <a:schemeClr val="accent2"/>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4160</c:v>
              </c:pt>
              <c:pt idx="2">
                <c:v>3680</c:v>
              </c:pt>
              <c:pt idx="3">
                <c:v>3920</c:v>
              </c:pt>
              <c:pt idx="4">
                <c:v>1360</c:v>
              </c:pt>
              <c:pt idx="5">
                <c:v>3760</c:v>
              </c:pt>
              <c:pt idx="6">
                <c:v>1680</c:v>
              </c:pt>
              <c:pt idx="7">
                <c:v>3280</c:v>
              </c:pt>
              <c:pt idx="8">
                <c:v>3920</c:v>
              </c:pt>
              <c:pt idx="9">
                <c:v>1440</c:v>
              </c:pt>
            </c:numLit>
          </c:val>
        </c:ser>
        <c:dLbls>
          <c:showLegendKey val="0"/>
          <c:showVal val="0"/>
          <c:showCatName val="0"/>
          <c:showSerName val="0"/>
          <c:showPercent val="0"/>
          <c:showBubbleSize val="0"/>
        </c:dLbls>
        <c:gapWidth val="219"/>
        <c:overlap val="100"/>
        <c:axId val="221715976"/>
        <c:axId val="221719112"/>
      </c:barChart>
      <c:lineChart>
        <c:grouping val="standard"/>
        <c:varyColors val="0"/>
        <c:ser>
          <c:idx val="2"/>
          <c:order val="2"/>
          <c:tx>
            <c:v>Baseline Cost</c:v>
          </c:tx>
          <c:spPr>
            <a:ln w="28575" cap="rnd">
              <a:solidFill>
                <a:schemeClr val="accent3"/>
              </a:solidFill>
              <a:round/>
            </a:ln>
            <a:effectLst/>
          </c:spPr>
          <c:marker>
            <c:symbol val="circle"/>
            <c:size val="7"/>
            <c:spPr>
              <a:solidFill>
                <a:schemeClr val="accent3"/>
              </a:solidFill>
              <a:ln w="9525">
                <a:solidFill>
                  <a:schemeClr val="lt1"/>
                </a:solidFill>
              </a:ln>
              <a:effectLst/>
            </c:spPr>
          </c:marker>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0</c:v>
              </c:pt>
              <c:pt idx="6">
                <c:v>0</c:v>
              </c:pt>
              <c:pt idx="7">
                <c:v>0</c:v>
              </c:pt>
              <c:pt idx="8">
                <c:v>0</c:v>
              </c:pt>
              <c:pt idx="9">
                <c:v>0</c:v>
              </c:pt>
            </c:numLit>
          </c:val>
          <c:smooth val="0"/>
        </c:ser>
        <c:dLbls>
          <c:showLegendKey val="0"/>
          <c:showVal val="0"/>
          <c:showCatName val="0"/>
          <c:showSerName val="0"/>
          <c:showPercent val="0"/>
          <c:showBubbleSize val="0"/>
        </c:dLbls>
        <c:marker val="1"/>
        <c:smooth val="0"/>
        <c:axId val="221715976"/>
        <c:axId val="221719112"/>
      </c:lineChart>
      <c:catAx>
        <c:axId val="2217159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719112"/>
        <c:crosses val="autoZero"/>
        <c:auto val="1"/>
        <c:lblAlgn val="ctr"/>
        <c:lblOffset val="100"/>
        <c:noMultiLvlLbl val="0"/>
      </c:catAx>
      <c:valAx>
        <c:axId val="221719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715976"/>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acrossLinear">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Oliver</dc:creator>
  <cp:keywords/>
  <dc:description/>
  <cp:lastModifiedBy>Connor Oliver</cp:lastModifiedBy>
  <cp:revision>6</cp:revision>
  <dcterms:created xsi:type="dcterms:W3CDTF">2016-02-16T01:42:00Z</dcterms:created>
  <dcterms:modified xsi:type="dcterms:W3CDTF">2016-02-19T23:21:00Z</dcterms:modified>
</cp:coreProperties>
</file>