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58D8375" w14:textId="3E0C3885" w:rsidR="00C8131A" w:rsidRPr="00EF24F2" w:rsidRDefault="00EF24F2" w:rsidP="00EF24F2">
      <w:pPr>
        <w:jc w:val="center"/>
        <w:rPr>
          <w:rFonts w:asciiTheme="majorHAnsi" w:eastAsia="Times New Roman" w:hAnsiTheme="majorHAnsi" w:cstheme="majorBidi"/>
          <w:b/>
          <w:bCs/>
          <w:color w:val="365F91" w:themeColor="accent1" w:themeShade="BF"/>
          <w:sz w:val="72"/>
          <w:szCs w:val="72"/>
        </w:rPr>
      </w:pPr>
      <w:r w:rsidRPr="00EF24F2">
        <w:rPr>
          <w:rFonts w:asciiTheme="majorHAnsi" w:eastAsia="Times New Roman" w:hAnsiTheme="majorHAnsi" w:cstheme="majorBidi"/>
          <w:b/>
          <w:bCs/>
          <w:color w:val="365F91" w:themeColor="accent1" w:themeShade="BF"/>
          <w:sz w:val="72"/>
          <w:szCs w:val="72"/>
        </w:rPr>
        <w:t xml:space="preserve">Rendering in Marmoset </w:t>
      </w:r>
      <w:proofErr w:type="spellStart"/>
      <w:r w:rsidRPr="00EF24F2">
        <w:rPr>
          <w:rFonts w:asciiTheme="majorHAnsi" w:eastAsia="Times New Roman" w:hAnsiTheme="majorHAnsi" w:cstheme="majorBidi"/>
          <w:b/>
          <w:bCs/>
          <w:color w:val="365F91" w:themeColor="accent1" w:themeShade="BF"/>
          <w:sz w:val="72"/>
          <w:szCs w:val="72"/>
        </w:rPr>
        <w:t>Toolbag</w:t>
      </w:r>
      <w:proofErr w:type="spellEnd"/>
      <w:r w:rsidRPr="00EF24F2">
        <w:rPr>
          <w:rFonts w:asciiTheme="majorHAnsi" w:eastAsia="Times New Roman" w:hAnsiTheme="majorHAnsi" w:cstheme="majorBidi"/>
          <w:b/>
          <w:bCs/>
          <w:color w:val="365F91" w:themeColor="accent1" w:themeShade="BF"/>
          <w:sz w:val="72"/>
          <w:szCs w:val="72"/>
        </w:rPr>
        <w:t>: A Game Engine for Artists</w:t>
      </w:r>
    </w:p>
    <w:p w14:paraId="70F8CCFC" w14:textId="598598BD" w:rsidR="00035364" w:rsidRDefault="00EF24F2" w:rsidP="00EF24F2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Jeff Russell</w:t>
      </w:r>
      <w:r w:rsidR="00035364">
        <w:rPr>
          <w:rFonts w:ascii="Arial" w:hAnsi="Arial" w:cs="Arial"/>
          <w:sz w:val="28"/>
          <w:szCs w:val="28"/>
        </w:rPr>
        <w:t xml:space="preserve">, </w:t>
      </w:r>
      <w:r w:rsidRPr="00EF24F2">
        <w:rPr>
          <w:rFonts w:ascii="Arial" w:hAnsi="Arial" w:cs="Arial"/>
          <w:sz w:val="28"/>
          <w:szCs w:val="28"/>
        </w:rPr>
        <w:t>Marmoset</w:t>
      </w:r>
    </w:p>
    <w:p w14:paraId="13DCC334" w14:textId="77777777" w:rsidR="00C8131A" w:rsidRPr="00C8131A" w:rsidRDefault="00C8131A" w:rsidP="00C8131A">
      <w:pPr>
        <w:jc w:val="center"/>
        <w:rPr>
          <w:rFonts w:ascii="Arial" w:hAnsi="Arial" w:cs="Arial"/>
          <w:sz w:val="28"/>
          <w:szCs w:val="28"/>
        </w:rPr>
      </w:pPr>
      <w:r w:rsidRPr="00C8131A">
        <w:rPr>
          <w:rFonts w:ascii="Arial" w:hAnsi="Arial" w:cs="Arial"/>
          <w:sz w:val="28"/>
          <w:szCs w:val="28"/>
        </w:rPr>
        <w:t>Guest Lecture in Computer Graphics</w:t>
      </w:r>
    </w:p>
    <w:p w14:paraId="17396BD9" w14:textId="3E1551D0" w:rsidR="00C8131A" w:rsidRPr="00C8131A" w:rsidRDefault="00EF24F2" w:rsidP="00C8131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8"/>
          <w:szCs w:val="28"/>
        </w:rPr>
      </w:pPr>
      <w:r>
        <w:rPr>
          <w:rFonts w:ascii="Arial" w:eastAsia="Times New Roman" w:hAnsi="Arial" w:cs="Arial"/>
          <w:color w:val="222222"/>
          <w:sz w:val="28"/>
          <w:szCs w:val="28"/>
        </w:rPr>
        <w:t>Monday</w:t>
      </w:r>
      <w:r w:rsidR="00C8131A" w:rsidRPr="00C8131A">
        <w:rPr>
          <w:rFonts w:ascii="Arial" w:eastAsia="Times New Roman" w:hAnsi="Arial" w:cs="Arial"/>
          <w:color w:val="222222"/>
          <w:sz w:val="28"/>
          <w:szCs w:val="28"/>
        </w:rPr>
        <w:t xml:space="preserve">, </w:t>
      </w:r>
      <w:r>
        <w:rPr>
          <w:rFonts w:ascii="Arial" w:eastAsia="Times New Roman" w:hAnsi="Arial" w:cs="Arial"/>
          <w:color w:val="222222"/>
          <w:sz w:val="28"/>
          <w:szCs w:val="28"/>
        </w:rPr>
        <w:t>April 28</w:t>
      </w:r>
      <w:r w:rsidRPr="00EF24F2">
        <w:rPr>
          <w:rFonts w:ascii="Arial" w:eastAsia="Times New Roman" w:hAnsi="Arial" w:cs="Arial"/>
          <w:color w:val="222222"/>
          <w:sz w:val="28"/>
          <w:szCs w:val="28"/>
          <w:vertAlign w:val="superscript"/>
        </w:rPr>
        <w:t>th</w:t>
      </w:r>
      <w:r w:rsidR="00C8131A" w:rsidRPr="00C8131A">
        <w:rPr>
          <w:rFonts w:ascii="Arial" w:eastAsia="Times New Roman" w:hAnsi="Arial" w:cs="Arial"/>
          <w:color w:val="222222"/>
          <w:sz w:val="28"/>
          <w:szCs w:val="28"/>
        </w:rPr>
        <w:t>, 6-</w:t>
      </w:r>
      <w:r w:rsidR="0019342F">
        <w:rPr>
          <w:rFonts w:ascii="Arial" w:eastAsia="Times New Roman" w:hAnsi="Arial" w:cs="Arial"/>
          <w:color w:val="222222"/>
          <w:sz w:val="28"/>
          <w:szCs w:val="28"/>
        </w:rPr>
        <w:t>7:30</w:t>
      </w:r>
      <w:r w:rsidR="00C8131A" w:rsidRPr="00C8131A">
        <w:rPr>
          <w:rFonts w:ascii="Arial" w:eastAsia="Times New Roman" w:hAnsi="Arial" w:cs="Arial"/>
          <w:color w:val="222222"/>
          <w:sz w:val="28"/>
          <w:szCs w:val="28"/>
        </w:rPr>
        <w:t>pm</w:t>
      </w:r>
    </w:p>
    <w:p w14:paraId="10EB2207" w14:textId="77777777" w:rsidR="00C8131A" w:rsidRPr="00C8131A" w:rsidRDefault="00C8131A" w:rsidP="00C8131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8"/>
          <w:szCs w:val="28"/>
        </w:rPr>
      </w:pPr>
    </w:p>
    <w:p w14:paraId="278510E1" w14:textId="130342FD" w:rsidR="00C8131A" w:rsidRPr="00C8131A" w:rsidRDefault="00EF24F2" w:rsidP="00C8131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SIG Lab Conference Room</w:t>
      </w:r>
    </w:p>
    <w:p w14:paraId="36E55344" w14:textId="77777777" w:rsidR="00C8131A" w:rsidRPr="00C8131A" w:rsidRDefault="00C8131A" w:rsidP="00C8131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 w:rsidRPr="00C8131A">
        <w:rPr>
          <w:rFonts w:ascii="Arial" w:eastAsia="Times New Roman" w:hAnsi="Arial" w:cs="Arial"/>
          <w:color w:val="222222"/>
          <w:sz w:val="20"/>
          <w:szCs w:val="20"/>
        </w:rPr>
        <w:t> </w:t>
      </w:r>
    </w:p>
    <w:p w14:paraId="16B83524" w14:textId="77777777" w:rsidR="00C8131A" w:rsidRDefault="00C8131A" w:rsidP="00C8131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</w:p>
    <w:p w14:paraId="3C5815E3" w14:textId="77777777" w:rsidR="00EF24F2" w:rsidRPr="00EF24F2" w:rsidRDefault="00EF24F2" w:rsidP="00EF24F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 w:rsidRPr="00EF24F2">
        <w:rPr>
          <w:rFonts w:ascii="Arial" w:eastAsia="Times New Roman" w:hAnsi="Arial" w:cs="Arial"/>
          <w:color w:val="222222"/>
          <w:sz w:val="20"/>
          <w:szCs w:val="20"/>
        </w:rPr>
        <w:t xml:space="preserve">Marmoset </w:t>
      </w:r>
      <w:proofErr w:type="spellStart"/>
      <w:r w:rsidRPr="00EF24F2">
        <w:rPr>
          <w:rFonts w:ascii="Arial" w:eastAsia="Times New Roman" w:hAnsi="Arial" w:cs="Arial"/>
          <w:color w:val="222222"/>
          <w:sz w:val="20"/>
          <w:szCs w:val="20"/>
        </w:rPr>
        <w:t>Toolbag</w:t>
      </w:r>
      <w:proofErr w:type="spellEnd"/>
      <w:r w:rsidRPr="00EF24F2">
        <w:rPr>
          <w:rFonts w:ascii="Arial" w:eastAsia="Times New Roman" w:hAnsi="Arial" w:cs="Arial"/>
          <w:color w:val="222222"/>
          <w:sz w:val="20"/>
          <w:szCs w:val="20"/>
        </w:rPr>
        <w:t xml:space="preserve"> is a real-time rendering application for preview, editing, and presentation of 3D artwork. This talk will discuss the rendering techniques employed in </w:t>
      </w:r>
      <w:proofErr w:type="spellStart"/>
      <w:r w:rsidRPr="00EF24F2">
        <w:rPr>
          <w:rFonts w:ascii="Arial" w:eastAsia="Times New Roman" w:hAnsi="Arial" w:cs="Arial"/>
          <w:color w:val="222222"/>
          <w:sz w:val="20"/>
          <w:szCs w:val="20"/>
        </w:rPr>
        <w:t>Toolbag</w:t>
      </w:r>
      <w:proofErr w:type="spellEnd"/>
      <w:r w:rsidRPr="00EF24F2">
        <w:rPr>
          <w:rFonts w:ascii="Arial" w:eastAsia="Times New Roman" w:hAnsi="Arial" w:cs="Arial"/>
          <w:color w:val="222222"/>
          <w:sz w:val="20"/>
          <w:szCs w:val="20"/>
        </w:rPr>
        <w:t xml:space="preserve">, the practical considerations of their implementation, and a comparison of </w:t>
      </w:r>
      <w:proofErr w:type="spellStart"/>
      <w:r w:rsidRPr="00EF24F2">
        <w:rPr>
          <w:rFonts w:ascii="Arial" w:eastAsia="Times New Roman" w:hAnsi="Arial" w:cs="Arial"/>
          <w:color w:val="222222"/>
          <w:sz w:val="20"/>
          <w:szCs w:val="20"/>
        </w:rPr>
        <w:t>Toolbag</w:t>
      </w:r>
      <w:proofErr w:type="spellEnd"/>
      <w:r w:rsidRPr="00EF24F2">
        <w:rPr>
          <w:rFonts w:ascii="Arial" w:eastAsia="Times New Roman" w:hAnsi="Arial" w:cs="Arial"/>
          <w:color w:val="222222"/>
          <w:sz w:val="20"/>
          <w:szCs w:val="20"/>
        </w:rPr>
        <w:t xml:space="preserve"> to modern game engines. Techniques covered will include importance sampling for image-based lighting, screen-space ray tracing, area light sources and shadows, a shader permutation system, temporal </w:t>
      </w:r>
      <w:proofErr w:type="spellStart"/>
      <w:r w:rsidRPr="00EF24F2">
        <w:rPr>
          <w:rFonts w:ascii="Arial" w:eastAsia="Times New Roman" w:hAnsi="Arial" w:cs="Arial"/>
          <w:color w:val="222222"/>
          <w:sz w:val="20"/>
          <w:szCs w:val="20"/>
        </w:rPr>
        <w:t>supersampling</w:t>
      </w:r>
      <w:proofErr w:type="spellEnd"/>
      <w:r w:rsidRPr="00EF24F2">
        <w:rPr>
          <w:rFonts w:ascii="Arial" w:eastAsia="Times New Roman" w:hAnsi="Arial" w:cs="Arial"/>
          <w:color w:val="222222"/>
          <w:sz w:val="20"/>
          <w:szCs w:val="20"/>
        </w:rPr>
        <w:t>, cross-platform development, and more.</w:t>
      </w:r>
    </w:p>
    <w:p w14:paraId="03EFECC4" w14:textId="77777777" w:rsidR="00C8131A" w:rsidRDefault="00C8131A" w:rsidP="00C8131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</w:p>
    <w:p w14:paraId="265AD50D" w14:textId="13DAE211" w:rsidR="006D246C" w:rsidRDefault="00EF24F2" w:rsidP="00C8131A">
      <w:pPr>
        <w:jc w:val="center"/>
      </w:pPr>
      <w:r>
        <w:rPr>
          <w:noProof/>
        </w:rPr>
        <w:drawing>
          <wp:inline distT="0" distB="0" distL="0" distR="0" wp14:anchorId="132B67DB" wp14:editId="302A4FD5">
            <wp:extent cx="2387364" cy="1188085"/>
            <wp:effectExtent l="0" t="0" r="63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430" cy="1189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20BB0CC4" wp14:editId="5C1F4B18">
            <wp:extent cx="1549400" cy="11765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220" cy="1178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5CEAD5AD" wp14:editId="7E3B7355">
            <wp:extent cx="1663700" cy="1184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988" cy="118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5AC0FE5" w14:textId="68F5B174" w:rsidR="006D246C" w:rsidRDefault="00EF24F2" w:rsidP="006D246C">
      <w:pPr>
        <w:pStyle w:val="Heading2"/>
        <w:rPr>
          <w:rFonts w:eastAsia="Times New Roman"/>
        </w:rPr>
      </w:pPr>
      <w:r>
        <w:rPr>
          <w:rFonts w:eastAsia="Times New Roman"/>
        </w:rPr>
        <w:t>Jeff Russell</w:t>
      </w:r>
    </w:p>
    <w:p w14:paraId="34EA7233" w14:textId="77777777" w:rsidR="006D246C" w:rsidRPr="00C8131A" w:rsidRDefault="006D246C" w:rsidP="006D246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 w:rsidRPr="00C8131A">
        <w:rPr>
          <w:rFonts w:ascii="Arial" w:eastAsia="Times New Roman" w:hAnsi="Arial" w:cs="Arial"/>
          <w:color w:val="222222"/>
          <w:sz w:val="20"/>
          <w:szCs w:val="20"/>
        </w:rPr>
        <w:t> </w:t>
      </w:r>
    </w:p>
    <w:p w14:paraId="29C68F1E" w14:textId="304FDA15" w:rsidR="00C8131A" w:rsidRPr="00EF24F2" w:rsidRDefault="00EF24F2">
      <w:pPr>
        <w:rPr>
          <w:rFonts w:ascii="Arial" w:eastAsia="Times New Roman" w:hAnsi="Arial" w:cs="Arial"/>
          <w:color w:val="222222"/>
          <w:sz w:val="20"/>
          <w:szCs w:val="20"/>
        </w:rPr>
      </w:pPr>
      <w:r w:rsidRPr="00EF24F2">
        <w:rPr>
          <w:rFonts w:ascii="Arial" w:eastAsia="Times New Roman" w:hAnsi="Arial" w:cs="Arial"/>
          <w:color w:val="222222"/>
          <w:sz w:val="20"/>
          <w:szCs w:val="20"/>
        </w:rPr>
        <w:t>Jeff Russell is a founder and engineer at Marmoset, focusing on real-time rendering systems for games and art. He has worked in game development since 2005, mostly as an independent, creating commercial rendering systems and engines on a variety of platforms.</w:t>
      </w:r>
    </w:p>
    <w:p w14:paraId="416D4B23" w14:textId="77777777" w:rsidR="00C8131A" w:rsidRDefault="00C8131A">
      <w:pPr>
        <w:contextualSpacing/>
      </w:pPr>
      <w:r>
        <w:t>Penn contact:</w:t>
      </w:r>
    </w:p>
    <w:p w14:paraId="18E8645F" w14:textId="77777777" w:rsidR="00C8131A" w:rsidRDefault="00C8131A" w:rsidP="00C8131A">
      <w:pPr>
        <w:ind w:left="720"/>
        <w:contextualSpacing/>
      </w:pPr>
      <w:r>
        <w:t>Patrick Cozzi</w:t>
      </w:r>
    </w:p>
    <w:p w14:paraId="265F3E25" w14:textId="592491FD" w:rsidR="00C8131A" w:rsidRDefault="00C8131A" w:rsidP="00C8131A">
      <w:pPr>
        <w:ind w:left="720"/>
        <w:contextualSpacing/>
      </w:pPr>
      <w:r>
        <w:t xml:space="preserve">CIS </w:t>
      </w:r>
      <w:r w:rsidR="00EF24F2">
        <w:t>700</w:t>
      </w:r>
    </w:p>
    <w:p w14:paraId="2EDFDCAC" w14:textId="77777777" w:rsidR="00C8131A" w:rsidRDefault="00C8131A" w:rsidP="00C8131A">
      <w:pPr>
        <w:ind w:left="720"/>
        <w:contextualSpacing/>
      </w:pPr>
      <w:r>
        <w:t>pcozzi@seas.upenn.edu</w:t>
      </w:r>
    </w:p>
    <w:sectPr w:rsidR="00C813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7760"/>
    <w:rsid w:val="00035364"/>
    <w:rsid w:val="0019342F"/>
    <w:rsid w:val="006B0620"/>
    <w:rsid w:val="006D246C"/>
    <w:rsid w:val="007076B8"/>
    <w:rsid w:val="009E7760"/>
    <w:rsid w:val="00C8131A"/>
    <w:rsid w:val="00D65168"/>
    <w:rsid w:val="00EF2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CA7722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131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131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77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7760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C8131A"/>
    <w:rPr>
      <w:b/>
      <w:bCs/>
    </w:rPr>
  </w:style>
  <w:style w:type="character" w:customStyle="1" w:styleId="apple-converted-space">
    <w:name w:val="apple-converted-space"/>
    <w:basedOn w:val="DefaultParagraphFont"/>
    <w:rsid w:val="00C8131A"/>
  </w:style>
  <w:style w:type="character" w:styleId="Emphasis">
    <w:name w:val="Emphasis"/>
    <w:basedOn w:val="DefaultParagraphFont"/>
    <w:uiPriority w:val="20"/>
    <w:qFormat/>
    <w:rsid w:val="00C8131A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C8131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C8131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8131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C8131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131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131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77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7760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C8131A"/>
    <w:rPr>
      <w:b/>
      <w:bCs/>
    </w:rPr>
  </w:style>
  <w:style w:type="character" w:customStyle="1" w:styleId="apple-converted-space">
    <w:name w:val="apple-converted-space"/>
    <w:basedOn w:val="DefaultParagraphFont"/>
    <w:rsid w:val="00C8131A"/>
  </w:style>
  <w:style w:type="character" w:styleId="Emphasis">
    <w:name w:val="Emphasis"/>
    <w:basedOn w:val="DefaultParagraphFont"/>
    <w:uiPriority w:val="20"/>
    <w:qFormat/>
    <w:rsid w:val="00C8131A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C8131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C8131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8131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C8131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462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31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2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8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9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33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5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1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7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4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153</Words>
  <Characters>873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pjcozzi</dc:creator>
  <cp:lastModifiedBy>AGI</cp:lastModifiedBy>
  <cp:revision>5</cp:revision>
  <dcterms:created xsi:type="dcterms:W3CDTF">2012-10-10T21:00:00Z</dcterms:created>
  <dcterms:modified xsi:type="dcterms:W3CDTF">2014-04-22T00:05:00Z</dcterms:modified>
</cp:coreProperties>
</file>