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03341501"/>
    <w:bookmarkStart w:id="1" w:name="_Toc523818633"/>
    <w:bookmarkStart w:id="2" w:name="_Toc496082775"/>
    <w:bookmarkStart w:id="3" w:name="_Toc496270215"/>
    <w:bookmarkStart w:id="4" w:name="_Toc494267648"/>
    <w:p w14:paraId="585EF4EF" w14:textId="57FFDA29" w:rsidR="006C6733" w:rsidRDefault="0018748D" w:rsidP="00B45911">
      <w:pPr>
        <w:pStyle w:val="ReportTitle"/>
        <w:sectPr w:rsidR="006C6733" w:rsidSect="003F6723">
          <w:headerReference w:type="default" r:id="rId12"/>
          <w:footerReference w:type="default" r:id="rId13"/>
          <w:footerReference w:type="first" r:id="rId14"/>
          <w:pgSz w:w="12240" w:h="15840"/>
          <w:pgMar w:top="1440" w:right="630" w:bottom="1440" w:left="540" w:header="360" w:footer="359" w:gutter="0"/>
          <w:cols w:space="288"/>
          <w:titlePg/>
          <w:docGrid w:linePitch="360"/>
        </w:sectPr>
      </w:pPr>
      <w:r>
        <w:rPr>
          <w:noProof/>
        </w:rPr>
        <mc:AlternateContent>
          <mc:Choice Requires="wps">
            <w:drawing>
              <wp:anchor distT="0" distB="0" distL="114300" distR="114300" simplePos="0" relativeHeight="251670016" behindDoc="0" locked="0" layoutInCell="1" allowOverlap="1" wp14:anchorId="0D61323C" wp14:editId="41D2C097">
                <wp:simplePos x="0" y="0"/>
                <wp:positionH relativeFrom="column">
                  <wp:posOffset>4572000</wp:posOffset>
                </wp:positionH>
                <wp:positionV relativeFrom="bottomMargin">
                  <wp:posOffset>0</wp:posOffset>
                </wp:positionV>
                <wp:extent cx="2075688" cy="521208"/>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5688" cy="521208"/>
                        </a:xfrm>
                        <a:prstGeom prst="rect">
                          <a:avLst/>
                        </a:prstGeom>
                        <a:solidFill>
                          <a:schemeClr val="lt1"/>
                        </a:solidFill>
                        <a:ln w="6350">
                          <a:noFill/>
                        </a:ln>
                      </wps:spPr>
                      <wps:txb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1323C" id="_x0000_t202" coordsize="21600,21600" o:spt="202" path="m,l,21600r21600,l21600,xe">
                <v:stroke joinstyle="miter"/>
                <v:path gradientshapeok="t" o:connecttype="rect"/>
              </v:shapetype>
              <v:shape id="Text Box 8" o:spid="_x0000_s1026" type="#_x0000_t202" style="position:absolute;margin-left:5in;margin-top:0;width:163.45pt;height:41.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" fillcolor="white [3201]" stroked="f" strokeweight=".5pt">
                <v:textbo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v:textbox>
                <w10:wrap anchory="margin"/>
              </v:shape>
            </w:pict>
          </mc:Fallback>
        </mc:AlternateContent>
      </w:r>
      <w:r w:rsidR="00B82FDD">
        <w:rPr>
          <w:noProof/>
        </w:rPr>
        <mc:AlternateContent>
          <mc:Choice Requires="wps">
            <w:drawing>
              <wp:anchor distT="0" distB="0" distL="114300" distR="114300" simplePos="0" relativeHeight="251661824" behindDoc="0" locked="0" layoutInCell="1" allowOverlap="1" wp14:anchorId="0A64C1B9" wp14:editId="23CA17A7">
                <wp:simplePos x="0" y="0"/>
                <wp:positionH relativeFrom="column">
                  <wp:posOffset>131662</wp:posOffset>
                </wp:positionH>
                <wp:positionV relativeFrom="paragraph">
                  <wp:posOffset>5521124</wp:posOffset>
                </wp:positionV>
                <wp:extent cx="7219950" cy="2708476"/>
                <wp:effectExtent l="0" t="0" r="0" b="0"/>
                <wp:wrapNone/>
                <wp:docPr id="4" name="Text Box 4"/>
                <wp:cNvGraphicFramePr/>
                <a:graphic xmlns:a="http://schemas.openxmlformats.org/drawingml/2006/main">
                  <a:graphicData uri="http://schemas.microsoft.com/office/word/2010/wordprocessingShape">
                    <wps:wsp>
                      <wps:cNvSpPr txBox="1"/>
                      <wps:spPr>
                        <a:xfrm>
                          <a:off x="0" y="0"/>
                          <a:ext cx="7219950" cy="2708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138AC9E1" w14:textId="5DC5FBC3" w:rsidR="00B82FDD" w:rsidRPr="00140EEC" w:rsidRDefault="00B82FDD" w:rsidP="00B82FDD">
                            <w:pPr>
                              <w:pStyle w:val="CoverTitle"/>
                              <w:rPr>
                                <w:sz w:val="20"/>
                                <w:szCs w:val="20"/>
                              </w:rPr>
                            </w:pPr>
                            <w:r w:rsidRPr="00140EEC">
                              <w:rPr>
                                <w:sz w:val="20"/>
                                <w:szCs w:val="20"/>
                              </w:rPr>
                              <w:t>If &lt;STAKEHOLDER NAME&gt; wishes to create and distribute derivatives of this report (such as summaries of this report or &lt;STAKEHOLDER NAME&gt;’s commentary on the report’s recommendations), &lt;STAKEHOLDER NAME&gt; should (1) provide notice to CISA prior to distributing such derivatives; (2) clearly mark derivatives so that it is clear that &lt;STAKEHOLDER NAME&gt; created them and so that they cannot be mistaken for official CISA documents; and (3) refrain from affixing the CISA logo or DHS seal to the derivatives, unless &lt;STAKEHOLDER NAME&gt; has obtained written permission to do so from the CISA Office of External Affairs.</w:t>
                            </w:r>
                          </w:p>
                          <w:p w14:paraId="4E6F8259" w14:textId="77777777" w:rsidR="00B82FDD" w:rsidRPr="00140EEC" w:rsidRDefault="00B82FDD" w:rsidP="00B82FDD">
                            <w:pPr>
                              <w:pStyle w:val="CoverTitle"/>
                              <w:rPr>
                                <w:sz w:val="20"/>
                                <w:szCs w:val="20"/>
                              </w:rPr>
                            </w:pPr>
                            <w:r w:rsidRPr="00140EEC">
                              <w:rPr>
                                <w:sz w:val="20"/>
                                <w:szCs w:val="20"/>
                              </w:rPr>
                              <w:t>The unauthorized use of any Federal agency’s seal is governed by the U.S. Code title 18 sections 506, 701, 709 and 1017. Requests to use the CISA logo or DHS seal should be directed to branding@cisa.dhs.gov, copying ciocc@cisa.dhs.gov.</w:t>
                            </w:r>
                          </w:p>
                          <w:p w14:paraId="7EFEE457" w14:textId="77777777" w:rsidR="00B82FDD" w:rsidRDefault="00B82FDD" w:rsidP="00F81246">
                            <w:pPr>
                              <w:pStyle w:val="Cover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4C1B9" id="Text Box 4" o:spid="_x0000_s1027" type="#_x0000_t202" style="position:absolute;margin-left:10.35pt;margin-top:434.75pt;width:568.5pt;height:21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" filled="f" stroked="f" strokeweight=".5pt">
                <v:textbo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138AC9E1" w14:textId="5DC5FBC3" w:rsidR="00B82FDD" w:rsidRPr="00140EEC" w:rsidRDefault="00B82FDD" w:rsidP="00B82FDD">
                      <w:pPr>
                        <w:pStyle w:val="CoverTitle"/>
                        <w:rPr>
                          <w:sz w:val="20"/>
                          <w:szCs w:val="20"/>
                        </w:rPr>
                      </w:pPr>
                      <w:r w:rsidRPr="00140EEC">
                        <w:rPr>
                          <w:sz w:val="20"/>
                          <w:szCs w:val="20"/>
                        </w:rPr>
                        <w:t>If &lt;STAKEHOLDER NAME&gt; wishes to create and distribute derivatives of this report (such as summaries of this report or &lt;STAKEHOLDER NAME&gt;’s commentary on the report’s recommendations), &lt;STAKEHOLDER NAME&gt; should (1) provide notice to CISA prior to distributing such derivatives; (2) clearly mark derivatives so that it is clear that &lt;STAKEHOLDER NAME&gt; created them and so that they cannot be mistaken for official CISA documents; and (3) refrain from affixing the CISA logo or DHS seal to the derivatives, unless &lt;STAKEHOLDER NAME&gt; has obtained written permission to do so from the CISA Office of External Affairs.</w:t>
                      </w:r>
                    </w:p>
                    <w:p w14:paraId="4E6F8259" w14:textId="77777777" w:rsidR="00B82FDD" w:rsidRPr="00140EEC" w:rsidRDefault="00B82FDD" w:rsidP="00B82FDD">
                      <w:pPr>
                        <w:pStyle w:val="CoverTitle"/>
                        <w:rPr>
                          <w:sz w:val="20"/>
                          <w:szCs w:val="20"/>
                        </w:rPr>
                      </w:pPr>
                      <w:r w:rsidRPr="00140EEC">
                        <w:rPr>
                          <w:sz w:val="20"/>
                          <w:szCs w:val="20"/>
                        </w:rPr>
                        <w:t>The unauthorized use of any Federal agency’s seal is governed by the U.S. Code title 18 sections 506, 701, 709 and 1017. Requests to use the CISA logo or DHS seal should be directed to branding@cisa.dhs.gov, copying ciocc@cisa.dhs.gov.</w:t>
                      </w:r>
                    </w:p>
                    <w:p w14:paraId="7EFEE457" w14:textId="77777777" w:rsidR="00B82FDD" w:rsidRDefault="00B82FDD" w:rsidP="00F81246">
                      <w:pPr>
                        <w:pStyle w:val="CoverTitle"/>
                      </w:pPr>
                    </w:p>
                  </w:txbxContent>
                </v:textbox>
              </v:shape>
            </w:pict>
          </mc:Fallback>
        </mc:AlternateContent>
      </w:r>
      <w:r w:rsidR="00E94840">
        <w:rPr>
          <w:rFonts w:ascii="Times New Roman" w:hAnsi="Times New Roman"/>
          <w:noProof/>
          <w:sz w:val="24"/>
          <w:szCs w:val="24"/>
        </w:rPr>
        <mc:AlternateContent>
          <mc:Choice Requires="wps">
            <w:drawing>
              <wp:anchor distT="45720" distB="45720" distL="114300" distR="114300" simplePos="0" relativeHeight="251667968" behindDoc="0" locked="0" layoutInCell="1" allowOverlap="1" wp14:anchorId="017A0724" wp14:editId="19805D14">
                <wp:simplePos x="0" y="0"/>
                <wp:positionH relativeFrom="margin">
                  <wp:posOffset>157614</wp:posOffset>
                </wp:positionH>
                <wp:positionV relativeFrom="paragraph">
                  <wp:posOffset>1482291</wp:posOffset>
                </wp:positionV>
                <wp:extent cx="4038600" cy="12994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299410"/>
                        </a:xfrm>
                        <a:prstGeom prst="rect">
                          <a:avLst/>
                        </a:prstGeom>
                        <a:noFill/>
                        <a:ln w="9525">
                          <a:noFill/>
                          <a:miter lim="800000"/>
                          <a:headEnd/>
                          <a:tailEnd/>
                        </a:ln>
                      </wps:spPr>
                      <wps:txbx>
                        <w:txbxContent>
                          <w:p w14:paraId="5E20DF0A" w14:textId="18F6E765" w:rsidR="009A16B0" w:rsidRDefault="009A16B0" w:rsidP="00E94840">
                            <w:pPr>
                              <w:rPr>
                                <w:rStyle w:val="SubType"/>
                              </w:rPr>
                            </w:pPr>
                            <w:r>
                              <w:rPr>
                                <w:rStyle w:val="SubType"/>
                              </w:rPr>
                              <w:t>High Value Asset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A0724" id="Text Box 7" o:spid="_x0000_s1028" type="#_x0000_t202" style="position:absolute;margin-left:12.4pt;margin-top:116.7pt;width:318pt;height:102.3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" filled="f" stroked="f">
                <v:textbox>
                  <w:txbxContent>
                    <w:p w14:paraId="5E20DF0A" w14:textId="18F6E765" w:rsidR="009A16B0" w:rsidRDefault="009A16B0" w:rsidP="00E94840">
                      <w:pPr>
                        <w:rPr>
                          <w:rStyle w:val="SubType"/>
                        </w:rPr>
                      </w:pPr>
                      <w:r>
                        <w:rPr>
                          <w:rStyle w:val="SubType"/>
                        </w:rPr>
                        <w:t>High Value Asset</w:t>
                      </w:r>
                    </w:p>
                  </w:txbxContent>
                </v:textbox>
                <w10:wrap anchorx="margin"/>
              </v:shape>
            </w:pict>
          </mc:Fallback>
        </mc:AlternateContent>
      </w:r>
      <w:r w:rsidR="00004321">
        <w:rPr>
          <w:noProof/>
        </w:rPr>
        <mc:AlternateContent>
          <mc:Choice Requires="wpg">
            <w:drawing>
              <wp:anchor distT="0" distB="0" distL="114300" distR="114300" simplePos="0" relativeHeight="251664896" behindDoc="0" locked="0" layoutInCell="1" allowOverlap="1" wp14:anchorId="7641F1EE" wp14:editId="6433FFF1">
                <wp:simplePos x="0" y="0"/>
                <wp:positionH relativeFrom="column">
                  <wp:posOffset>4897966</wp:posOffset>
                </wp:positionH>
                <wp:positionV relativeFrom="paragraph">
                  <wp:posOffset>4838700</wp:posOffset>
                </wp:positionV>
                <wp:extent cx="1533525" cy="608330"/>
                <wp:effectExtent l="0" t="0" r="0" b="1270"/>
                <wp:wrapNone/>
                <wp:docPr id="6" name="Group 6"/>
                <wp:cNvGraphicFramePr/>
                <a:graphic xmlns:a="http://schemas.openxmlformats.org/drawingml/2006/main">
                  <a:graphicData uri="http://schemas.microsoft.com/office/word/2010/wordprocessingGroup">
                    <wpg:wgp>
                      <wpg:cNvGrpSpPr/>
                      <wpg:grpSpPr>
                        <a:xfrm>
                          <a:off x="0" y="0"/>
                          <a:ext cx="1533525" cy="608330"/>
                          <a:chOff x="0" y="0"/>
                          <a:chExt cx="1533525" cy="608330"/>
                        </a:xfrm>
                      </wpg:grpSpPr>
                      <wps:wsp>
                        <wps:cNvPr id="2" name="Text Box 2"/>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3252540"/>
                              </w:sdtPr>
                              <w:sdtEndPr>
                                <w:rPr>
                                  <w:rStyle w:val="ClassificationChar"/>
                                </w:rPr>
                              </w:sdtEndPr>
                              <w:sdtContent>
                                <w:p w14:paraId="3CAB33E7" w14:textId="77777777" w:rsidR="00A14564" w:rsidRDefault="00A14564" w:rsidP="00004321">
                                  <w:pPr>
                                    <w:pStyle w:val="SerialDate"/>
                                  </w:pPr>
                                  <w:r>
                                    <w:t>ADD SERIAL NUMBER</w:t>
                                  </w:r>
                                </w:p>
                              </w:sdtContent>
                            </w:sdt>
                          </w:txbxContent>
                        </wps:txbx>
                        <wps:bodyPr rot="0" vert="horz" wrap="square" lIns="91440" tIns="45720" rIns="91440" bIns="45720" anchor="ctr" anchorCtr="0">
                          <a:noAutofit/>
                        </wps:bodyPr>
                      </wps:wsp>
                      <wps:wsp>
                        <wps:cNvPr id="5" name="Text Box 5"/>
                        <wps:cNvSpPr txBox="1">
                          <a:spLocks noChangeArrowheads="1"/>
                        </wps:cNvSpPr>
                        <wps:spPr bwMode="auto">
                          <a:xfrm>
                            <a:off x="0" y="304800"/>
                            <a:ext cx="1533525" cy="303530"/>
                          </a:xfrm>
                          <a:prstGeom prst="rect">
                            <a:avLst/>
                          </a:prstGeom>
                          <a:noFill/>
                          <a:ln w="9525">
                            <a:noFill/>
                            <a:miter lim="800000"/>
                            <a:headEnd/>
                            <a:tailEnd/>
                          </a:ln>
                        </wps:spPr>
                        <wps:txbx>
                          <w:txbxContent>
                            <w:p w14:paraId="049F1EB2" w14:textId="2DC26281" w:rsidR="00E5072A" w:rsidRDefault="00797981">
                              <w:pPr>
                                <w:pStyle w:val="SerialDate"/>
                              </w:pPr>
                              <w:r>
                                <w:fldChar w:fldCharType="begin"/>
                              </w:r>
                              <w:r>
                                <w:instrText xml:space="preserve"> SAVEDATE \@ "MMMM d, yyyy" </w:instrText>
                              </w:r>
                              <w:r>
                                <w:fldChar w:fldCharType="separate"/>
                              </w:r>
                              <w:r w:rsidR="00B03DC4">
                                <w:rPr>
                                  <w:noProof/>
                                </w:rPr>
                                <w:t>August 27, 2021</w:t>
                              </w:r>
                              <w:r>
                                <w:fldChar w:fldCharType="end"/>
                              </w:r>
                            </w:p>
                          </w:txbxContent>
                        </wps:txbx>
                        <wps:bodyPr rot="0" vert="horz" wrap="square" lIns="91440" tIns="45720" rIns="91440" bIns="45720" anchor="ctr" anchorCtr="0">
                          <a:noAutofit/>
                        </wps:bodyPr>
                      </wps:wsp>
                    </wpg:wgp>
                  </a:graphicData>
                </a:graphic>
              </wp:anchor>
            </w:drawing>
          </mc:Choice>
          <mc:Fallback>
            <w:pict>
              <v:group w14:anchorId="7641F1EE" id="Group 6" o:spid="_x0000_s1029" style="position:absolute;margin-left:385.65pt;margin-top:381pt;width:120.75pt;height:47.9pt;z-index:251664896" coordsize="15335,60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">
                <v:shapetype id="_x0000_t202" coordsize="21600,21600" o:spt="202" path="m,l,21600r21600,l21600,xe">
                  <v:stroke joinstyle="miter"/>
                  <v:path gradientshapeok="t" o:connecttype="rect"/>
                </v:shapetype>
                <v:shape id="_x0000_s1030" type="#_x0000_t202" style="position:absolute;width:14306;height:3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" filled="f" stroked="f">
                  <v:textbox>
                    <w:txbxContent>
                      <w:sdt>
                        <w:sdtPr>
                          <w:rPr>
                            <w:rStyle w:val="ClassificationChar"/>
                          </w:rPr>
                          <w:id w:val="3252540"/>
                        </w:sdtPr>
                        <w:sdtEndPr>
                          <w:rPr>
                            <w:rStyle w:val="ClassificationChar"/>
                          </w:rPr>
                        </w:sdtEndPr>
                        <w:sdtContent>
                          <w:p w14:paraId="3CAB33E7" w14:textId="77777777" w:rsidR="00A14564" w:rsidRDefault="00A14564" w:rsidP="00004321">
                            <w:pPr>
                              <w:pStyle w:val="SerialDate"/>
                            </w:pPr>
                            <w:r>
                              <w:t>ADD SERIAL NUMBER</w:t>
                            </w:r>
                          </w:p>
                        </w:sdtContent>
                      </w:sdt>
                    </w:txbxContent>
                  </v:textbox>
                </v:shape>
                <v:shape id="Text Box 5" o:spid="_x0000_s1031" type="#_x0000_t202" style="position:absolute;top:3048;width:15335;height:30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049F1EB2" w14:textId="2DC26281" w:rsidR="00E5072A" w:rsidRDefault="00797981">
                        <w:pPr>
                          <w:pStyle w:val="SerialDate"/>
                        </w:pPr>
                        <w:r>
                          <w:fldChar w:fldCharType="begin"/>
                        </w:r>
                        <w:r>
                          <w:instrText xml:space="preserve"> SAVEDATE \@ "MMMM d, yyyy" </w:instrText>
                        </w:r>
                        <w:r>
                          <w:fldChar w:fldCharType="separate"/>
                        </w:r>
                        <w:r w:rsidR="00B03DC4">
                          <w:rPr>
                            <w:noProof/>
                          </w:rPr>
                          <w:t>August 27, 2021</w:t>
                        </w:r>
                        <w:r>
                          <w:fldChar w:fldCharType="end"/>
                        </w:r>
                      </w:p>
                    </w:txbxContent>
                  </v:textbox>
                </v:shape>
              </v:group>
            </w:pict>
          </mc:Fallback>
        </mc:AlternateContent>
      </w:r>
      <w:r w:rsidR="00F07AAA">
        <w:rPr>
          <w:noProof/>
        </w:rPr>
        <w:drawing>
          <wp:inline distT="0" distB="0" distL="0" distR="0" wp14:anchorId="439DA63A" wp14:editId="11FEC7C1">
            <wp:extent cx="7029450" cy="527939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JPEG AS COV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29450" cy="5279390"/>
                    </a:xfrm>
                    <a:prstGeom prst="rect">
                      <a:avLst/>
                    </a:prstGeom>
                  </pic:spPr>
                </pic:pic>
              </a:graphicData>
            </a:graphic>
          </wp:inline>
        </w:drawing>
      </w:r>
    </w:p>
    <w:p w14:paraId="4DE7587A" w14:textId="77777777" w:rsidR="00B45911" w:rsidRDefault="00F517CD" w:rsidP="008B6DEC">
      <w:pPr>
        <w:pStyle w:val="ReportTitle"/>
        <w:spacing w:before="840" w:after="240"/>
        <w:sectPr w:rsidR="00B45911" w:rsidSect="003F6723">
          <w:footerReference w:type="first" r:id="rId16"/>
          <w:pgSz w:w="12240" w:h="15840"/>
          <w:pgMar w:top="1440" w:right="630" w:bottom="1440" w:left="540" w:header="360" w:footer="359" w:gutter="0"/>
          <w:cols w:space="288"/>
          <w:titlePg/>
          <w:docGrid w:linePitch="360"/>
        </w:sectPr>
      </w:pPr>
      <w:r>
        <w:rPr>
          <w:rFonts w:ascii="Times New Roman" w:hAnsi="Times New Roman"/>
          <w:noProof/>
          <w:sz w:val="24"/>
          <w:szCs w:val="24"/>
        </w:rPr>
        <w:lastRenderedPageBreak/>
        <mc:AlternateContent>
          <mc:Choice Requires="wps">
            <w:drawing>
              <wp:anchor distT="45720" distB="45720" distL="114300" distR="114300" simplePos="0" relativeHeight="251658752" behindDoc="0" locked="0" layoutInCell="1" allowOverlap="1" wp14:anchorId="0B839362" wp14:editId="51B9CA74">
                <wp:simplePos x="0" y="0"/>
                <wp:positionH relativeFrom="margin">
                  <wp:posOffset>0</wp:posOffset>
                </wp:positionH>
                <wp:positionV relativeFrom="paragraph">
                  <wp:posOffset>1043471</wp:posOffset>
                </wp:positionV>
                <wp:extent cx="4038600" cy="4667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66725"/>
                        </a:xfrm>
                        <a:prstGeom prst="rect">
                          <a:avLst/>
                        </a:prstGeom>
                        <a:noFill/>
                        <a:ln w="9525">
                          <a:noFill/>
                          <a:miter lim="800000"/>
                          <a:headEnd/>
                          <a:tailEnd/>
                        </a:ln>
                      </wps:spPr>
                      <wps:txb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9362" id="Text Box 3" o:spid="_x0000_s1032" type="#_x0000_t202" style="position:absolute;margin-left:0;margin-top:82.15pt;width:318pt;height:3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" filled="f" stroked="f">
                <v:textbo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v:textbox>
                <w10:wrap anchorx="margin"/>
              </v:shape>
            </w:pict>
          </mc:Fallback>
        </mc:AlternateContent>
      </w:r>
      <w:r w:rsidR="00633480">
        <w:rPr>
          <w:rFonts w:ascii="Times New Roman" w:hAnsi="Times New Roman"/>
          <w:noProof/>
          <w:sz w:val="24"/>
          <w:szCs w:val="24"/>
        </w:rPr>
        <w:drawing>
          <wp:anchor distT="0" distB="0" distL="114300" distR="114300" simplePos="0" relativeHeight="251649536" behindDoc="1" locked="0" layoutInCell="1" allowOverlap="1" wp14:anchorId="5F98924A" wp14:editId="7B310C07">
            <wp:simplePos x="0" y="0"/>
            <wp:positionH relativeFrom="margin">
              <wp:posOffset>18415</wp:posOffset>
            </wp:positionH>
            <wp:positionV relativeFrom="paragraph">
              <wp:posOffset>1270</wp:posOffset>
            </wp:positionV>
            <wp:extent cx="7013575" cy="1576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13575" cy="1576705"/>
                    </a:xfrm>
                    <a:prstGeom prst="rect">
                      <a:avLst/>
                    </a:prstGeom>
                    <a:noFill/>
                  </pic:spPr>
                </pic:pic>
              </a:graphicData>
            </a:graphic>
            <wp14:sizeRelH relativeFrom="margin">
              <wp14:pctWidth>0</wp14:pctWidth>
            </wp14:sizeRelH>
            <wp14:sizeRelV relativeFrom="margin">
              <wp14:pctHeight>0</wp14:pctHeight>
            </wp14:sizeRelV>
          </wp:anchor>
        </w:drawing>
      </w:r>
      <w:r w:rsidR="00633480">
        <w:rPr>
          <w:noProof/>
        </w:rPr>
        <mc:AlternateContent>
          <mc:Choice Requires="wps">
            <w:drawing>
              <wp:anchor distT="45720" distB="45720" distL="114300" distR="114300" simplePos="0" relativeHeight="251652608" behindDoc="0" locked="0" layoutInCell="1" allowOverlap="1" wp14:anchorId="23A75F02" wp14:editId="66F489F2">
                <wp:simplePos x="0" y="0"/>
                <wp:positionH relativeFrom="margin">
                  <wp:posOffset>4992370</wp:posOffset>
                </wp:positionH>
                <wp:positionV relativeFrom="paragraph">
                  <wp:posOffset>866140</wp:posOffset>
                </wp:positionV>
                <wp:extent cx="1430655" cy="319405"/>
                <wp:effectExtent l="0" t="0" r="0" b="444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821704279"/>
                            </w:sdtPr>
                            <w:sdtEndPr>
                              <w:rPr>
                                <w:rStyle w:val="ClassificationChar"/>
                              </w:rPr>
                            </w:sdtEndPr>
                            <w:sdtContent>
                              <w:p w14:paraId="3CCFC650" w14:textId="77777777" w:rsidR="00A14564" w:rsidRDefault="00A14564" w:rsidP="00DC1802">
                                <w:pPr>
                                  <w:pStyle w:val="SerialDate"/>
                                </w:pPr>
                                <w:r>
                                  <w:t>ADD SERIAL NUMBER</w:t>
                                </w:r>
                              </w:p>
                            </w:sdtContent>
                          </w:sdt>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A75F02" id="Text Box 13" o:spid="_x0000_s1033" type="#_x0000_t202" style="position:absolute;margin-left:393.1pt;margin-top:68.2pt;width:112.65pt;height:25.1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" filled="f" stroked="f">
                <v:textbox>
                  <w:txbxContent>
                    <w:sdt>
                      <w:sdtPr>
                        <w:rPr>
                          <w:rStyle w:val="ClassificationChar"/>
                        </w:rPr>
                        <w:id w:val="821704279"/>
                      </w:sdtPr>
                      <w:sdtEndPr>
                        <w:rPr>
                          <w:rStyle w:val="ClassificationChar"/>
                        </w:rPr>
                      </w:sdtEndPr>
                      <w:sdtContent>
                        <w:p w14:paraId="3CCFC650" w14:textId="77777777" w:rsidR="00A14564" w:rsidRDefault="00A14564" w:rsidP="00DC1802">
                          <w:pPr>
                            <w:pStyle w:val="SerialDate"/>
                          </w:pPr>
                          <w:r>
                            <w:t>ADD SERIAL NUMBER</w:t>
                          </w:r>
                        </w:p>
                      </w:sdtContent>
                    </w:sdt>
                  </w:txbxContent>
                </v:textbox>
                <w10:wrap type="topAndBottom" anchorx="margin"/>
              </v:shape>
            </w:pict>
          </mc:Fallback>
        </mc:AlternateContent>
      </w:r>
      <w:r w:rsidR="00633480">
        <w:rPr>
          <w:noProof/>
        </w:rPr>
        <mc:AlternateContent>
          <mc:Choice Requires="wps">
            <w:drawing>
              <wp:anchor distT="45720" distB="45720" distL="114300" distR="114300" simplePos="0" relativeHeight="251655680" behindDoc="0" locked="0" layoutInCell="1" allowOverlap="1" wp14:anchorId="4E5CE7EC" wp14:editId="5D3A2EDC">
                <wp:simplePos x="0" y="0"/>
                <wp:positionH relativeFrom="margin">
                  <wp:posOffset>4992370</wp:posOffset>
                </wp:positionH>
                <wp:positionV relativeFrom="paragraph">
                  <wp:posOffset>1170940</wp:posOffset>
                </wp:positionV>
                <wp:extent cx="1533525" cy="303530"/>
                <wp:effectExtent l="0" t="0" r="0" b="127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3530"/>
                        </a:xfrm>
                        <a:prstGeom prst="rect">
                          <a:avLst/>
                        </a:prstGeom>
                        <a:noFill/>
                        <a:ln w="9525">
                          <a:noFill/>
                          <a:miter lim="800000"/>
                          <a:headEnd/>
                          <a:tailEnd/>
                        </a:ln>
                      </wps:spPr>
                      <wps:txbx>
                        <w:txbxContent>
                          <w:p w14:paraId="478AD49D" w14:textId="49D6BD88" w:rsidR="00E5072A" w:rsidRDefault="00797981">
                            <w:pPr>
                              <w:pStyle w:val="SerialDate"/>
                            </w:pPr>
                            <w:r>
                              <w:fldChar w:fldCharType="begin"/>
                            </w:r>
                            <w:r>
                              <w:instrText xml:space="preserve"> SAVEDATE \@ "MMMM d, yyyy" </w:instrText>
                            </w:r>
                            <w:r>
                              <w:fldChar w:fldCharType="separate"/>
                            </w:r>
                            <w:r w:rsidR="00B03DC4">
                              <w:rPr>
                                <w:noProof/>
                              </w:rPr>
                              <w:t>August 27, 2021</w:t>
                            </w:r>
                            <w: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5CE7EC" id="Text Box 14" o:spid="_x0000_s1034" type="#_x0000_t202" style="position:absolute;margin-left:393.1pt;margin-top:92.2pt;width:120.75pt;height:23.9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" filled="f" stroked="f">
                <v:textbox>
                  <w:txbxContent>
                    <w:p w14:paraId="478AD49D" w14:textId="49D6BD88" w:rsidR="00E5072A" w:rsidRDefault="00797981">
                      <w:pPr>
                        <w:pStyle w:val="SerialDate"/>
                      </w:pPr>
                      <w:r>
                        <w:fldChar w:fldCharType="begin"/>
                      </w:r>
                      <w:r>
                        <w:instrText xml:space="preserve"> SAVEDATE \@ "MMMM d, yyyy" </w:instrText>
                      </w:r>
                      <w:r>
                        <w:fldChar w:fldCharType="separate"/>
                      </w:r>
                      <w:r w:rsidR="00B03DC4">
                        <w:rPr>
                          <w:noProof/>
                        </w:rPr>
                        <w:t>August 27, 2021</w:t>
                      </w:r>
                      <w:r>
                        <w:fldChar w:fldCharType="end"/>
                      </w:r>
                    </w:p>
                  </w:txbxContent>
                </v:textbox>
                <w10:wrap type="topAndBottom" anchorx="margin"/>
              </v:shape>
            </w:pict>
          </mc:Fallback>
        </mc:AlternateContent>
      </w:r>
      <w:r w:rsidR="00B45911" w:rsidRPr="000C01F1">
        <w:t>[Enter Assessment Title here.]</w:t>
      </w:r>
    </w:p>
    <w:p w14:paraId="3F3A307D"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504A8E">
          <w:headerReference w:type="first" r:id="rId18"/>
          <w:footerReference w:type="first" r:id="rId19"/>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 of Contents</w:t>
      </w:r>
    </w:p>
    <w:p w14:paraId="166612C5" w14:textId="6552230E" w:rsidR="00B03DC4" w:rsidRDefault="006C6733">
      <w:pPr>
        <w:pStyle w:val="TOC1"/>
        <w:tabs>
          <w:tab w:val="right" w:leader="dot" w:pos="5159"/>
        </w:tabs>
        <w:rPr>
          <w:rFonts w:asciiTheme="minorHAnsi" w:eastAsiaTheme="minorEastAsia" w:hAnsiTheme="minorHAnsi" w:cstheme="minorBidi"/>
          <w:noProof/>
          <w:sz w:val="24"/>
          <w:szCs w:val="24"/>
        </w:rPr>
      </w:pPr>
      <w:r w:rsidRPr="006C6733">
        <w:rPr>
          <w:rFonts w:eastAsia="Times New Roman" w:cs="Arial"/>
          <w:noProof/>
          <w:color w:val="0563C1"/>
          <w:u w:val="single"/>
        </w:rPr>
        <w:fldChar w:fldCharType="begin"/>
      </w:r>
      <w:r w:rsidRPr="006C6733">
        <w:rPr>
          <w:rFonts w:eastAsia="Times New Roman" w:cs="Arial"/>
          <w:noProof/>
          <w:color w:val="0563C1"/>
          <w:u w:val="single"/>
        </w:rPr>
        <w:instrText xml:space="preserve"> TOC \o "1-1" \h \z \u </w:instrText>
      </w:r>
      <w:r w:rsidRPr="006C6733">
        <w:rPr>
          <w:rFonts w:eastAsia="Times New Roman" w:cs="Arial"/>
          <w:noProof/>
          <w:color w:val="0563C1"/>
          <w:u w:val="single"/>
        </w:rPr>
        <w:fldChar w:fldCharType="separate"/>
      </w:r>
      <w:hyperlink w:anchor="_Toc81231021" w:history="1">
        <w:r w:rsidR="00B03DC4" w:rsidRPr="00D70DA2">
          <w:rPr>
            <w:rStyle w:val="Hyperlink"/>
            <w:noProof/>
          </w:rPr>
          <w:t>Background and Testing</w:t>
        </w:r>
        <w:r w:rsidR="00B03DC4">
          <w:rPr>
            <w:noProof/>
            <w:webHidden/>
          </w:rPr>
          <w:tab/>
        </w:r>
        <w:r w:rsidR="00B03DC4">
          <w:rPr>
            <w:noProof/>
            <w:webHidden/>
          </w:rPr>
          <w:fldChar w:fldCharType="begin"/>
        </w:r>
        <w:r w:rsidR="00B03DC4">
          <w:rPr>
            <w:noProof/>
            <w:webHidden/>
          </w:rPr>
          <w:instrText xml:space="preserve"> PAGEREF _Toc81231021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64EAC690" w14:textId="69BED263" w:rsidR="00B03DC4" w:rsidRDefault="00B03DC4">
      <w:pPr>
        <w:pStyle w:val="TOC1"/>
        <w:tabs>
          <w:tab w:val="right" w:leader="dot" w:pos="5159"/>
        </w:tabs>
        <w:rPr>
          <w:rFonts w:asciiTheme="minorHAnsi" w:eastAsiaTheme="minorEastAsia" w:hAnsiTheme="minorHAnsi" w:cstheme="minorBidi"/>
          <w:noProof/>
          <w:sz w:val="24"/>
          <w:szCs w:val="24"/>
        </w:rPr>
      </w:pPr>
      <w:hyperlink w:anchor="_Toc81231022" w:history="1">
        <w:r w:rsidRPr="00D70DA2">
          <w:rPr>
            <w:rStyle w:val="Hyperlink"/>
            <w:noProof/>
          </w:rPr>
          <w:t>Results</w:t>
        </w:r>
        <w:r>
          <w:rPr>
            <w:noProof/>
            <w:webHidden/>
          </w:rPr>
          <w:tab/>
        </w:r>
        <w:r>
          <w:rPr>
            <w:noProof/>
            <w:webHidden/>
          </w:rPr>
          <w:fldChar w:fldCharType="begin"/>
        </w:r>
        <w:r>
          <w:rPr>
            <w:noProof/>
            <w:webHidden/>
          </w:rPr>
          <w:instrText xml:space="preserve"> PAGEREF _Toc81231022 \h </w:instrText>
        </w:r>
        <w:r>
          <w:rPr>
            <w:noProof/>
            <w:webHidden/>
          </w:rPr>
        </w:r>
        <w:r>
          <w:rPr>
            <w:noProof/>
            <w:webHidden/>
          </w:rPr>
          <w:fldChar w:fldCharType="separate"/>
        </w:r>
        <w:r>
          <w:rPr>
            <w:noProof/>
            <w:webHidden/>
          </w:rPr>
          <w:t>5</w:t>
        </w:r>
        <w:r>
          <w:rPr>
            <w:noProof/>
            <w:webHidden/>
          </w:rPr>
          <w:fldChar w:fldCharType="end"/>
        </w:r>
      </w:hyperlink>
    </w:p>
    <w:p w14:paraId="1DD06898" w14:textId="609F22DD" w:rsidR="00B03DC4" w:rsidRDefault="00B03DC4">
      <w:pPr>
        <w:pStyle w:val="TOC1"/>
        <w:tabs>
          <w:tab w:val="right" w:leader="dot" w:pos="5159"/>
        </w:tabs>
        <w:rPr>
          <w:rFonts w:asciiTheme="minorHAnsi" w:eastAsiaTheme="minorEastAsia" w:hAnsiTheme="minorHAnsi" w:cstheme="minorBidi"/>
          <w:noProof/>
          <w:sz w:val="24"/>
          <w:szCs w:val="24"/>
        </w:rPr>
      </w:pPr>
      <w:hyperlink w:anchor="_Toc81231023" w:history="1">
        <w:r w:rsidRPr="00D70DA2">
          <w:rPr>
            <w:rStyle w:val="Hyperlink"/>
            <w:noProof/>
          </w:rPr>
          <w:t>Recommendations</w:t>
        </w:r>
        <w:r>
          <w:rPr>
            <w:noProof/>
            <w:webHidden/>
          </w:rPr>
          <w:tab/>
        </w:r>
        <w:r>
          <w:rPr>
            <w:noProof/>
            <w:webHidden/>
          </w:rPr>
          <w:fldChar w:fldCharType="begin"/>
        </w:r>
        <w:r>
          <w:rPr>
            <w:noProof/>
            <w:webHidden/>
          </w:rPr>
          <w:instrText xml:space="preserve"> PAGEREF _Toc81231023 \h </w:instrText>
        </w:r>
        <w:r>
          <w:rPr>
            <w:noProof/>
            <w:webHidden/>
          </w:rPr>
        </w:r>
        <w:r>
          <w:rPr>
            <w:noProof/>
            <w:webHidden/>
          </w:rPr>
          <w:fldChar w:fldCharType="separate"/>
        </w:r>
        <w:r>
          <w:rPr>
            <w:noProof/>
            <w:webHidden/>
          </w:rPr>
          <w:t>9</w:t>
        </w:r>
        <w:r>
          <w:rPr>
            <w:noProof/>
            <w:webHidden/>
          </w:rPr>
          <w:fldChar w:fldCharType="end"/>
        </w:r>
      </w:hyperlink>
    </w:p>
    <w:p w14:paraId="5F49405F" w14:textId="1E56E624" w:rsidR="00B03DC4" w:rsidRDefault="00B03DC4">
      <w:pPr>
        <w:pStyle w:val="TOC1"/>
        <w:tabs>
          <w:tab w:val="right" w:leader="dot" w:pos="5159"/>
        </w:tabs>
        <w:rPr>
          <w:rFonts w:asciiTheme="minorHAnsi" w:eastAsiaTheme="minorEastAsia" w:hAnsiTheme="minorHAnsi" w:cstheme="minorBidi"/>
          <w:noProof/>
          <w:sz w:val="24"/>
          <w:szCs w:val="24"/>
        </w:rPr>
      </w:pPr>
      <w:hyperlink w:anchor="_Toc81231024" w:history="1">
        <w:r w:rsidRPr="00D70DA2">
          <w:rPr>
            <w:rStyle w:val="Hyperlink"/>
            <w:noProof/>
          </w:rPr>
          <w:t>Appendix A: Findings</w:t>
        </w:r>
        <w:r>
          <w:rPr>
            <w:noProof/>
            <w:webHidden/>
          </w:rPr>
          <w:tab/>
        </w:r>
        <w:r>
          <w:rPr>
            <w:noProof/>
            <w:webHidden/>
          </w:rPr>
          <w:fldChar w:fldCharType="begin"/>
        </w:r>
        <w:r>
          <w:rPr>
            <w:noProof/>
            <w:webHidden/>
          </w:rPr>
          <w:instrText xml:space="preserve"> PAGEREF _Toc81231024 \h </w:instrText>
        </w:r>
        <w:r>
          <w:rPr>
            <w:noProof/>
            <w:webHidden/>
          </w:rPr>
        </w:r>
        <w:r>
          <w:rPr>
            <w:noProof/>
            <w:webHidden/>
          </w:rPr>
          <w:fldChar w:fldCharType="separate"/>
        </w:r>
        <w:r>
          <w:rPr>
            <w:noProof/>
            <w:webHidden/>
          </w:rPr>
          <w:t>10</w:t>
        </w:r>
        <w:r>
          <w:rPr>
            <w:noProof/>
            <w:webHidden/>
          </w:rPr>
          <w:fldChar w:fldCharType="end"/>
        </w:r>
      </w:hyperlink>
    </w:p>
    <w:p w14:paraId="18375C59" w14:textId="5E6B1B2A" w:rsidR="00B03DC4" w:rsidRDefault="00B03DC4">
      <w:pPr>
        <w:pStyle w:val="TOC1"/>
        <w:tabs>
          <w:tab w:val="right" w:leader="dot" w:pos="5159"/>
        </w:tabs>
        <w:rPr>
          <w:rFonts w:asciiTheme="minorHAnsi" w:eastAsiaTheme="minorEastAsia" w:hAnsiTheme="minorHAnsi" w:cstheme="minorBidi"/>
          <w:noProof/>
          <w:sz w:val="24"/>
          <w:szCs w:val="24"/>
        </w:rPr>
      </w:pPr>
      <w:hyperlink w:anchor="_Toc81231025" w:history="1">
        <w:r w:rsidRPr="00D70DA2">
          <w:rPr>
            <w:rStyle w:val="Hyperlink"/>
            <w:noProof/>
          </w:rPr>
          <w:t>Appendix B: Services and Scope</w:t>
        </w:r>
        <w:r>
          <w:rPr>
            <w:noProof/>
            <w:webHidden/>
          </w:rPr>
          <w:tab/>
        </w:r>
        <w:r>
          <w:rPr>
            <w:noProof/>
            <w:webHidden/>
          </w:rPr>
          <w:fldChar w:fldCharType="begin"/>
        </w:r>
        <w:r>
          <w:rPr>
            <w:noProof/>
            <w:webHidden/>
          </w:rPr>
          <w:instrText xml:space="preserve"> PAGEREF _Toc81231025 \h </w:instrText>
        </w:r>
        <w:r>
          <w:rPr>
            <w:noProof/>
            <w:webHidden/>
          </w:rPr>
        </w:r>
        <w:r>
          <w:rPr>
            <w:noProof/>
            <w:webHidden/>
          </w:rPr>
          <w:fldChar w:fldCharType="separate"/>
        </w:r>
        <w:r>
          <w:rPr>
            <w:noProof/>
            <w:webHidden/>
          </w:rPr>
          <w:t>14</w:t>
        </w:r>
        <w:r>
          <w:rPr>
            <w:noProof/>
            <w:webHidden/>
          </w:rPr>
          <w:fldChar w:fldCharType="end"/>
        </w:r>
      </w:hyperlink>
    </w:p>
    <w:p w14:paraId="1EDE8206" w14:textId="0EDA119A" w:rsidR="00B03DC4" w:rsidRDefault="00B03DC4">
      <w:pPr>
        <w:pStyle w:val="TOC1"/>
        <w:tabs>
          <w:tab w:val="right" w:leader="dot" w:pos="5159"/>
        </w:tabs>
        <w:rPr>
          <w:rFonts w:asciiTheme="minorHAnsi" w:eastAsiaTheme="minorEastAsia" w:hAnsiTheme="minorHAnsi" w:cstheme="minorBidi"/>
          <w:noProof/>
          <w:sz w:val="24"/>
          <w:szCs w:val="24"/>
        </w:rPr>
      </w:pPr>
      <w:hyperlink w:anchor="_Toc81231026" w:history="1">
        <w:r w:rsidRPr="00D70DA2">
          <w:rPr>
            <w:rStyle w:val="Hyperlink"/>
            <w:noProof/>
          </w:rPr>
          <w:t>Appendix C: Penetration Testing Technical Overview</w:t>
        </w:r>
        <w:r>
          <w:rPr>
            <w:noProof/>
            <w:webHidden/>
          </w:rPr>
          <w:tab/>
        </w:r>
        <w:r>
          <w:rPr>
            <w:noProof/>
            <w:webHidden/>
          </w:rPr>
          <w:fldChar w:fldCharType="begin"/>
        </w:r>
        <w:r>
          <w:rPr>
            <w:noProof/>
            <w:webHidden/>
          </w:rPr>
          <w:instrText xml:space="preserve"> PAGEREF _Toc81231026 \h </w:instrText>
        </w:r>
        <w:r>
          <w:rPr>
            <w:noProof/>
            <w:webHidden/>
          </w:rPr>
        </w:r>
        <w:r>
          <w:rPr>
            <w:noProof/>
            <w:webHidden/>
          </w:rPr>
          <w:fldChar w:fldCharType="separate"/>
        </w:r>
        <w:r>
          <w:rPr>
            <w:noProof/>
            <w:webHidden/>
          </w:rPr>
          <w:t>15</w:t>
        </w:r>
        <w:r>
          <w:rPr>
            <w:noProof/>
            <w:webHidden/>
          </w:rPr>
          <w:fldChar w:fldCharType="end"/>
        </w:r>
      </w:hyperlink>
    </w:p>
    <w:p w14:paraId="592EE2CA" w14:textId="2820B192" w:rsidR="00B03DC4" w:rsidRDefault="00B03DC4">
      <w:pPr>
        <w:pStyle w:val="TOC1"/>
        <w:tabs>
          <w:tab w:val="right" w:leader="dot" w:pos="5159"/>
        </w:tabs>
        <w:rPr>
          <w:rFonts w:asciiTheme="minorHAnsi" w:eastAsiaTheme="minorEastAsia" w:hAnsiTheme="minorHAnsi" w:cstheme="minorBidi"/>
          <w:noProof/>
          <w:sz w:val="24"/>
          <w:szCs w:val="24"/>
        </w:rPr>
      </w:pPr>
      <w:hyperlink w:anchor="_Toc81231027" w:history="1">
        <w:r w:rsidRPr="00D70DA2">
          <w:rPr>
            <w:rStyle w:val="Hyperlink"/>
            <w:noProof/>
          </w:rPr>
          <w:t>Appendix D: Abbreviations and Acronyms</w:t>
        </w:r>
        <w:r>
          <w:rPr>
            <w:noProof/>
            <w:webHidden/>
          </w:rPr>
          <w:tab/>
        </w:r>
        <w:r>
          <w:rPr>
            <w:noProof/>
            <w:webHidden/>
          </w:rPr>
          <w:fldChar w:fldCharType="begin"/>
        </w:r>
        <w:r>
          <w:rPr>
            <w:noProof/>
            <w:webHidden/>
          </w:rPr>
          <w:instrText xml:space="preserve"> PAGEREF _Toc81231027 \h </w:instrText>
        </w:r>
        <w:r>
          <w:rPr>
            <w:noProof/>
            <w:webHidden/>
          </w:rPr>
        </w:r>
        <w:r>
          <w:rPr>
            <w:noProof/>
            <w:webHidden/>
          </w:rPr>
          <w:fldChar w:fldCharType="separate"/>
        </w:r>
        <w:r>
          <w:rPr>
            <w:noProof/>
            <w:webHidden/>
          </w:rPr>
          <w:t>17</w:t>
        </w:r>
        <w:r>
          <w:rPr>
            <w:noProof/>
            <w:webHidden/>
          </w:rPr>
          <w:fldChar w:fldCharType="end"/>
        </w:r>
      </w:hyperlink>
    </w:p>
    <w:p w14:paraId="17359448" w14:textId="76BF4B94" w:rsidR="006C6733" w:rsidRPr="006C6733" w:rsidRDefault="006C6733" w:rsidP="006C6733">
      <w:pPr>
        <w:spacing w:before="0" w:after="120" w:line="240" w:lineRule="auto"/>
        <w:rPr>
          <w:rFonts w:eastAsia="Times New Roman" w:cs="Arial"/>
          <w:noProof/>
          <w:color w:val="0563C1"/>
          <w:u w:val="single"/>
        </w:rPr>
      </w:pPr>
      <w:r w:rsidRPr="006C6733">
        <w:rPr>
          <w:rFonts w:eastAsia="Times New Roman" w:cs="Arial"/>
          <w:noProof/>
          <w:color w:val="0563C1"/>
          <w:u w:val="single"/>
        </w:rPr>
        <w:fldChar w:fldCharType="end"/>
      </w:r>
    </w:p>
    <w:p w14:paraId="7D8644DA" w14:textId="77777777" w:rsidR="006C6733" w:rsidRPr="006C6733" w:rsidRDefault="006C6733" w:rsidP="006C6733">
      <w:pPr>
        <w:spacing w:before="0" w:after="120" w:line="240" w:lineRule="auto"/>
        <w:rPr>
          <w:rFonts w:eastAsia="Times New Roman" w:cs="Arial"/>
        </w:rPr>
        <w:sectPr w:rsidR="006C6733" w:rsidRPr="006C6733" w:rsidSect="00504A8E">
          <w:type w:val="continuous"/>
          <w:pgSz w:w="12240" w:h="15840"/>
          <w:pgMar w:top="3600" w:right="634" w:bottom="1440" w:left="547" w:header="360" w:footer="450" w:gutter="0"/>
          <w:cols w:num="2" w:space="720"/>
          <w:titlePg/>
          <w:docGrid w:linePitch="360"/>
        </w:sectPr>
      </w:pPr>
    </w:p>
    <w:p w14:paraId="230C4FF7"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504A8E">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Tables</w:t>
      </w:r>
    </w:p>
    <w:p w14:paraId="0EC92BEF" w14:textId="795F0990" w:rsidR="00B03DC4" w:rsidRDefault="006C6733">
      <w:pPr>
        <w:pStyle w:val="TableofFigures"/>
        <w:tabs>
          <w:tab w:val="right" w:leader="dot" w:pos="5159"/>
        </w:tabs>
        <w:rPr>
          <w:rFonts w:asciiTheme="minorHAnsi" w:eastAsiaTheme="minorEastAsia" w:hAnsiTheme="minorHAnsi" w:cstheme="minorBidi"/>
          <w:noProof/>
          <w:sz w:val="24"/>
          <w:szCs w:val="24"/>
        </w:rPr>
      </w:pPr>
      <w:r w:rsidRPr="001C0106">
        <w:rPr>
          <w:rFonts w:eastAsia="Times New Roman" w:cs="Arial"/>
        </w:rPr>
        <w:fldChar w:fldCharType="begin"/>
      </w:r>
      <w:r w:rsidRPr="001C0106">
        <w:rPr>
          <w:rFonts w:eastAsia="Times New Roman" w:cs="Arial"/>
        </w:rPr>
        <w:instrText xml:space="preserve"> TOC \h \z \c "Table" </w:instrText>
      </w:r>
      <w:r w:rsidRPr="001C0106">
        <w:rPr>
          <w:rFonts w:eastAsia="Times New Roman" w:cs="Arial"/>
        </w:rPr>
        <w:fldChar w:fldCharType="separate"/>
      </w:r>
      <w:hyperlink w:anchor="_Toc81231028" w:history="1">
        <w:r w:rsidR="00B03DC4" w:rsidRPr="00445AC9">
          <w:rPr>
            <w:rStyle w:val="Hyperlink"/>
            <w:noProof/>
          </w:rPr>
          <w:t>Table 1: Applicable ATT&amp;CK Matrix Tactics and Techniques</w:t>
        </w:r>
        <w:r w:rsidR="00B03DC4">
          <w:rPr>
            <w:noProof/>
            <w:webHidden/>
          </w:rPr>
          <w:tab/>
        </w:r>
        <w:r w:rsidR="00B03DC4">
          <w:rPr>
            <w:noProof/>
            <w:webHidden/>
          </w:rPr>
          <w:fldChar w:fldCharType="begin"/>
        </w:r>
        <w:r w:rsidR="00B03DC4">
          <w:rPr>
            <w:noProof/>
            <w:webHidden/>
          </w:rPr>
          <w:instrText xml:space="preserve"> PAGEREF _Toc81231028 \h </w:instrText>
        </w:r>
        <w:r w:rsidR="00B03DC4">
          <w:rPr>
            <w:noProof/>
            <w:webHidden/>
          </w:rPr>
        </w:r>
        <w:r w:rsidR="00B03DC4">
          <w:rPr>
            <w:noProof/>
            <w:webHidden/>
          </w:rPr>
          <w:fldChar w:fldCharType="separate"/>
        </w:r>
        <w:r w:rsidR="00B03DC4">
          <w:rPr>
            <w:noProof/>
            <w:webHidden/>
          </w:rPr>
          <w:t>16</w:t>
        </w:r>
        <w:r w:rsidR="00B03DC4">
          <w:rPr>
            <w:noProof/>
            <w:webHidden/>
          </w:rPr>
          <w:fldChar w:fldCharType="end"/>
        </w:r>
      </w:hyperlink>
    </w:p>
    <w:p w14:paraId="678D0EF2" w14:textId="56A720AD" w:rsidR="006C6733" w:rsidRPr="001C0106" w:rsidRDefault="006C6733" w:rsidP="006C6733">
      <w:pPr>
        <w:spacing w:before="0" w:after="120" w:line="240" w:lineRule="auto"/>
        <w:rPr>
          <w:rFonts w:eastAsia="Times New Roman" w:cs="Arial"/>
        </w:rPr>
      </w:pPr>
      <w:r w:rsidRPr="001C0106">
        <w:rPr>
          <w:rFonts w:eastAsia="Times New Roman" w:cs="Arial"/>
        </w:rPr>
        <w:fldChar w:fldCharType="end"/>
      </w:r>
    </w:p>
    <w:p w14:paraId="29834630" w14:textId="77777777" w:rsidR="006C6733" w:rsidRPr="006C6733" w:rsidRDefault="006C6733" w:rsidP="006C6733">
      <w:pPr>
        <w:spacing w:before="0" w:after="120" w:line="240" w:lineRule="auto"/>
        <w:rPr>
          <w:rFonts w:eastAsia="Times New Roman" w:cs="Arial"/>
        </w:rPr>
        <w:sectPr w:rsidR="006C6733" w:rsidRPr="006C6733" w:rsidSect="00504A8E">
          <w:type w:val="continuous"/>
          <w:pgSz w:w="12240" w:h="15840"/>
          <w:pgMar w:top="3600" w:right="634" w:bottom="1440" w:left="547" w:header="360" w:footer="450" w:gutter="0"/>
          <w:cols w:num="2" w:space="720"/>
          <w:titlePg/>
          <w:docGrid w:linePitch="360"/>
        </w:sectPr>
      </w:pPr>
    </w:p>
    <w:p w14:paraId="2C2864F9"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504A8E">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Figures</w:t>
      </w:r>
    </w:p>
    <w:p w14:paraId="05008EBE" w14:textId="7F76C433" w:rsidR="00B03DC4" w:rsidRDefault="006C6733">
      <w:pPr>
        <w:pStyle w:val="TableofFigures"/>
        <w:tabs>
          <w:tab w:val="right" w:leader="dot" w:pos="5159"/>
        </w:tabs>
        <w:rPr>
          <w:rFonts w:asciiTheme="minorHAnsi" w:eastAsiaTheme="minorEastAsia" w:hAnsiTheme="minorHAnsi" w:cstheme="minorBidi"/>
          <w:noProof/>
          <w:sz w:val="24"/>
          <w:szCs w:val="24"/>
        </w:rPr>
      </w:pPr>
      <w:r w:rsidRPr="006C6733">
        <w:rPr>
          <w:rFonts w:eastAsia="Times New Roman" w:cs="Arial"/>
          <w:b/>
          <w:bCs/>
          <w:noProof/>
        </w:rPr>
        <w:fldChar w:fldCharType="begin"/>
      </w:r>
      <w:r w:rsidRPr="006C6733">
        <w:rPr>
          <w:rFonts w:eastAsia="Times New Roman" w:cs="Arial"/>
          <w:b/>
          <w:bCs/>
          <w:noProof/>
        </w:rPr>
        <w:instrText xml:space="preserve"> TOC \h \z \c "Figure" </w:instrText>
      </w:r>
      <w:r w:rsidRPr="006C6733">
        <w:rPr>
          <w:rFonts w:eastAsia="Times New Roman" w:cs="Arial"/>
          <w:b/>
          <w:bCs/>
          <w:noProof/>
        </w:rPr>
        <w:fldChar w:fldCharType="separate"/>
      </w:r>
      <w:hyperlink w:anchor="_Toc81231029" w:history="1">
        <w:r w:rsidR="00B03DC4" w:rsidRPr="004B6844">
          <w:rPr>
            <w:rStyle w:val="Hyperlink"/>
            <w:noProof/>
          </w:rPr>
          <w:t>Figure 1: HVA Logistics</w:t>
        </w:r>
        <w:r w:rsidR="00B03DC4">
          <w:rPr>
            <w:noProof/>
            <w:webHidden/>
          </w:rPr>
          <w:tab/>
        </w:r>
        <w:r w:rsidR="00B03DC4">
          <w:rPr>
            <w:noProof/>
            <w:webHidden/>
          </w:rPr>
          <w:fldChar w:fldCharType="begin"/>
        </w:r>
        <w:r w:rsidR="00B03DC4">
          <w:rPr>
            <w:noProof/>
            <w:webHidden/>
          </w:rPr>
          <w:instrText xml:space="preserve"> PAGEREF _Toc81231029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0170B012" w14:textId="0C8CD97E"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0" w:history="1">
        <w:r w:rsidRPr="004B6844">
          <w:rPr>
            <w:rStyle w:val="Hyperlink"/>
            <w:noProof/>
          </w:rPr>
          <w:t>Figure 2: Assessment Scenarios</w:t>
        </w:r>
        <w:r>
          <w:rPr>
            <w:noProof/>
            <w:webHidden/>
          </w:rPr>
          <w:tab/>
        </w:r>
        <w:r>
          <w:rPr>
            <w:noProof/>
            <w:webHidden/>
          </w:rPr>
          <w:fldChar w:fldCharType="begin"/>
        </w:r>
        <w:r>
          <w:rPr>
            <w:noProof/>
            <w:webHidden/>
          </w:rPr>
          <w:instrText xml:space="preserve"> PAGEREF _Toc81231030 \h </w:instrText>
        </w:r>
        <w:r>
          <w:rPr>
            <w:noProof/>
            <w:webHidden/>
          </w:rPr>
        </w:r>
        <w:r>
          <w:rPr>
            <w:noProof/>
            <w:webHidden/>
          </w:rPr>
          <w:fldChar w:fldCharType="separate"/>
        </w:r>
        <w:r>
          <w:rPr>
            <w:noProof/>
            <w:webHidden/>
          </w:rPr>
          <w:t>3</w:t>
        </w:r>
        <w:r>
          <w:rPr>
            <w:noProof/>
            <w:webHidden/>
          </w:rPr>
          <w:fldChar w:fldCharType="end"/>
        </w:r>
      </w:hyperlink>
    </w:p>
    <w:p w14:paraId="5B1F59FC" w14:textId="31576B7C"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1" w:history="1">
        <w:r w:rsidRPr="004B6844">
          <w:rPr>
            <w:rStyle w:val="Hyperlink"/>
            <w:noProof/>
          </w:rPr>
          <w:t>Figure 3: HVA Targets</w:t>
        </w:r>
        <w:r>
          <w:rPr>
            <w:noProof/>
            <w:webHidden/>
          </w:rPr>
          <w:tab/>
        </w:r>
        <w:r>
          <w:rPr>
            <w:noProof/>
            <w:webHidden/>
          </w:rPr>
          <w:fldChar w:fldCharType="begin"/>
        </w:r>
        <w:r>
          <w:rPr>
            <w:noProof/>
            <w:webHidden/>
          </w:rPr>
          <w:instrText xml:space="preserve"> PAGEREF _Toc81231031 \h </w:instrText>
        </w:r>
        <w:r>
          <w:rPr>
            <w:noProof/>
            <w:webHidden/>
          </w:rPr>
        </w:r>
        <w:r>
          <w:rPr>
            <w:noProof/>
            <w:webHidden/>
          </w:rPr>
          <w:fldChar w:fldCharType="separate"/>
        </w:r>
        <w:r>
          <w:rPr>
            <w:noProof/>
            <w:webHidden/>
          </w:rPr>
          <w:t>3</w:t>
        </w:r>
        <w:r>
          <w:rPr>
            <w:noProof/>
            <w:webHidden/>
          </w:rPr>
          <w:fldChar w:fldCharType="end"/>
        </w:r>
      </w:hyperlink>
    </w:p>
    <w:p w14:paraId="5CCC0245" w14:textId="13FBA95B"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2" w:history="1">
        <w:r w:rsidRPr="004B6844">
          <w:rPr>
            <w:rStyle w:val="Hyperlink"/>
            <w:noProof/>
          </w:rPr>
          <w:t>Figure 5: Scan Results</w:t>
        </w:r>
        <w:r>
          <w:rPr>
            <w:noProof/>
            <w:webHidden/>
          </w:rPr>
          <w:tab/>
        </w:r>
        <w:r>
          <w:rPr>
            <w:noProof/>
            <w:webHidden/>
          </w:rPr>
          <w:fldChar w:fldCharType="begin"/>
        </w:r>
        <w:r>
          <w:rPr>
            <w:noProof/>
            <w:webHidden/>
          </w:rPr>
          <w:instrText xml:space="preserve"> PAGEREF _Toc81231032 \h </w:instrText>
        </w:r>
        <w:r>
          <w:rPr>
            <w:noProof/>
            <w:webHidden/>
          </w:rPr>
        </w:r>
        <w:r>
          <w:rPr>
            <w:noProof/>
            <w:webHidden/>
          </w:rPr>
          <w:fldChar w:fldCharType="separate"/>
        </w:r>
        <w:r>
          <w:rPr>
            <w:noProof/>
            <w:webHidden/>
          </w:rPr>
          <w:t>4</w:t>
        </w:r>
        <w:r>
          <w:rPr>
            <w:noProof/>
            <w:webHidden/>
          </w:rPr>
          <w:fldChar w:fldCharType="end"/>
        </w:r>
      </w:hyperlink>
    </w:p>
    <w:p w14:paraId="198001B0" w14:textId="6EE38610"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3" w:history="1">
        <w:r w:rsidRPr="004B6844">
          <w:rPr>
            <w:rStyle w:val="Hyperlink"/>
            <w:noProof/>
          </w:rPr>
          <w:t>Figure 6: Scenario Testing Results</w:t>
        </w:r>
        <w:r>
          <w:rPr>
            <w:noProof/>
            <w:webHidden/>
          </w:rPr>
          <w:tab/>
        </w:r>
        <w:r>
          <w:rPr>
            <w:noProof/>
            <w:webHidden/>
          </w:rPr>
          <w:fldChar w:fldCharType="begin"/>
        </w:r>
        <w:r>
          <w:rPr>
            <w:noProof/>
            <w:webHidden/>
          </w:rPr>
          <w:instrText xml:space="preserve"> PAGEREF _Toc81231033 \h </w:instrText>
        </w:r>
        <w:r>
          <w:rPr>
            <w:noProof/>
            <w:webHidden/>
          </w:rPr>
        </w:r>
        <w:r>
          <w:rPr>
            <w:noProof/>
            <w:webHidden/>
          </w:rPr>
          <w:fldChar w:fldCharType="separate"/>
        </w:r>
        <w:r>
          <w:rPr>
            <w:noProof/>
            <w:webHidden/>
          </w:rPr>
          <w:t>5</w:t>
        </w:r>
        <w:r>
          <w:rPr>
            <w:noProof/>
            <w:webHidden/>
          </w:rPr>
          <w:fldChar w:fldCharType="end"/>
        </w:r>
      </w:hyperlink>
    </w:p>
    <w:p w14:paraId="5ECD70A3" w14:textId="3B75515B"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4" w:history="1">
        <w:r w:rsidRPr="004B6844">
          <w:rPr>
            <w:rStyle w:val="Hyperlink"/>
            <w:noProof/>
          </w:rPr>
          <w:t>Figure 7: Phishing Attack Path</w:t>
        </w:r>
        <w:r>
          <w:rPr>
            <w:noProof/>
            <w:webHidden/>
          </w:rPr>
          <w:tab/>
        </w:r>
        <w:r>
          <w:rPr>
            <w:noProof/>
            <w:webHidden/>
          </w:rPr>
          <w:fldChar w:fldCharType="begin"/>
        </w:r>
        <w:r>
          <w:rPr>
            <w:noProof/>
            <w:webHidden/>
          </w:rPr>
          <w:instrText xml:space="preserve"> PAGEREF _Toc81231034 \h </w:instrText>
        </w:r>
        <w:r>
          <w:rPr>
            <w:noProof/>
            <w:webHidden/>
          </w:rPr>
        </w:r>
        <w:r>
          <w:rPr>
            <w:noProof/>
            <w:webHidden/>
          </w:rPr>
          <w:fldChar w:fldCharType="separate"/>
        </w:r>
        <w:r>
          <w:rPr>
            <w:noProof/>
            <w:webHidden/>
          </w:rPr>
          <w:t>5</w:t>
        </w:r>
        <w:r>
          <w:rPr>
            <w:noProof/>
            <w:webHidden/>
          </w:rPr>
          <w:fldChar w:fldCharType="end"/>
        </w:r>
      </w:hyperlink>
    </w:p>
    <w:p w14:paraId="0A6703CC" w14:textId="36E7E926"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5" w:history="1">
        <w:r w:rsidRPr="004B6844">
          <w:rPr>
            <w:rStyle w:val="Hyperlink"/>
            <w:noProof/>
          </w:rPr>
          <w:t>Figure 8: Most Frequently Cited NIST Controls</w:t>
        </w:r>
        <w:r>
          <w:rPr>
            <w:noProof/>
            <w:webHidden/>
          </w:rPr>
          <w:tab/>
        </w:r>
        <w:r>
          <w:rPr>
            <w:noProof/>
            <w:webHidden/>
          </w:rPr>
          <w:fldChar w:fldCharType="begin"/>
        </w:r>
        <w:r>
          <w:rPr>
            <w:noProof/>
            <w:webHidden/>
          </w:rPr>
          <w:instrText xml:space="preserve"> PAGEREF _Toc81231035 \h </w:instrText>
        </w:r>
        <w:r>
          <w:rPr>
            <w:noProof/>
            <w:webHidden/>
          </w:rPr>
        </w:r>
        <w:r>
          <w:rPr>
            <w:noProof/>
            <w:webHidden/>
          </w:rPr>
          <w:fldChar w:fldCharType="separate"/>
        </w:r>
        <w:r>
          <w:rPr>
            <w:noProof/>
            <w:webHidden/>
          </w:rPr>
          <w:t>6</w:t>
        </w:r>
        <w:r>
          <w:rPr>
            <w:noProof/>
            <w:webHidden/>
          </w:rPr>
          <w:fldChar w:fldCharType="end"/>
        </w:r>
      </w:hyperlink>
    </w:p>
    <w:p w14:paraId="2D094FC6" w14:textId="3596F6B1"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6" w:history="1">
        <w:r w:rsidRPr="004B6844">
          <w:rPr>
            <w:rStyle w:val="Hyperlink"/>
            <w:noProof/>
          </w:rPr>
          <w:t>Figure 9: NIST Cybersecurity Framework Controls</w:t>
        </w:r>
        <w:r>
          <w:rPr>
            <w:noProof/>
            <w:webHidden/>
          </w:rPr>
          <w:tab/>
        </w:r>
        <w:r>
          <w:rPr>
            <w:noProof/>
            <w:webHidden/>
          </w:rPr>
          <w:fldChar w:fldCharType="begin"/>
        </w:r>
        <w:r>
          <w:rPr>
            <w:noProof/>
            <w:webHidden/>
          </w:rPr>
          <w:instrText xml:space="preserve"> PAGEREF _Toc81231036 \h </w:instrText>
        </w:r>
        <w:r>
          <w:rPr>
            <w:noProof/>
            <w:webHidden/>
          </w:rPr>
        </w:r>
        <w:r>
          <w:rPr>
            <w:noProof/>
            <w:webHidden/>
          </w:rPr>
          <w:fldChar w:fldCharType="separate"/>
        </w:r>
        <w:r>
          <w:rPr>
            <w:noProof/>
            <w:webHidden/>
          </w:rPr>
          <w:t>6</w:t>
        </w:r>
        <w:r>
          <w:rPr>
            <w:noProof/>
            <w:webHidden/>
          </w:rPr>
          <w:fldChar w:fldCharType="end"/>
        </w:r>
      </w:hyperlink>
    </w:p>
    <w:p w14:paraId="59462E47" w14:textId="4CEA32A9"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7" w:history="1">
        <w:r w:rsidRPr="004B6844">
          <w:rPr>
            <w:rStyle w:val="Hyperlink"/>
            <w:noProof/>
          </w:rPr>
          <w:t>Figure 10: Risk Assessment Matrix</w:t>
        </w:r>
        <w:r>
          <w:rPr>
            <w:noProof/>
            <w:webHidden/>
          </w:rPr>
          <w:tab/>
        </w:r>
        <w:r>
          <w:rPr>
            <w:noProof/>
            <w:webHidden/>
          </w:rPr>
          <w:fldChar w:fldCharType="begin"/>
        </w:r>
        <w:r>
          <w:rPr>
            <w:noProof/>
            <w:webHidden/>
          </w:rPr>
          <w:instrText xml:space="preserve"> PAGEREF _Toc81231037 \h </w:instrText>
        </w:r>
        <w:r>
          <w:rPr>
            <w:noProof/>
            <w:webHidden/>
          </w:rPr>
        </w:r>
        <w:r>
          <w:rPr>
            <w:noProof/>
            <w:webHidden/>
          </w:rPr>
          <w:fldChar w:fldCharType="separate"/>
        </w:r>
        <w:r>
          <w:rPr>
            <w:noProof/>
            <w:webHidden/>
          </w:rPr>
          <w:t>7</w:t>
        </w:r>
        <w:r>
          <w:rPr>
            <w:noProof/>
            <w:webHidden/>
          </w:rPr>
          <w:fldChar w:fldCharType="end"/>
        </w:r>
      </w:hyperlink>
    </w:p>
    <w:p w14:paraId="746A4157" w14:textId="2C9CF0F7"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8" w:history="1">
        <w:r w:rsidRPr="004B6844">
          <w:rPr>
            <w:rStyle w:val="Hyperlink"/>
            <w:noProof/>
          </w:rPr>
          <w:t>Figure 11: Access Summary</w:t>
        </w:r>
        <w:r>
          <w:rPr>
            <w:noProof/>
            <w:webHidden/>
          </w:rPr>
          <w:tab/>
        </w:r>
        <w:r>
          <w:rPr>
            <w:noProof/>
            <w:webHidden/>
          </w:rPr>
          <w:fldChar w:fldCharType="begin"/>
        </w:r>
        <w:r>
          <w:rPr>
            <w:noProof/>
            <w:webHidden/>
          </w:rPr>
          <w:instrText xml:space="preserve"> PAGEREF _Toc81231038 \h </w:instrText>
        </w:r>
        <w:r>
          <w:rPr>
            <w:noProof/>
            <w:webHidden/>
          </w:rPr>
        </w:r>
        <w:r>
          <w:rPr>
            <w:noProof/>
            <w:webHidden/>
          </w:rPr>
          <w:fldChar w:fldCharType="separate"/>
        </w:r>
        <w:r>
          <w:rPr>
            <w:noProof/>
            <w:webHidden/>
          </w:rPr>
          <w:t>8</w:t>
        </w:r>
        <w:r>
          <w:rPr>
            <w:noProof/>
            <w:webHidden/>
          </w:rPr>
          <w:fldChar w:fldCharType="end"/>
        </w:r>
      </w:hyperlink>
    </w:p>
    <w:p w14:paraId="2B59A7DC" w14:textId="5F4CC312"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39" w:history="1">
        <w:r w:rsidRPr="004B6844">
          <w:rPr>
            <w:rStyle w:val="Hyperlink"/>
            <w:noProof/>
          </w:rPr>
          <w:t>Figure 12: CIS Controls Based Recommendations</w:t>
        </w:r>
        <w:r>
          <w:rPr>
            <w:noProof/>
            <w:webHidden/>
          </w:rPr>
          <w:tab/>
        </w:r>
        <w:r>
          <w:rPr>
            <w:noProof/>
            <w:webHidden/>
          </w:rPr>
          <w:fldChar w:fldCharType="begin"/>
        </w:r>
        <w:r>
          <w:rPr>
            <w:noProof/>
            <w:webHidden/>
          </w:rPr>
          <w:instrText xml:space="preserve"> PAGEREF _Toc81231039 \h </w:instrText>
        </w:r>
        <w:r>
          <w:rPr>
            <w:noProof/>
            <w:webHidden/>
          </w:rPr>
        </w:r>
        <w:r>
          <w:rPr>
            <w:noProof/>
            <w:webHidden/>
          </w:rPr>
          <w:fldChar w:fldCharType="separate"/>
        </w:r>
        <w:r>
          <w:rPr>
            <w:noProof/>
            <w:webHidden/>
          </w:rPr>
          <w:t>9</w:t>
        </w:r>
        <w:r>
          <w:rPr>
            <w:noProof/>
            <w:webHidden/>
          </w:rPr>
          <w:fldChar w:fldCharType="end"/>
        </w:r>
      </w:hyperlink>
    </w:p>
    <w:p w14:paraId="29896323" w14:textId="6529550C"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40" w:history="1">
        <w:r w:rsidRPr="004B6844">
          <w:rPr>
            <w:rStyle w:val="Hyperlink"/>
            <w:noProof/>
          </w:rPr>
          <w:t>Figure 13: Findings Breakdown</w:t>
        </w:r>
        <w:r>
          <w:rPr>
            <w:noProof/>
            <w:webHidden/>
          </w:rPr>
          <w:tab/>
        </w:r>
        <w:r>
          <w:rPr>
            <w:noProof/>
            <w:webHidden/>
          </w:rPr>
          <w:fldChar w:fldCharType="begin"/>
        </w:r>
        <w:r>
          <w:rPr>
            <w:noProof/>
            <w:webHidden/>
          </w:rPr>
          <w:instrText xml:space="preserve"> PAGEREF _Toc81231040 \h </w:instrText>
        </w:r>
        <w:r>
          <w:rPr>
            <w:noProof/>
            <w:webHidden/>
          </w:rPr>
        </w:r>
        <w:r>
          <w:rPr>
            <w:noProof/>
            <w:webHidden/>
          </w:rPr>
          <w:fldChar w:fldCharType="separate"/>
        </w:r>
        <w:r>
          <w:rPr>
            <w:noProof/>
            <w:webHidden/>
          </w:rPr>
          <w:t>10</w:t>
        </w:r>
        <w:r>
          <w:rPr>
            <w:noProof/>
            <w:webHidden/>
          </w:rPr>
          <w:fldChar w:fldCharType="end"/>
        </w:r>
      </w:hyperlink>
    </w:p>
    <w:p w14:paraId="16AD02BE" w14:textId="3C6DDCCE"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41" w:history="1">
        <w:r w:rsidRPr="004B6844">
          <w:rPr>
            <w:rStyle w:val="Hyperlink"/>
            <w:noProof/>
          </w:rPr>
          <w:t>Figure 14: Findings Summary</w:t>
        </w:r>
        <w:r>
          <w:rPr>
            <w:noProof/>
            <w:webHidden/>
          </w:rPr>
          <w:tab/>
        </w:r>
        <w:r>
          <w:rPr>
            <w:noProof/>
            <w:webHidden/>
          </w:rPr>
          <w:fldChar w:fldCharType="begin"/>
        </w:r>
        <w:r>
          <w:rPr>
            <w:noProof/>
            <w:webHidden/>
          </w:rPr>
          <w:instrText xml:space="preserve"> PAGEREF _Toc81231041 \h </w:instrText>
        </w:r>
        <w:r>
          <w:rPr>
            <w:noProof/>
            <w:webHidden/>
          </w:rPr>
        </w:r>
        <w:r>
          <w:rPr>
            <w:noProof/>
            <w:webHidden/>
          </w:rPr>
          <w:fldChar w:fldCharType="separate"/>
        </w:r>
        <w:r>
          <w:rPr>
            <w:noProof/>
            <w:webHidden/>
          </w:rPr>
          <w:t>11</w:t>
        </w:r>
        <w:r>
          <w:rPr>
            <w:noProof/>
            <w:webHidden/>
          </w:rPr>
          <w:fldChar w:fldCharType="end"/>
        </w:r>
      </w:hyperlink>
    </w:p>
    <w:p w14:paraId="064F0260" w14:textId="630FD94F" w:rsidR="00B03DC4" w:rsidRDefault="00B03DC4">
      <w:pPr>
        <w:pStyle w:val="TableofFigures"/>
        <w:tabs>
          <w:tab w:val="right" w:leader="dot" w:pos="5159"/>
        </w:tabs>
        <w:rPr>
          <w:rFonts w:asciiTheme="minorHAnsi" w:eastAsiaTheme="minorEastAsia" w:hAnsiTheme="minorHAnsi" w:cstheme="minorBidi"/>
          <w:noProof/>
          <w:sz w:val="24"/>
          <w:szCs w:val="24"/>
        </w:rPr>
      </w:pPr>
      <w:hyperlink w:anchor="_Toc81231042" w:history="1">
        <w:r w:rsidRPr="004B6844">
          <w:rPr>
            <w:rStyle w:val="Hyperlink"/>
            <w:noProof/>
          </w:rPr>
          <w:t>Figure 13: Services and Scope</w:t>
        </w:r>
        <w:r>
          <w:rPr>
            <w:noProof/>
            <w:webHidden/>
          </w:rPr>
          <w:tab/>
        </w:r>
        <w:r>
          <w:rPr>
            <w:noProof/>
            <w:webHidden/>
          </w:rPr>
          <w:fldChar w:fldCharType="begin"/>
        </w:r>
        <w:r>
          <w:rPr>
            <w:noProof/>
            <w:webHidden/>
          </w:rPr>
          <w:instrText xml:space="preserve"> PAGEREF _Toc81231042 \h </w:instrText>
        </w:r>
        <w:r>
          <w:rPr>
            <w:noProof/>
            <w:webHidden/>
          </w:rPr>
        </w:r>
        <w:r>
          <w:rPr>
            <w:noProof/>
            <w:webHidden/>
          </w:rPr>
          <w:fldChar w:fldCharType="separate"/>
        </w:r>
        <w:r>
          <w:rPr>
            <w:noProof/>
            <w:webHidden/>
          </w:rPr>
          <w:t>14</w:t>
        </w:r>
        <w:r>
          <w:rPr>
            <w:noProof/>
            <w:webHidden/>
          </w:rPr>
          <w:fldChar w:fldCharType="end"/>
        </w:r>
      </w:hyperlink>
    </w:p>
    <w:p w14:paraId="24B66D84" w14:textId="201ADE11" w:rsidR="006C6733" w:rsidRPr="006C6733" w:rsidRDefault="006C6733" w:rsidP="00FA5A02">
      <w:pPr>
        <w:spacing w:before="0" w:after="0" w:line="240" w:lineRule="auto"/>
        <w:rPr>
          <w:rFonts w:eastAsia="Times New Roman" w:cs="Arial"/>
        </w:rPr>
        <w:sectPr w:rsidR="006C6733" w:rsidRPr="006C6733" w:rsidSect="00504A8E">
          <w:type w:val="continuous"/>
          <w:pgSz w:w="12240" w:h="15840"/>
          <w:pgMar w:top="3600" w:right="634" w:bottom="1440" w:left="547" w:header="360" w:footer="450" w:gutter="0"/>
          <w:cols w:num="2" w:space="720"/>
          <w:titlePg/>
          <w:docGrid w:linePitch="360"/>
        </w:sectPr>
      </w:pPr>
      <w:r w:rsidRPr="006C6733">
        <w:rPr>
          <w:rFonts w:eastAsia="Times New Roman" w:cs="Arial"/>
          <w:b/>
          <w:bCs/>
          <w:noProof/>
        </w:rPr>
        <w:fldChar w:fldCharType="end"/>
      </w:r>
    </w:p>
    <w:p w14:paraId="05941841" w14:textId="403268D9" w:rsidR="00CC5D92" w:rsidRDefault="00CC5D92" w:rsidP="006C6733"/>
    <w:p w14:paraId="68ED28FE" w14:textId="77777777" w:rsidR="000C3B42" w:rsidRDefault="000C3B42">
      <w:pPr>
        <w:sectPr w:rsidR="000C3B42" w:rsidSect="00B45911">
          <w:headerReference w:type="first" r:id="rId20"/>
          <w:footerReference w:type="first" r:id="rId21"/>
          <w:type w:val="continuous"/>
          <w:pgSz w:w="12240" w:h="15840"/>
          <w:pgMar w:top="1440" w:right="630" w:bottom="1440" w:left="540" w:header="360" w:footer="359" w:gutter="0"/>
          <w:cols w:space="288"/>
          <w:titlePg/>
          <w:docGrid w:linePitch="360"/>
        </w:sectPr>
      </w:pPr>
    </w:p>
    <w:p w14:paraId="24F3C17C" w14:textId="77777777" w:rsidR="00731966" w:rsidRPr="0036582F" w:rsidRDefault="00731966" w:rsidP="00731966">
      <w:pPr>
        <w:pStyle w:val="Heading1"/>
      </w:pPr>
      <w:bookmarkStart w:id="5" w:name="_AppA4_Severity"/>
      <w:bookmarkStart w:id="6" w:name="_Toc379879506"/>
      <w:bookmarkStart w:id="7" w:name="_Toc449952482"/>
      <w:bookmarkStart w:id="8" w:name="_Toc452913730"/>
      <w:bookmarkStart w:id="9" w:name="_Toc452915839"/>
      <w:bookmarkStart w:id="10" w:name="_Toc452918512"/>
      <w:bookmarkStart w:id="11" w:name="_Toc504402203"/>
      <w:bookmarkStart w:id="12" w:name="_Toc81231021"/>
      <w:bookmarkEnd w:id="0"/>
      <w:bookmarkEnd w:id="1"/>
      <w:bookmarkEnd w:id="5"/>
      <w:r w:rsidRPr="0036582F">
        <w:lastRenderedPageBreak/>
        <w:t>Background and Testing</w:t>
      </w:r>
      <w:bookmarkEnd w:id="6"/>
      <w:bookmarkEnd w:id="7"/>
      <w:bookmarkEnd w:id="8"/>
      <w:bookmarkEnd w:id="9"/>
      <w:bookmarkEnd w:id="10"/>
      <w:bookmarkEnd w:id="11"/>
      <w:bookmarkEnd w:id="12"/>
    </w:p>
    <w:p w14:paraId="2825B3AE" w14:textId="31F419B4" w:rsidR="00731966" w:rsidRDefault="00731966" w:rsidP="00731966">
      <w:r w:rsidRPr="00000F6E">
        <w:rPr>
          <w:rFonts w:eastAsia="Times New Roman"/>
        </w:rPr>
        <w:t xml:space="preserve">The </w:t>
      </w:r>
      <w:r w:rsidRPr="00000F6E">
        <w:t xml:space="preserve">Department of Homeland Security (DHS) </w:t>
      </w:r>
      <w:r w:rsidR="00E15C77">
        <w:t xml:space="preserve">Cybersecurity and Infrastructure Security Agency (CISA) </w:t>
      </w:r>
      <w:r w:rsidRPr="00000F6E">
        <w:t xml:space="preserve"> Assessment</w:t>
      </w:r>
      <w:r w:rsidR="00E15C77">
        <w:t>s</w:t>
      </w:r>
      <w:r w:rsidRPr="00000F6E">
        <w:t xml:space="preserve"> team conducted a </w:t>
      </w:r>
      <w:r w:rsidR="00443269">
        <w:t>assessment</w:t>
      </w:r>
      <w:r w:rsidR="000B3326">
        <w:t xml:space="preserve"> for a High Value Asset</w:t>
      </w:r>
      <w:r w:rsidRPr="00000F6E">
        <w:t xml:space="preserve"> at the request of the </w:t>
      </w:r>
      <w:r>
        <w:t>{Stakeholder Long Name}</w:t>
      </w:r>
      <w:r w:rsidRPr="00000F6E">
        <w:t xml:space="preserve"> (</w:t>
      </w:r>
      <w:r>
        <w:t>{Stakeholder Initials}</w:t>
      </w:r>
      <w:r w:rsidRPr="00000F6E">
        <w:t>)</w:t>
      </w:r>
      <w:r>
        <w:t xml:space="preserve">. </w:t>
      </w:r>
      <w:r w:rsidRPr="00000F6E">
        <w:t xml:space="preserve">Specific </w:t>
      </w:r>
      <w:r w:rsidR="00443269">
        <w:t>HVA</w:t>
      </w:r>
      <w:r w:rsidRPr="00000F6E">
        <w:t xml:space="preserve"> logistics are</w:t>
      </w:r>
      <w:r w:rsidR="00A104D5">
        <w:t xml:space="preserve"> </w:t>
      </w:r>
      <w:r w:rsidRPr="00000F6E">
        <w:t>provided in</w:t>
      </w:r>
      <w:r>
        <w:t xml:space="preserve"> </w:t>
      </w:r>
      <w:r>
        <w:fldChar w:fldCharType="begin"/>
      </w:r>
      <w:r>
        <w:instrText xml:space="preserve"> REF _Ref387735438 \h  \* MERGEFORMAT </w:instrText>
      </w:r>
      <w:r>
        <w:fldChar w:fldCharType="separate"/>
      </w:r>
      <w:r w:rsidR="00B03DC4">
        <w:t xml:space="preserve">Figure </w:t>
      </w:r>
      <w:r w:rsidR="00B03DC4">
        <w:rPr>
          <w:noProof/>
        </w:rPr>
        <w:t>1</w:t>
      </w:r>
      <w:r>
        <w:fldChar w:fldCharType="end"/>
      </w:r>
      <w:r>
        <w:t>.</w:t>
      </w:r>
    </w:p>
    <w:tbl>
      <w:tblPr>
        <w:tblStyle w:val="LightShading-Accent1"/>
        <w:tblW w:w="0" w:type="auto"/>
        <w:jc w:val="center"/>
        <w:tblLayout w:type="fixed"/>
        <w:tblLook w:val="0420" w:firstRow="1" w:lastRow="0" w:firstColumn="0" w:lastColumn="0" w:noHBand="0" w:noVBand="1"/>
      </w:tblPr>
      <w:tblGrid>
        <w:gridCol w:w="2795"/>
        <w:gridCol w:w="6394"/>
      </w:tblGrid>
      <w:tr w:rsidR="00731966" w:rsidRPr="00146424" w14:paraId="1CC4B5D2" w14:textId="77777777" w:rsidTr="000A2B6B">
        <w:trPr>
          <w:cnfStyle w:val="100000000000" w:firstRow="1" w:lastRow="0" w:firstColumn="0" w:lastColumn="0" w:oddVBand="0" w:evenVBand="0" w:oddHBand="0" w:evenHBand="0" w:firstRowFirstColumn="0" w:firstRowLastColumn="0" w:lastRowFirstColumn="0" w:lastRowLastColumn="0"/>
          <w:jc w:val="center"/>
        </w:trPr>
        <w:tc>
          <w:tcPr>
            <w:tcW w:w="9189" w:type="dxa"/>
            <w:gridSpan w:val="2"/>
            <w:shd w:val="clear" w:color="auto" w:fill="003265"/>
          </w:tcPr>
          <w:p w14:paraId="0B5A2832" w14:textId="77777777" w:rsidR="00731966" w:rsidRPr="003058FF" w:rsidRDefault="00731966" w:rsidP="005D7513">
            <w:pPr>
              <w:pStyle w:val="DetailedFindingHeader"/>
              <w:rPr>
                <w:rStyle w:val="TableColumnHeadings"/>
              </w:rPr>
            </w:pPr>
            <w:r w:rsidRPr="003058FF">
              <w:rPr>
                <w:rStyle w:val="TableColumnHeadings"/>
              </w:rPr>
              <w:t>{Stakeholder Initials} Testing Details</w:t>
            </w:r>
          </w:p>
        </w:tc>
      </w:tr>
      <w:tr w:rsidR="00731966" w:rsidRPr="00146424" w14:paraId="21050177"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18000D9" w14:textId="77777777" w:rsidR="00731966" w:rsidRPr="00CA3107" w:rsidRDefault="00731966" w:rsidP="003058FF">
            <w:pPr>
              <w:pStyle w:val="TableText"/>
            </w:pPr>
            <w:r w:rsidRPr="00CA3107">
              <w:t>Customer</w:t>
            </w:r>
          </w:p>
        </w:tc>
        <w:tc>
          <w:tcPr>
            <w:tcW w:w="6394" w:type="dxa"/>
          </w:tcPr>
          <w:p w14:paraId="66AD4A37" w14:textId="77777777" w:rsidR="00731966" w:rsidRPr="00CA3107" w:rsidRDefault="00731966" w:rsidP="003058FF">
            <w:pPr>
              <w:pStyle w:val="TableText"/>
            </w:pPr>
            <w:r>
              <w:t>{Stakeholder Long Name}</w:t>
            </w:r>
            <w:r w:rsidRPr="00CA3107">
              <w:t xml:space="preserve"> (</w:t>
            </w:r>
            <w:r>
              <w:t>{Stakeholder Initials}</w:t>
            </w:r>
            <w:r w:rsidRPr="00CA3107">
              <w:t>)</w:t>
            </w:r>
          </w:p>
        </w:tc>
      </w:tr>
      <w:tr w:rsidR="00731966" w:rsidRPr="00146424" w14:paraId="6EF02162" w14:textId="77777777" w:rsidTr="000A2B6B">
        <w:trPr>
          <w:jc w:val="center"/>
        </w:trPr>
        <w:tc>
          <w:tcPr>
            <w:tcW w:w="2795" w:type="dxa"/>
          </w:tcPr>
          <w:p w14:paraId="5815F1C5" w14:textId="77777777" w:rsidR="00731966" w:rsidRPr="007F4E0A" w:rsidRDefault="00731966" w:rsidP="003058FF">
            <w:pPr>
              <w:pStyle w:val="TableText"/>
            </w:pPr>
            <w:r w:rsidRPr="007F4E0A">
              <w:t>Customer POC</w:t>
            </w:r>
          </w:p>
        </w:tc>
        <w:tc>
          <w:tcPr>
            <w:tcW w:w="6394" w:type="dxa"/>
          </w:tcPr>
          <w:p w14:paraId="5CE8ED9A" w14:textId="77777777" w:rsidR="00731966" w:rsidRPr="007F4E0A" w:rsidRDefault="00731966" w:rsidP="003058FF">
            <w:pPr>
              <w:pStyle w:val="TableText"/>
            </w:pPr>
            <w:r>
              <w:t>{Customer Name}</w:t>
            </w:r>
            <w:r w:rsidRPr="007F4E0A">
              <w:t xml:space="preserve">, </w:t>
            </w:r>
            <w:r>
              <w:t>{Customer Email}</w:t>
            </w:r>
          </w:p>
        </w:tc>
      </w:tr>
      <w:tr w:rsidR="00731966" w:rsidRPr="00146424" w14:paraId="1CAB7D62"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nil"/>
            </w:tcBorders>
          </w:tcPr>
          <w:p w14:paraId="0D3D90C9" w14:textId="39BF18A9" w:rsidR="00731966" w:rsidRPr="007F4E0A" w:rsidRDefault="00E15C77" w:rsidP="003058FF">
            <w:pPr>
              <w:pStyle w:val="TableText"/>
            </w:pPr>
            <w:r>
              <w:t>CISA Assessments</w:t>
            </w:r>
            <w:r w:rsidRPr="007F4E0A">
              <w:t xml:space="preserve"> </w:t>
            </w:r>
            <w:r w:rsidR="00731966" w:rsidRPr="007F4E0A">
              <w:t>Team Lead</w:t>
            </w:r>
          </w:p>
        </w:tc>
        <w:tc>
          <w:tcPr>
            <w:tcW w:w="6394" w:type="dxa"/>
            <w:tcBorders>
              <w:bottom w:val="nil"/>
            </w:tcBorders>
          </w:tcPr>
          <w:p w14:paraId="0DE81CF4" w14:textId="0B0D0E1E" w:rsidR="00731966" w:rsidRPr="007F4E0A" w:rsidRDefault="00731966" w:rsidP="003058FF">
            <w:pPr>
              <w:pStyle w:val="TableText"/>
            </w:pPr>
            <w:r>
              <w:t>{Fed lead Name}</w:t>
            </w:r>
            <w:r w:rsidRPr="007F4E0A">
              <w:t xml:space="preserve">, </w:t>
            </w:r>
            <w:r>
              <w:t>{Fed lead Email}</w:t>
            </w:r>
          </w:p>
        </w:tc>
      </w:tr>
      <w:tr w:rsidR="00731966" w:rsidRPr="00146424" w14:paraId="6D9B5013" w14:textId="77777777" w:rsidTr="000B3326">
        <w:trPr>
          <w:jc w:val="center"/>
        </w:trPr>
        <w:tc>
          <w:tcPr>
            <w:tcW w:w="2795" w:type="dxa"/>
            <w:tcBorders>
              <w:top w:val="nil"/>
              <w:bottom w:val="nil"/>
            </w:tcBorders>
          </w:tcPr>
          <w:p w14:paraId="79F5C9AD" w14:textId="74B65EBC" w:rsidR="00731966" w:rsidRPr="007F4E0A" w:rsidRDefault="00731966" w:rsidP="003058FF">
            <w:pPr>
              <w:pStyle w:val="TableText"/>
            </w:pPr>
            <w:r>
              <w:t>{Stakeholder Initials}</w:t>
            </w:r>
            <w:r w:rsidRPr="00CA3107">
              <w:t xml:space="preserve">’s Business Goal for the </w:t>
            </w:r>
            <w:r w:rsidR="00CE485A">
              <w:t>HVA</w:t>
            </w:r>
          </w:p>
        </w:tc>
        <w:tc>
          <w:tcPr>
            <w:tcW w:w="6394" w:type="dxa"/>
            <w:tcBorders>
              <w:top w:val="nil"/>
              <w:bottom w:val="nil"/>
            </w:tcBorders>
          </w:tcPr>
          <w:p w14:paraId="6546F113" w14:textId="244445B7" w:rsidR="00731966" w:rsidRPr="007F4E0A" w:rsidRDefault="00731966" w:rsidP="003058FF">
            <w:pPr>
              <w:pStyle w:val="TableText"/>
            </w:pPr>
            <w:r>
              <w:t>{GET A BUSINESS GOAL FROM POC}</w:t>
            </w:r>
          </w:p>
        </w:tc>
      </w:tr>
      <w:tr w:rsidR="000B3326" w:rsidRPr="00146424" w14:paraId="04DC39F3"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nil"/>
              <w:bottom w:val="single" w:sz="4" w:space="0" w:color="auto"/>
            </w:tcBorders>
          </w:tcPr>
          <w:p w14:paraId="3D56045B" w14:textId="7B850986" w:rsidR="000B3326" w:rsidRDefault="000B3326" w:rsidP="003058FF">
            <w:pPr>
              <w:pStyle w:val="TableText"/>
            </w:pPr>
            <w:r>
              <w:t>Target HVA</w:t>
            </w:r>
          </w:p>
        </w:tc>
        <w:tc>
          <w:tcPr>
            <w:tcW w:w="6394" w:type="dxa"/>
            <w:tcBorders>
              <w:top w:val="nil"/>
              <w:bottom w:val="single" w:sz="4" w:space="0" w:color="auto"/>
            </w:tcBorders>
          </w:tcPr>
          <w:p w14:paraId="27F1DDF1" w14:textId="5F2C56C8" w:rsidR="000B3326" w:rsidRDefault="000B3326" w:rsidP="003058FF">
            <w:pPr>
              <w:pStyle w:val="TableText"/>
            </w:pPr>
            <w:r>
              <w:t>{HVA System Name}</w:t>
            </w:r>
          </w:p>
        </w:tc>
      </w:tr>
      <w:tr w:rsidR="00E55408" w:rsidRPr="00146424" w14:paraId="04983698" w14:textId="77777777" w:rsidTr="000A2B6B">
        <w:trPr>
          <w:jc w:val="center"/>
        </w:trPr>
        <w:tc>
          <w:tcPr>
            <w:tcW w:w="9189" w:type="dxa"/>
            <w:gridSpan w:val="2"/>
            <w:tcBorders>
              <w:top w:val="single" w:sz="4" w:space="0" w:color="auto"/>
              <w:bottom w:val="single" w:sz="4" w:space="0" w:color="auto"/>
            </w:tcBorders>
            <w:shd w:val="clear" w:color="auto" w:fill="003265"/>
          </w:tcPr>
          <w:p w14:paraId="2F810B38" w14:textId="7321E29C" w:rsidR="00E55408" w:rsidRPr="008D3E34" w:rsidRDefault="00E55408" w:rsidP="005D7513">
            <w:pPr>
              <w:pStyle w:val="DetailedFindingHeader"/>
              <w:rPr>
                <w:b w:val="0"/>
              </w:rPr>
            </w:pPr>
            <w:r w:rsidRPr="003058FF">
              <w:rPr>
                <w:rStyle w:val="TableColumnHeadings"/>
              </w:rPr>
              <w:t xml:space="preserve">Testing </w:t>
            </w:r>
            <w:r>
              <w:rPr>
                <w:rStyle w:val="TableColumnHeadings"/>
              </w:rPr>
              <w:t>–</w:t>
            </w:r>
            <w:r w:rsidRPr="003058FF">
              <w:rPr>
                <w:rStyle w:val="TableColumnHeadings"/>
              </w:rPr>
              <w:t xml:space="preserve"> External</w:t>
            </w:r>
          </w:p>
        </w:tc>
      </w:tr>
      <w:tr w:rsidR="00731966" w:rsidRPr="00146424" w14:paraId="5C7493AC"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single" w:sz="4" w:space="0" w:color="auto"/>
            </w:tcBorders>
          </w:tcPr>
          <w:p w14:paraId="5E731120" w14:textId="77777777" w:rsidR="00731966" w:rsidRPr="007F4E0A" w:rsidRDefault="00731966" w:rsidP="003058FF">
            <w:pPr>
              <w:pStyle w:val="TableText"/>
            </w:pPr>
            <w:r w:rsidRPr="007F4E0A">
              <w:t>Dates</w:t>
            </w:r>
          </w:p>
        </w:tc>
        <w:tc>
          <w:tcPr>
            <w:tcW w:w="6394" w:type="dxa"/>
            <w:tcBorders>
              <w:top w:val="single" w:sz="4" w:space="0" w:color="auto"/>
            </w:tcBorders>
          </w:tcPr>
          <w:p w14:paraId="7F64E365" w14:textId="77777777" w:rsidR="00731966" w:rsidRPr="007F4E0A" w:rsidRDefault="00731966" w:rsidP="003058FF">
            <w:pPr>
              <w:pStyle w:val="TableText"/>
            </w:pPr>
            <w:r>
              <w:t>{External Start Date}</w:t>
            </w:r>
            <w:r w:rsidRPr="007F4E0A">
              <w:t xml:space="preserve"> to </w:t>
            </w:r>
            <w:r>
              <w:t>{External End Date}</w:t>
            </w:r>
          </w:p>
        </w:tc>
      </w:tr>
      <w:tr w:rsidR="00731966" w:rsidRPr="00146424" w14:paraId="3EB0243E" w14:textId="77777777" w:rsidTr="000A2B6B">
        <w:trPr>
          <w:jc w:val="center"/>
        </w:trPr>
        <w:tc>
          <w:tcPr>
            <w:tcW w:w="2795" w:type="dxa"/>
          </w:tcPr>
          <w:p w14:paraId="7F522298" w14:textId="77777777" w:rsidR="00731966" w:rsidRPr="007F4E0A" w:rsidRDefault="00731966" w:rsidP="003058FF">
            <w:pPr>
              <w:pStyle w:val="TableText"/>
            </w:pPr>
            <w:r w:rsidRPr="007F4E0A">
              <w:t>Test Location</w:t>
            </w:r>
          </w:p>
        </w:tc>
        <w:tc>
          <w:tcPr>
            <w:tcW w:w="6394" w:type="dxa"/>
          </w:tcPr>
          <w:p w14:paraId="0D061DC1" w14:textId="61D25AE2" w:rsidR="00731966" w:rsidRPr="007F4E0A" w:rsidRDefault="00731966" w:rsidP="003058FF">
            <w:pPr>
              <w:pStyle w:val="TableText"/>
            </w:pPr>
            <w:r>
              <w:t>{External Test Location}</w:t>
            </w:r>
          </w:p>
        </w:tc>
      </w:tr>
      <w:tr w:rsidR="00731966" w:rsidRPr="00146424" w14:paraId="787ED2C9"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066B4208" w14:textId="77777777" w:rsidR="00731966" w:rsidRPr="007F4E0A" w:rsidRDefault="00731966" w:rsidP="003058FF">
            <w:pPr>
              <w:pStyle w:val="TableText"/>
            </w:pPr>
            <w:r w:rsidRPr="007F4E0A">
              <w:t>Scope</w:t>
            </w:r>
          </w:p>
        </w:tc>
        <w:tc>
          <w:tcPr>
            <w:tcW w:w="6394" w:type="dxa"/>
          </w:tcPr>
          <w:p w14:paraId="5BD0E8C6" w14:textId="77777777" w:rsidR="00731966" w:rsidRPr="007F4E0A" w:rsidRDefault="00731966" w:rsidP="003058FF">
            <w:pPr>
              <w:pStyle w:val="TableText"/>
            </w:pPr>
            <w:r>
              <w:t>{Short business level external scope – tech scope is in appendix.}</w:t>
            </w:r>
          </w:p>
        </w:tc>
      </w:tr>
      <w:tr w:rsidR="00731966" w:rsidRPr="00146424" w14:paraId="73C405E7" w14:textId="77777777" w:rsidTr="000A2B6B">
        <w:trPr>
          <w:jc w:val="center"/>
        </w:trPr>
        <w:tc>
          <w:tcPr>
            <w:tcW w:w="2795" w:type="dxa"/>
            <w:tcBorders>
              <w:bottom w:val="single" w:sz="4" w:space="0" w:color="auto"/>
            </w:tcBorders>
          </w:tcPr>
          <w:p w14:paraId="34696793" w14:textId="77777777" w:rsidR="00731966" w:rsidRPr="007F4E0A" w:rsidRDefault="00731966" w:rsidP="003058FF">
            <w:pPr>
              <w:pStyle w:val="TableText"/>
            </w:pPr>
            <w:r w:rsidRPr="007F4E0A">
              <w:t>Services</w:t>
            </w:r>
          </w:p>
        </w:tc>
        <w:tc>
          <w:tcPr>
            <w:tcW w:w="6394" w:type="dxa"/>
            <w:tcBorders>
              <w:bottom w:val="single" w:sz="4" w:space="0" w:color="auto"/>
            </w:tcBorders>
          </w:tcPr>
          <w:p w14:paraId="4AB7444C" w14:textId="77777777" w:rsidR="00731966" w:rsidRPr="00AF1A2A" w:rsidRDefault="00731966" w:rsidP="003058FF">
            <w:pPr>
              <w:pStyle w:val="TableText"/>
            </w:pPr>
            <w:r>
              <w:t>{Must be consistent with external Service Catalog}</w:t>
            </w:r>
          </w:p>
        </w:tc>
      </w:tr>
      <w:tr w:rsidR="00E55408" w:rsidRPr="00146424" w14:paraId="17D03213"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9189" w:type="dxa"/>
            <w:gridSpan w:val="2"/>
            <w:tcBorders>
              <w:top w:val="single" w:sz="4" w:space="0" w:color="auto"/>
              <w:bottom w:val="single" w:sz="4" w:space="0" w:color="auto"/>
            </w:tcBorders>
            <w:shd w:val="clear" w:color="auto" w:fill="003265"/>
          </w:tcPr>
          <w:p w14:paraId="60D2F364" w14:textId="5DF57E9F" w:rsidR="00E55408" w:rsidRPr="007F4E0A" w:rsidRDefault="00E55408" w:rsidP="005D7513">
            <w:pPr>
              <w:spacing w:before="0" w:after="0"/>
              <w:rPr>
                <w:rFonts w:asciiTheme="minorHAnsi" w:hAnsiTheme="minorHAnsi"/>
                <w:bCs/>
                <w:sz w:val="20"/>
                <w:szCs w:val="20"/>
              </w:rPr>
            </w:pPr>
            <w:r w:rsidRPr="003058FF">
              <w:rPr>
                <w:rStyle w:val="TableColumnHeadings"/>
              </w:rPr>
              <w:t xml:space="preserve">Testing </w:t>
            </w:r>
            <w:r>
              <w:rPr>
                <w:rStyle w:val="TableColumnHeadings"/>
              </w:rPr>
              <w:t>–</w:t>
            </w:r>
            <w:r w:rsidRPr="003058FF">
              <w:rPr>
                <w:rStyle w:val="TableColumnHeadings"/>
              </w:rPr>
              <w:t xml:space="preserve"> Internal</w:t>
            </w:r>
          </w:p>
        </w:tc>
      </w:tr>
      <w:tr w:rsidR="00731966" w:rsidRPr="00146424" w14:paraId="0AA3CE04" w14:textId="77777777" w:rsidTr="000A2B6B">
        <w:trPr>
          <w:jc w:val="center"/>
        </w:trPr>
        <w:tc>
          <w:tcPr>
            <w:tcW w:w="2795" w:type="dxa"/>
            <w:tcBorders>
              <w:top w:val="single" w:sz="4" w:space="0" w:color="auto"/>
            </w:tcBorders>
          </w:tcPr>
          <w:p w14:paraId="291DC836" w14:textId="77777777" w:rsidR="00731966" w:rsidRPr="007F4E0A" w:rsidRDefault="00731966" w:rsidP="003058FF">
            <w:pPr>
              <w:pStyle w:val="TableText"/>
            </w:pPr>
            <w:r w:rsidRPr="007F4E0A">
              <w:t>Dates</w:t>
            </w:r>
          </w:p>
        </w:tc>
        <w:tc>
          <w:tcPr>
            <w:tcW w:w="6394" w:type="dxa"/>
            <w:tcBorders>
              <w:top w:val="single" w:sz="4" w:space="0" w:color="auto"/>
            </w:tcBorders>
          </w:tcPr>
          <w:p w14:paraId="76969A21" w14:textId="77777777" w:rsidR="00731966" w:rsidRPr="007F4E0A" w:rsidRDefault="00731966" w:rsidP="003058FF">
            <w:pPr>
              <w:pStyle w:val="TableText"/>
            </w:pPr>
            <w:r>
              <w:t>{Internal Start Date}</w:t>
            </w:r>
            <w:r w:rsidRPr="007F4E0A">
              <w:t xml:space="preserve"> to </w:t>
            </w:r>
            <w:r>
              <w:t>{Internal End Date}</w:t>
            </w:r>
          </w:p>
        </w:tc>
      </w:tr>
      <w:tr w:rsidR="00731966" w:rsidRPr="00146424" w14:paraId="1413A66F"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92323D4" w14:textId="77777777" w:rsidR="00731966" w:rsidRPr="007F4E0A" w:rsidRDefault="00731966" w:rsidP="003058FF">
            <w:pPr>
              <w:pStyle w:val="TableText"/>
            </w:pPr>
            <w:r w:rsidRPr="007F4E0A">
              <w:t>Test Location</w:t>
            </w:r>
          </w:p>
        </w:tc>
        <w:tc>
          <w:tcPr>
            <w:tcW w:w="6394" w:type="dxa"/>
            <w:tcBorders>
              <w:bottom w:val="nil"/>
            </w:tcBorders>
          </w:tcPr>
          <w:p w14:paraId="64225494" w14:textId="77777777" w:rsidR="00731966" w:rsidRPr="007F4E0A" w:rsidRDefault="00731966" w:rsidP="003058FF">
            <w:pPr>
              <w:pStyle w:val="TableText"/>
            </w:pPr>
            <w:r>
              <w:t>{Internal Test Location}</w:t>
            </w:r>
          </w:p>
        </w:tc>
      </w:tr>
      <w:tr w:rsidR="00731966" w:rsidRPr="00146424" w14:paraId="71193637" w14:textId="77777777" w:rsidTr="00E66C4D">
        <w:trPr>
          <w:jc w:val="center"/>
        </w:trPr>
        <w:tc>
          <w:tcPr>
            <w:tcW w:w="2795" w:type="dxa"/>
          </w:tcPr>
          <w:p w14:paraId="50E49CAE" w14:textId="77777777" w:rsidR="00731966" w:rsidRPr="007F4E0A" w:rsidRDefault="00731966" w:rsidP="003058FF">
            <w:pPr>
              <w:pStyle w:val="TableText"/>
            </w:pPr>
            <w:r w:rsidRPr="007F4E0A">
              <w:t>Scope</w:t>
            </w:r>
          </w:p>
        </w:tc>
        <w:tc>
          <w:tcPr>
            <w:tcW w:w="6394" w:type="dxa"/>
            <w:tcBorders>
              <w:top w:val="nil"/>
              <w:bottom w:val="nil"/>
            </w:tcBorders>
          </w:tcPr>
          <w:p w14:paraId="6D5BAD6E" w14:textId="77777777" w:rsidR="00731966" w:rsidRPr="007F4E0A" w:rsidRDefault="00731966" w:rsidP="003058FF">
            <w:pPr>
              <w:pStyle w:val="TableText"/>
            </w:pPr>
            <w:r>
              <w:t>{Short business level internal scope – tech scope is in appendix.}</w:t>
            </w:r>
          </w:p>
        </w:tc>
      </w:tr>
      <w:tr w:rsidR="00731966" w:rsidRPr="00146424" w14:paraId="2DB831A0"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single" w:sz="8" w:space="0" w:color="4F81BD" w:themeColor="accent1"/>
            </w:tcBorders>
          </w:tcPr>
          <w:p w14:paraId="6F41D357" w14:textId="77777777" w:rsidR="00731966" w:rsidRPr="007F4E0A" w:rsidRDefault="00731966" w:rsidP="003058FF">
            <w:pPr>
              <w:pStyle w:val="TableText"/>
            </w:pPr>
            <w:r w:rsidRPr="007F4E0A">
              <w:t>Services</w:t>
            </w:r>
          </w:p>
        </w:tc>
        <w:tc>
          <w:tcPr>
            <w:tcW w:w="6394" w:type="dxa"/>
            <w:tcBorders>
              <w:top w:val="nil"/>
              <w:bottom w:val="single" w:sz="8" w:space="0" w:color="4F81BD" w:themeColor="accent1"/>
            </w:tcBorders>
          </w:tcPr>
          <w:p w14:paraId="4B559815" w14:textId="77777777" w:rsidR="00731966" w:rsidRPr="00AF1A2A" w:rsidRDefault="00731966" w:rsidP="003058FF">
            <w:pPr>
              <w:pStyle w:val="TableText"/>
            </w:pPr>
            <w:r>
              <w:t>{Must be consistent with internal Service Catalog}</w:t>
            </w:r>
          </w:p>
        </w:tc>
      </w:tr>
    </w:tbl>
    <w:p w14:paraId="331DE73B" w14:textId="25858812" w:rsidR="00731966" w:rsidRDefault="00731966" w:rsidP="00ED30DB">
      <w:pPr>
        <w:pStyle w:val="RVACaption"/>
      </w:pPr>
      <w:bookmarkStart w:id="13" w:name="_Ref387735438"/>
      <w:bookmarkStart w:id="14" w:name="_Toc379879507"/>
      <w:bookmarkStart w:id="15" w:name="_Toc282847814"/>
      <w:bookmarkStart w:id="16" w:name="_Toc449596031"/>
      <w:bookmarkStart w:id="17" w:name="_Toc449688672"/>
      <w:bookmarkStart w:id="18" w:name="_Toc449952416"/>
      <w:bookmarkStart w:id="19" w:name="_Toc449952501"/>
      <w:bookmarkStart w:id="20" w:name="_Toc452890854"/>
      <w:bookmarkStart w:id="21" w:name="_Toc452913749"/>
      <w:bookmarkStart w:id="22" w:name="_Toc452915858"/>
      <w:bookmarkStart w:id="23" w:name="_Toc452918496"/>
      <w:bookmarkStart w:id="24" w:name="_Toc504402223"/>
      <w:bookmarkStart w:id="25" w:name="_Toc8123102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w:t>
      </w:r>
      <w:r w:rsidR="00E55408">
        <w:rPr>
          <w:noProof/>
        </w:rPr>
        <w:fldChar w:fldCharType="end"/>
      </w:r>
      <w:bookmarkEnd w:id="13"/>
      <w:r>
        <w:t xml:space="preserve">: </w:t>
      </w:r>
      <w:r w:rsidR="00CE485A">
        <w:t>HVA</w:t>
      </w:r>
      <w:r w:rsidRPr="00785F18">
        <w:t xml:space="preserve"> Logistics</w:t>
      </w:r>
      <w:bookmarkStart w:id="26" w:name="_Toc379879508"/>
      <w:bookmarkEnd w:id="14"/>
      <w:bookmarkEnd w:id="15"/>
      <w:bookmarkEnd w:id="16"/>
      <w:bookmarkEnd w:id="17"/>
      <w:bookmarkEnd w:id="18"/>
      <w:bookmarkEnd w:id="19"/>
      <w:bookmarkEnd w:id="20"/>
      <w:bookmarkEnd w:id="21"/>
      <w:bookmarkEnd w:id="22"/>
      <w:bookmarkEnd w:id="23"/>
      <w:bookmarkEnd w:id="24"/>
      <w:bookmarkEnd w:id="25"/>
    </w:p>
    <w:p w14:paraId="1D3C97DB" w14:textId="7C8AD7BE" w:rsidR="00731966" w:rsidRDefault="00731966" w:rsidP="00B54BCF">
      <w:r w:rsidRPr="00000F6E">
        <w:t>Details on the scope, services pe</w:t>
      </w:r>
      <w:r w:rsidRPr="00F547D5">
        <w:t>rformed</w:t>
      </w:r>
      <w:r>
        <w:t>,</w:t>
      </w:r>
      <w:r w:rsidRPr="00F547D5">
        <w:t xml:space="preserve"> and testing timeframes </w:t>
      </w:r>
      <w:r w:rsidR="00A104D5">
        <w:t>are</w:t>
      </w:r>
      <w:r w:rsidRPr="00F547D5">
        <w:t xml:space="preserve"> i</w:t>
      </w:r>
      <w:r w:rsidRPr="00CC009E">
        <w:t>n</w:t>
      </w:r>
      <w:r>
        <w:t xml:space="preserve"> </w:t>
      </w:r>
      <w:hyperlink w:anchor="AppB_ServicesandScope" w:history="1">
        <w:r w:rsidRPr="00CC009E">
          <w:rPr>
            <w:rStyle w:val="Hyperlink"/>
          </w:rPr>
          <w:t>Appendix B</w:t>
        </w:r>
      </w:hyperlink>
      <w:r w:rsidRPr="00CC009E">
        <w:t>.</w:t>
      </w:r>
      <w:bookmarkEnd w:id="26"/>
      <w:r w:rsidR="000B3326" w:rsidRPr="000B3326">
        <w:t xml:space="preserve"> All penetration testing scenarios listed below were executed with the intent of gaining access to sensitive data protected by the targeted High Value Asset</w:t>
      </w:r>
      <w:r w:rsidR="00F35A23">
        <w:t>s</w:t>
      </w:r>
      <w:r w:rsidR="000B3326" w:rsidRPr="000B3326">
        <w:t xml:space="preserve"> (HVA)</w:t>
      </w:r>
      <w:r w:rsidR="00F35A23">
        <w:t xml:space="preserve"> listed below</w:t>
      </w:r>
      <w:r w:rsidR="000B3326" w:rsidRPr="000B3326">
        <w:t>.</w:t>
      </w:r>
    </w:p>
    <w:p w14:paraId="7DB9B8FA" w14:textId="29BCB904" w:rsidR="001178FB" w:rsidRPr="001178FB" w:rsidRDefault="001178FB" w:rsidP="001178FB">
      <w:pPr>
        <w:pStyle w:val="DetailedFindingsNormal"/>
        <w:jc w:val="center"/>
      </w:pPr>
      <w:bookmarkStart w:id="27" w:name="_Ref387735469"/>
      <w:bookmarkStart w:id="28" w:name="_Toc282847815"/>
      <w:bookmarkStart w:id="29" w:name="_Toc449596032"/>
      <w:bookmarkStart w:id="30" w:name="_Toc449688673"/>
      <w:bookmarkStart w:id="31" w:name="_Toc449952417"/>
      <w:bookmarkStart w:id="32" w:name="_Toc449952502"/>
      <w:bookmarkStart w:id="33" w:name="_Toc452890855"/>
      <w:bookmarkStart w:id="34" w:name="_Toc452913750"/>
      <w:bookmarkStart w:id="35" w:name="_Toc452915859"/>
      <w:bookmarkStart w:id="36" w:name="_Toc452918497"/>
      <w:bookmarkStart w:id="37" w:name="_Toc504402224"/>
      <w:r>
        <w:t>{Table: Assessment Scenarios}</w:t>
      </w:r>
    </w:p>
    <w:p w14:paraId="3F3E9E54" w14:textId="08624258" w:rsidR="00731966" w:rsidRDefault="00731966" w:rsidP="00731966">
      <w:pPr>
        <w:pStyle w:val="RVACaption"/>
      </w:pPr>
      <w:bookmarkStart w:id="38" w:name="_Toc8123103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2</w:t>
      </w:r>
      <w:r w:rsidR="00E55408">
        <w:rPr>
          <w:noProof/>
        </w:rPr>
        <w:fldChar w:fldCharType="end"/>
      </w:r>
      <w:bookmarkEnd w:id="27"/>
      <w:r>
        <w:t xml:space="preserve">: </w:t>
      </w:r>
      <w:bookmarkStart w:id="39" w:name="_Toc379879510"/>
      <w:bookmarkEnd w:id="28"/>
      <w:bookmarkEnd w:id="29"/>
      <w:bookmarkEnd w:id="30"/>
      <w:bookmarkEnd w:id="31"/>
      <w:bookmarkEnd w:id="32"/>
      <w:bookmarkEnd w:id="33"/>
      <w:bookmarkEnd w:id="34"/>
      <w:bookmarkEnd w:id="35"/>
      <w:bookmarkEnd w:id="36"/>
      <w:r>
        <w:t>Assessment Scenarios</w:t>
      </w:r>
      <w:bookmarkEnd w:id="37"/>
      <w:bookmarkEnd w:id="38"/>
    </w:p>
    <w:p w14:paraId="17C0C6E7" w14:textId="6DCE1E65" w:rsidR="00F35A23" w:rsidRPr="001178FB" w:rsidRDefault="00F35A23" w:rsidP="00F35A23">
      <w:pPr>
        <w:pStyle w:val="DetailedFindingsNormal"/>
        <w:jc w:val="center"/>
      </w:pPr>
      <w:r>
        <w:t>{Table: HVA Targets}</w:t>
      </w:r>
    </w:p>
    <w:p w14:paraId="599B4CE1" w14:textId="2595E13A" w:rsidR="00F35A23" w:rsidRDefault="00F35A23" w:rsidP="00F35A23">
      <w:pPr>
        <w:pStyle w:val="RVACaption"/>
      </w:pPr>
      <w:bookmarkStart w:id="40" w:name="_Toc81231031"/>
      <w:r>
        <w:t xml:space="preserve">Figure </w:t>
      </w:r>
      <w:r>
        <w:rPr>
          <w:noProof/>
        </w:rPr>
        <w:fldChar w:fldCharType="begin"/>
      </w:r>
      <w:r>
        <w:rPr>
          <w:noProof/>
        </w:rPr>
        <w:instrText xml:space="preserve"> SEQ Figure \* ARABIC </w:instrText>
      </w:r>
      <w:r>
        <w:rPr>
          <w:noProof/>
        </w:rPr>
        <w:fldChar w:fldCharType="separate"/>
      </w:r>
      <w:r w:rsidR="00B03DC4">
        <w:rPr>
          <w:noProof/>
        </w:rPr>
        <w:t>3</w:t>
      </w:r>
      <w:r>
        <w:rPr>
          <w:noProof/>
        </w:rPr>
        <w:fldChar w:fldCharType="end"/>
      </w:r>
      <w:r>
        <w:t>: HVA Targets</w:t>
      </w:r>
      <w:bookmarkEnd w:id="40"/>
    </w:p>
    <w:p w14:paraId="01F07181" w14:textId="3079E06D" w:rsidR="00F35A23" w:rsidRPr="00F35A23" w:rsidRDefault="00F35A23" w:rsidP="00F35A23">
      <w:pPr>
        <w:jc w:val="center"/>
      </w:pPr>
    </w:p>
    <w:p w14:paraId="078DBD4B" w14:textId="68AD85F4" w:rsidR="00731966" w:rsidRDefault="00D75F77" w:rsidP="00731966">
      <w:pPr>
        <w:jc w:val="both"/>
      </w:pPr>
      <w:r>
        <w:fldChar w:fldCharType="begin"/>
      </w:r>
      <w:r>
        <w:instrText xml:space="preserve"> REF _Ref387735491 \h </w:instrText>
      </w:r>
      <w:r>
        <w:fldChar w:fldCharType="separate"/>
      </w:r>
      <w:r w:rsidR="00B03DC4">
        <w:t xml:space="preserve">Figure </w:t>
      </w:r>
      <w:r w:rsidR="00B03DC4">
        <w:rPr>
          <w:noProof/>
        </w:rPr>
        <w:t>4</w:t>
      </w:r>
      <w:r>
        <w:fldChar w:fldCharType="end"/>
      </w:r>
      <w:r>
        <w:t xml:space="preserve"> </w:t>
      </w:r>
      <w:r w:rsidR="00731966">
        <w:t xml:space="preserve">shows a summary of the numbers of </w:t>
      </w:r>
      <w:r w:rsidR="00C67557">
        <w:t>Internet Protocol (</w:t>
      </w:r>
      <w:r w:rsidR="00731966">
        <w:t>IP</w:t>
      </w:r>
      <w:r w:rsidR="00C67557">
        <w:t>)</w:t>
      </w:r>
      <w:r w:rsidR="00731966">
        <w:t xml:space="preserve"> addresses scanned and hosts identified.</w:t>
      </w:r>
      <w:bookmarkEnd w:id="39"/>
    </w:p>
    <w:tbl>
      <w:tblPr>
        <w:tblStyle w:val="LightShading-Accent1"/>
        <w:tblpPr w:leftFromText="180" w:rightFromText="180" w:vertAnchor="text" w:horzAnchor="margin" w:tblpXSpec="center" w:tblpY="93"/>
        <w:tblW w:w="9252" w:type="dxa"/>
        <w:tblLayout w:type="fixed"/>
        <w:tblLook w:val="0420" w:firstRow="1" w:lastRow="0" w:firstColumn="0" w:lastColumn="0" w:noHBand="0" w:noVBand="1"/>
      </w:tblPr>
      <w:tblGrid>
        <w:gridCol w:w="2448"/>
        <w:gridCol w:w="3240"/>
        <w:gridCol w:w="3564"/>
      </w:tblGrid>
      <w:tr w:rsidR="00731966" w:rsidRPr="00785F18" w14:paraId="27B122C2" w14:textId="77777777" w:rsidTr="00892938">
        <w:trPr>
          <w:cnfStyle w:val="100000000000" w:firstRow="1" w:lastRow="0" w:firstColumn="0" w:lastColumn="0" w:oddVBand="0" w:evenVBand="0" w:oddHBand="0" w:evenHBand="0" w:firstRowFirstColumn="0" w:firstRowLastColumn="0" w:lastRowFirstColumn="0" w:lastRowLastColumn="0"/>
          <w:trHeight w:val="288"/>
        </w:trPr>
        <w:tc>
          <w:tcPr>
            <w:tcW w:w="2448" w:type="dxa"/>
            <w:shd w:val="clear" w:color="auto" w:fill="17365D" w:themeFill="text2" w:themeFillShade="BF"/>
            <w:noWrap/>
            <w:hideMark/>
          </w:tcPr>
          <w:p w14:paraId="63A3A213" w14:textId="77777777" w:rsidR="00731966" w:rsidRPr="00785F18" w:rsidRDefault="00731966" w:rsidP="005D7513">
            <w:pPr>
              <w:pStyle w:val="DetailedFindingsNormal"/>
            </w:pPr>
          </w:p>
        </w:tc>
        <w:tc>
          <w:tcPr>
            <w:tcW w:w="3240" w:type="dxa"/>
            <w:shd w:val="clear" w:color="auto" w:fill="17365D" w:themeFill="text2" w:themeFillShade="BF"/>
            <w:hideMark/>
          </w:tcPr>
          <w:p w14:paraId="178DA176" w14:textId="77777777" w:rsidR="00731966" w:rsidRPr="00892938" w:rsidRDefault="00731966" w:rsidP="005D7513">
            <w:pPr>
              <w:pStyle w:val="DetailedFindingsNormal"/>
              <w:rPr>
                <w:rStyle w:val="TableColumnHeadings"/>
              </w:rPr>
            </w:pPr>
            <w:r w:rsidRPr="00892938">
              <w:rPr>
                <w:rStyle w:val="TableColumnHeadings"/>
              </w:rPr>
              <w:t>EXTERNAL Scan</w:t>
            </w:r>
          </w:p>
        </w:tc>
        <w:tc>
          <w:tcPr>
            <w:tcW w:w="3564" w:type="dxa"/>
            <w:shd w:val="clear" w:color="auto" w:fill="17365D" w:themeFill="text2" w:themeFillShade="BF"/>
            <w:hideMark/>
          </w:tcPr>
          <w:p w14:paraId="2F77F2FA" w14:textId="77777777" w:rsidR="00731966" w:rsidRPr="00892938" w:rsidRDefault="00731966" w:rsidP="005D7513">
            <w:pPr>
              <w:pStyle w:val="DetailedFindingsNormal"/>
              <w:rPr>
                <w:rStyle w:val="TableColumnHeadings"/>
              </w:rPr>
            </w:pPr>
            <w:r w:rsidRPr="00892938">
              <w:rPr>
                <w:rStyle w:val="TableColumnHeadings"/>
              </w:rPr>
              <w:t>INTERNAL Scan</w:t>
            </w:r>
          </w:p>
        </w:tc>
      </w:tr>
      <w:tr w:rsidR="00731966" w:rsidRPr="00785F18" w14:paraId="15D2D30A" w14:textId="77777777" w:rsidTr="00E55408">
        <w:trPr>
          <w:cnfStyle w:val="000000100000" w:firstRow="0" w:lastRow="0" w:firstColumn="0" w:lastColumn="0" w:oddVBand="0" w:evenVBand="0" w:oddHBand="1" w:evenHBand="0" w:firstRowFirstColumn="0" w:firstRowLastColumn="0" w:lastRowFirstColumn="0" w:lastRowLastColumn="0"/>
          <w:trHeight w:val="288"/>
        </w:trPr>
        <w:tc>
          <w:tcPr>
            <w:tcW w:w="2448" w:type="dxa"/>
            <w:shd w:val="clear" w:color="auto" w:fill="DBE5F1" w:themeFill="accent1" w:themeFillTint="33"/>
            <w:noWrap/>
            <w:hideMark/>
          </w:tcPr>
          <w:p w14:paraId="518F4052" w14:textId="77777777" w:rsidR="00731966" w:rsidRPr="00785F18" w:rsidRDefault="00731966" w:rsidP="00892938">
            <w:pPr>
              <w:pStyle w:val="TableText"/>
            </w:pPr>
            <w:r w:rsidRPr="00785F18">
              <w:t>IP Addresses Scanned</w:t>
            </w:r>
          </w:p>
        </w:tc>
        <w:tc>
          <w:tcPr>
            <w:tcW w:w="3240" w:type="dxa"/>
            <w:shd w:val="clear" w:color="auto" w:fill="DBE5F1" w:themeFill="accent1" w:themeFillTint="33"/>
            <w:noWrap/>
            <w:hideMark/>
          </w:tcPr>
          <w:p w14:paraId="7FA36D71" w14:textId="77777777" w:rsidR="00731966" w:rsidRPr="00785F18" w:rsidRDefault="00731966" w:rsidP="00892938">
            <w:pPr>
              <w:pStyle w:val="TableText"/>
            </w:pPr>
            <w:r>
              <w:t>{Number of External Addresses Scanned}</w:t>
            </w:r>
          </w:p>
        </w:tc>
        <w:tc>
          <w:tcPr>
            <w:tcW w:w="3564" w:type="dxa"/>
            <w:shd w:val="clear" w:color="auto" w:fill="DBE5F1" w:themeFill="accent1" w:themeFillTint="33"/>
            <w:hideMark/>
          </w:tcPr>
          <w:p w14:paraId="3BAA7838" w14:textId="77777777" w:rsidR="00731966" w:rsidRPr="00785F18" w:rsidRDefault="00731966" w:rsidP="00892938">
            <w:pPr>
              <w:pStyle w:val="TableText"/>
            </w:pPr>
            <w:r>
              <w:t>{Number of Internal Addresses Scanned}</w:t>
            </w:r>
          </w:p>
        </w:tc>
      </w:tr>
      <w:tr w:rsidR="00731966" w:rsidRPr="00785F18" w14:paraId="749EBE91" w14:textId="77777777" w:rsidTr="008D4B21">
        <w:trPr>
          <w:trHeight w:val="288"/>
        </w:trPr>
        <w:tc>
          <w:tcPr>
            <w:tcW w:w="2448" w:type="dxa"/>
            <w:tcBorders>
              <w:bottom w:val="single" w:sz="8" w:space="0" w:color="4F81BD" w:themeColor="accent1"/>
            </w:tcBorders>
            <w:noWrap/>
            <w:hideMark/>
          </w:tcPr>
          <w:p w14:paraId="53F6E02D" w14:textId="77777777" w:rsidR="00731966" w:rsidRPr="00785F18" w:rsidRDefault="00731966" w:rsidP="00892938">
            <w:pPr>
              <w:pStyle w:val="TableText"/>
            </w:pPr>
            <w:r w:rsidRPr="00785F18">
              <w:t>Active Hosts Identified</w:t>
            </w:r>
          </w:p>
        </w:tc>
        <w:tc>
          <w:tcPr>
            <w:tcW w:w="3240" w:type="dxa"/>
            <w:tcBorders>
              <w:bottom w:val="single" w:sz="8" w:space="0" w:color="4F81BD" w:themeColor="accent1"/>
            </w:tcBorders>
            <w:noWrap/>
            <w:hideMark/>
          </w:tcPr>
          <w:p w14:paraId="41030B5E" w14:textId="77777777" w:rsidR="00731966" w:rsidRPr="00785F18" w:rsidRDefault="00731966" w:rsidP="00892938">
            <w:pPr>
              <w:pStyle w:val="TableText"/>
            </w:pPr>
            <w:r>
              <w:t>{Number of External Hosts Identified}</w:t>
            </w:r>
          </w:p>
        </w:tc>
        <w:tc>
          <w:tcPr>
            <w:tcW w:w="3564" w:type="dxa"/>
            <w:tcBorders>
              <w:bottom w:val="single" w:sz="8" w:space="0" w:color="4F81BD" w:themeColor="accent1"/>
            </w:tcBorders>
            <w:hideMark/>
          </w:tcPr>
          <w:p w14:paraId="2CD7FA01" w14:textId="77777777" w:rsidR="00731966" w:rsidRPr="00785F18" w:rsidRDefault="00731966" w:rsidP="00892938">
            <w:pPr>
              <w:pStyle w:val="TableText"/>
            </w:pPr>
            <w:r>
              <w:t>{Number of Internal Hosts Identified}</w:t>
            </w:r>
          </w:p>
        </w:tc>
      </w:tr>
    </w:tbl>
    <w:p w14:paraId="24739C5A" w14:textId="5BCAFDFC" w:rsidR="00731966" w:rsidRPr="003D139C" w:rsidRDefault="00731966" w:rsidP="00731966">
      <w:pPr>
        <w:pStyle w:val="RVACaption"/>
      </w:pPr>
      <w:bookmarkStart w:id="41" w:name="_Ref387735491"/>
      <w:bookmarkStart w:id="42" w:name="_Toc282847816"/>
      <w:bookmarkStart w:id="43" w:name="_Toc449596033"/>
      <w:bookmarkStart w:id="44" w:name="_Toc449688674"/>
      <w:bookmarkStart w:id="45" w:name="_Toc449952418"/>
      <w:bookmarkStart w:id="46" w:name="_Toc449952503"/>
      <w:bookmarkStart w:id="47" w:name="_Toc452890856"/>
      <w:bookmarkStart w:id="48" w:name="_Toc452913751"/>
      <w:bookmarkStart w:id="49" w:name="_Toc452915860"/>
      <w:bookmarkStart w:id="50" w:name="_Toc452918498"/>
      <w:bookmarkStart w:id="51" w:name="_Toc504402226"/>
      <w:bookmarkStart w:id="52" w:name="_Toc81231032"/>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4</w:t>
      </w:r>
      <w:r w:rsidR="00E55408">
        <w:rPr>
          <w:noProof/>
        </w:rPr>
        <w:fldChar w:fldCharType="end"/>
      </w:r>
      <w:bookmarkEnd w:id="41"/>
      <w:r>
        <w:t xml:space="preserve">: </w:t>
      </w:r>
      <w:r w:rsidRPr="003D139C">
        <w:t>Scan Results</w:t>
      </w:r>
      <w:bookmarkEnd w:id="42"/>
      <w:bookmarkEnd w:id="43"/>
      <w:bookmarkEnd w:id="44"/>
      <w:bookmarkEnd w:id="45"/>
      <w:bookmarkEnd w:id="46"/>
      <w:bookmarkEnd w:id="47"/>
      <w:bookmarkEnd w:id="48"/>
      <w:bookmarkEnd w:id="49"/>
      <w:bookmarkEnd w:id="50"/>
      <w:bookmarkEnd w:id="51"/>
      <w:bookmarkEnd w:id="52"/>
    </w:p>
    <w:p w14:paraId="43473329" w14:textId="77777777" w:rsidR="00C72AB9" w:rsidRDefault="00C72AB9">
      <w:pPr>
        <w:spacing w:before="0" w:after="200"/>
        <w:rPr>
          <w:rFonts w:ascii="Franklin Gothic Demi" w:hAnsi="Franklin Gothic Demi" w:cs="Franklin Gothic Demi"/>
          <w:caps/>
          <w:color w:val="003366"/>
          <w:sz w:val="32"/>
          <w:szCs w:val="40"/>
        </w:rPr>
      </w:pPr>
      <w:bookmarkStart w:id="53" w:name="_Toc379879511"/>
      <w:bookmarkStart w:id="54" w:name="_Toc449952483"/>
      <w:bookmarkStart w:id="55" w:name="_Toc452913731"/>
      <w:bookmarkStart w:id="56" w:name="_Toc452915840"/>
      <w:bookmarkStart w:id="57" w:name="_Toc452918513"/>
      <w:bookmarkStart w:id="58" w:name="_Toc504402204"/>
      <w:r>
        <w:br w:type="page"/>
      </w:r>
    </w:p>
    <w:p w14:paraId="3A1B1962" w14:textId="1D6EEB57" w:rsidR="00731966" w:rsidRPr="007F56FD" w:rsidRDefault="00731966" w:rsidP="007F56FD">
      <w:pPr>
        <w:pStyle w:val="Heading1"/>
      </w:pPr>
      <w:bookmarkStart w:id="59" w:name="_Toc81231022"/>
      <w:r w:rsidRPr="007F56FD">
        <w:lastRenderedPageBreak/>
        <w:t>Results</w:t>
      </w:r>
      <w:bookmarkEnd w:id="53"/>
      <w:bookmarkEnd w:id="54"/>
      <w:bookmarkEnd w:id="55"/>
      <w:bookmarkEnd w:id="56"/>
      <w:bookmarkEnd w:id="57"/>
      <w:bookmarkEnd w:id="58"/>
      <w:bookmarkEnd w:id="59"/>
    </w:p>
    <w:p w14:paraId="3CA9A988" w14:textId="5D30D652" w:rsidR="00731966" w:rsidRDefault="00731966" w:rsidP="00731966">
      <w:pPr>
        <w:jc w:val="both"/>
      </w:pPr>
      <w:r>
        <w:t xml:space="preserve">The </w:t>
      </w:r>
      <w:r w:rsidR="00E15C77">
        <w:t xml:space="preserve">CISA Assessments </w:t>
      </w:r>
      <w:r>
        <w:t xml:space="preserve">team uses a variety of tools and significant security expertise to conduct an </w:t>
      </w:r>
      <w:r w:rsidR="00CE485A">
        <w:t>HVA</w:t>
      </w:r>
      <w:r>
        <w:t xml:space="preserve">. The results presented in this section are an overview of the team’s findings based on the scope, scenarios defined, and resources available. A technical overview of the penetration testing </w:t>
      </w:r>
      <w:r w:rsidR="00A104D5">
        <w:t>is</w:t>
      </w:r>
      <w:r>
        <w:t xml:space="preserve"> in </w:t>
      </w:r>
      <w:hyperlink w:anchor="AppC_PenTestTechOverview" w:history="1">
        <w:r w:rsidRPr="007F4E0A">
          <w:rPr>
            <w:rStyle w:val="Hyperlink"/>
          </w:rPr>
          <w:t>Appendix C</w:t>
        </w:r>
      </w:hyperlink>
      <w:r>
        <w:t xml:space="preserve">. Detailed findings and recommended mitigations </w:t>
      </w:r>
      <w:r w:rsidR="00A104D5">
        <w:t>are</w:t>
      </w:r>
      <w:r>
        <w:t xml:space="preserve"> in </w:t>
      </w:r>
      <w:hyperlink w:anchor="AppA_Findings" w:history="1">
        <w:r w:rsidRPr="00B377F7">
          <w:rPr>
            <w:rStyle w:val="Hyperlink"/>
          </w:rPr>
          <w:t xml:space="preserve">Appendix </w:t>
        </w:r>
        <w:r>
          <w:rPr>
            <w:rStyle w:val="Hyperlink"/>
          </w:rPr>
          <w:t>A</w:t>
        </w:r>
      </w:hyperlink>
      <w:r>
        <w:rPr>
          <w:b/>
          <w:color w:val="1F497D" w:themeColor="text2"/>
        </w:rPr>
        <w:t xml:space="preserve">. </w:t>
      </w:r>
    </w:p>
    <w:p w14:paraId="5CFF986A" w14:textId="06291C9A" w:rsidR="00731966" w:rsidRDefault="004E0A2B" w:rsidP="00731966">
      <w:pPr>
        <w:jc w:val="both"/>
      </w:pPr>
      <w:r>
        <w:fldChar w:fldCharType="begin"/>
      </w:r>
      <w:r>
        <w:instrText xml:space="preserve"> REF _Ref38828028 \h </w:instrText>
      </w:r>
      <w:r>
        <w:fldChar w:fldCharType="separate"/>
      </w:r>
      <w:r w:rsidR="00B03DC4">
        <w:t xml:space="preserve">Figure </w:t>
      </w:r>
      <w:r w:rsidR="00B03DC4">
        <w:rPr>
          <w:noProof/>
        </w:rPr>
        <w:t>5</w:t>
      </w:r>
      <w:r>
        <w:fldChar w:fldCharType="end"/>
      </w:r>
      <w:r>
        <w:t xml:space="preserve"> </w:t>
      </w:r>
      <w:r w:rsidR="00731966">
        <w:t>is a summary</w:t>
      </w:r>
      <w:r w:rsidR="00FE0D55">
        <w:t xml:space="preserve"> </w:t>
      </w:r>
      <w:r w:rsidR="00FE0D55" w:rsidRPr="004D3DED">
        <w:t xml:space="preserve">of results for each of the scenarios tested during the engagement.  </w:t>
      </w:r>
      <w:r w:rsidR="00731966">
        <w:t>Validated critical findings were immediately reported to the {Stakeholder Initials} POC.</w:t>
      </w:r>
    </w:p>
    <w:p w14:paraId="0AB10037" w14:textId="77777777" w:rsidR="00731966" w:rsidRPr="009B0332" w:rsidRDefault="00731966" w:rsidP="00731966">
      <w:pPr>
        <w:spacing w:after="0" w:line="120" w:lineRule="auto"/>
        <w:rPr>
          <w:rFonts w:asciiTheme="minorHAnsi" w:hAnsiTheme="minorHAnsi"/>
          <w:sz w:val="2"/>
          <w:szCs w:val="2"/>
        </w:rPr>
      </w:pPr>
      <w:bookmarkStart w:id="60" w:name="_Ref387735570"/>
      <w:bookmarkStart w:id="61" w:name="_Toc282847817"/>
      <w:bookmarkStart w:id="62" w:name="_Toc449596034"/>
      <w:bookmarkStart w:id="63" w:name="_Toc449688675"/>
      <w:bookmarkStart w:id="64" w:name="_Toc449952419"/>
      <w:bookmarkStart w:id="65" w:name="_Toc449952504"/>
      <w:bookmarkStart w:id="66" w:name="_Toc452890857"/>
      <w:bookmarkStart w:id="67" w:name="_Toc452913752"/>
      <w:bookmarkStart w:id="68" w:name="_Toc452915861"/>
      <w:bookmarkStart w:id="69" w:name="_Toc452918499"/>
    </w:p>
    <w:p w14:paraId="7654591D" w14:textId="766BEB0A" w:rsidR="00F0428D" w:rsidRPr="00F0428D" w:rsidRDefault="00F0428D" w:rsidP="00731966">
      <w:pPr>
        <w:pStyle w:val="RVACaption"/>
        <w:rPr>
          <w:i w:val="0"/>
        </w:rPr>
      </w:pPr>
      <w:bookmarkStart w:id="70" w:name="_Toc504402227"/>
      <w:r w:rsidRPr="00F0428D">
        <w:rPr>
          <w:i w:val="0"/>
        </w:rPr>
        <w:t>{Table: HVA Scenario Testing Results}</w:t>
      </w:r>
    </w:p>
    <w:p w14:paraId="4361FF18" w14:textId="75131B9D" w:rsidR="00731966" w:rsidRDefault="00731966" w:rsidP="00731966">
      <w:pPr>
        <w:pStyle w:val="RVACaption"/>
      </w:pPr>
      <w:bookmarkStart w:id="71" w:name="_Ref38828028"/>
      <w:bookmarkStart w:id="72" w:name="_Toc81231033"/>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5</w:t>
      </w:r>
      <w:r w:rsidR="00E55408">
        <w:rPr>
          <w:noProof/>
        </w:rPr>
        <w:fldChar w:fldCharType="end"/>
      </w:r>
      <w:bookmarkEnd w:id="60"/>
      <w:bookmarkEnd w:id="71"/>
      <w:r>
        <w:t xml:space="preserve">: </w:t>
      </w:r>
      <w:bookmarkEnd w:id="61"/>
      <w:bookmarkEnd w:id="62"/>
      <w:bookmarkEnd w:id="63"/>
      <w:bookmarkEnd w:id="64"/>
      <w:bookmarkEnd w:id="65"/>
      <w:bookmarkEnd w:id="66"/>
      <w:bookmarkEnd w:id="67"/>
      <w:bookmarkEnd w:id="68"/>
      <w:bookmarkEnd w:id="69"/>
      <w:bookmarkEnd w:id="70"/>
      <w:r w:rsidR="00FE0D55">
        <w:t>Scenario Testing Results</w:t>
      </w:r>
      <w:bookmarkEnd w:id="72"/>
    </w:p>
    <w:p w14:paraId="21840FA4" w14:textId="77777777" w:rsidR="00731966" w:rsidRPr="006C4769" w:rsidRDefault="00731966" w:rsidP="00EB6231">
      <w:pPr>
        <w:pStyle w:val="Heading2"/>
      </w:pPr>
      <w:bookmarkStart w:id="73" w:name="_Toc379879512"/>
      <w:bookmarkStart w:id="74" w:name="_Toc449952484"/>
      <w:bookmarkStart w:id="75" w:name="_Toc452913732"/>
      <w:bookmarkStart w:id="76" w:name="_Toc452915841"/>
      <w:bookmarkStart w:id="77" w:name="_Toc452918514"/>
      <w:r w:rsidRPr="006C4769">
        <w:t>External Results</w:t>
      </w:r>
      <w:bookmarkEnd w:id="73"/>
      <w:bookmarkEnd w:id="74"/>
      <w:bookmarkEnd w:id="75"/>
      <w:bookmarkEnd w:id="76"/>
      <w:bookmarkEnd w:id="77"/>
    </w:p>
    <w:p w14:paraId="6258CAD6" w14:textId="07462BEF" w:rsidR="00731966" w:rsidRPr="008A2CBD" w:rsidRDefault="008D3AD2" w:rsidP="00731966">
      <w:pPr>
        <w:jc w:val="both"/>
      </w:pPr>
      <w:r>
        <w:t xml:space="preserve">{external results business desc} </w:t>
      </w:r>
      <w:r w:rsidR="003259D8">
        <w:tab/>
      </w:r>
    </w:p>
    <w:p w14:paraId="22E99F60" w14:textId="61B0982D" w:rsidR="00731966" w:rsidRPr="003259D8" w:rsidRDefault="00731966" w:rsidP="00EB6231">
      <w:pPr>
        <w:pStyle w:val="Heading2"/>
      </w:pPr>
      <w:r w:rsidRPr="002B310F">
        <w:t>Phishing Results</w:t>
      </w:r>
    </w:p>
    <w:p w14:paraId="5EF033F7" w14:textId="2C7D619F" w:rsidR="00731966" w:rsidRDefault="00731966" w:rsidP="00731966">
      <w:r w:rsidRPr="00347995">
        <w:rPr>
          <w:color w:val="000000" w:themeColor="text1"/>
        </w:rPr>
        <w:t>The phishing tests included both user and systems testing. During a phishing attack (</w:t>
      </w:r>
      <w:r>
        <w:rPr>
          <w:color w:val="000000" w:themeColor="text1"/>
        </w:rPr>
        <w:fldChar w:fldCharType="begin"/>
      </w:r>
      <w:r>
        <w:rPr>
          <w:color w:val="000000" w:themeColor="text1"/>
        </w:rPr>
        <w:instrText xml:space="preserve"> REF _Ref405797883 \h  \* MERGEFORMAT </w:instrText>
      </w:r>
      <w:r>
        <w:rPr>
          <w:color w:val="000000" w:themeColor="text1"/>
        </w:rPr>
      </w:r>
      <w:r>
        <w:rPr>
          <w:color w:val="000000" w:themeColor="text1"/>
        </w:rPr>
        <w:fldChar w:fldCharType="separate"/>
      </w:r>
      <w:r w:rsidR="00B03DC4">
        <w:t xml:space="preserve">Figure </w:t>
      </w:r>
      <w:r w:rsidR="00B03DC4">
        <w:rPr>
          <w:noProof/>
        </w:rPr>
        <w:t>6</w:t>
      </w:r>
      <w:r>
        <w:rPr>
          <w:color w:val="000000" w:themeColor="text1"/>
        </w:rPr>
        <w:fldChar w:fldCharType="end"/>
      </w:r>
      <w:r w:rsidRPr="00347995">
        <w:rPr>
          <w:color w:val="000000" w:themeColor="text1"/>
        </w:rPr>
        <w:t>), an attacker sends an email that must successfully pass through any protections presented by both the network border and the host system that receives the email. After the email passes through those protections, the social engineering aspect of having the user interact with the email takes place.</w:t>
      </w:r>
    </w:p>
    <w:p w14:paraId="40066518" w14:textId="5DB69292" w:rsidR="00731966" w:rsidRDefault="00731966" w:rsidP="00731966">
      <w:r>
        <w:rPr>
          <w:noProof/>
          <w:color w:val="000000" w:themeColor="text1"/>
        </w:rPr>
        <w:drawing>
          <wp:inline distT="0" distB="0" distL="0" distR="0" wp14:anchorId="4021D1EA" wp14:editId="1EEA58EB">
            <wp:extent cx="6000750" cy="18962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shingChart.jpg"/>
                    <pic:cNvPicPr/>
                  </pic:nvPicPr>
                  <pic:blipFill>
                    <a:blip r:embed="rId22">
                      <a:extLst>
                        <a:ext uri="{28A0092B-C50C-407E-A947-70E740481C1C}">
                          <a14:useLocalDpi xmlns:a14="http://schemas.microsoft.com/office/drawing/2010/main" val="0"/>
                        </a:ext>
                      </a:extLst>
                    </a:blip>
                    <a:stretch>
                      <a:fillRect/>
                    </a:stretch>
                  </pic:blipFill>
                  <pic:spPr>
                    <a:xfrm>
                      <a:off x="0" y="0"/>
                      <a:ext cx="6000750" cy="1896265"/>
                    </a:xfrm>
                    <a:prstGeom prst="rect">
                      <a:avLst/>
                    </a:prstGeom>
                  </pic:spPr>
                </pic:pic>
              </a:graphicData>
            </a:graphic>
          </wp:inline>
        </w:drawing>
      </w:r>
    </w:p>
    <w:p w14:paraId="175261AC" w14:textId="5F83EDF6" w:rsidR="00731966" w:rsidRDefault="00731966" w:rsidP="00731966">
      <w:pPr>
        <w:pStyle w:val="RVACaption"/>
      </w:pPr>
      <w:bookmarkStart w:id="78" w:name="_Ref405797883"/>
      <w:bookmarkStart w:id="79" w:name="_Ref405792429"/>
      <w:bookmarkStart w:id="80" w:name="_Toc405875609"/>
      <w:bookmarkStart w:id="81" w:name="_Toc449596035"/>
      <w:bookmarkStart w:id="82" w:name="_Toc449688676"/>
      <w:bookmarkStart w:id="83" w:name="_Toc449952420"/>
      <w:bookmarkStart w:id="84" w:name="_Toc449952505"/>
      <w:bookmarkStart w:id="85" w:name="_Toc452890858"/>
      <w:bookmarkStart w:id="86" w:name="_Toc452913753"/>
      <w:bookmarkStart w:id="87" w:name="_Toc452915862"/>
      <w:bookmarkStart w:id="88" w:name="_Toc452918500"/>
      <w:bookmarkStart w:id="89" w:name="_Toc504402228"/>
      <w:bookmarkStart w:id="90" w:name="_Toc81231034"/>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6</w:t>
      </w:r>
      <w:r w:rsidR="00E55408">
        <w:rPr>
          <w:noProof/>
        </w:rPr>
        <w:fldChar w:fldCharType="end"/>
      </w:r>
      <w:bookmarkEnd w:id="78"/>
      <w:r>
        <w:t>: Phishing Attack Path</w:t>
      </w:r>
      <w:bookmarkEnd w:id="79"/>
      <w:bookmarkEnd w:id="80"/>
      <w:bookmarkEnd w:id="81"/>
      <w:bookmarkEnd w:id="82"/>
      <w:bookmarkEnd w:id="83"/>
      <w:bookmarkEnd w:id="84"/>
      <w:bookmarkEnd w:id="85"/>
      <w:bookmarkEnd w:id="86"/>
      <w:bookmarkEnd w:id="87"/>
      <w:bookmarkEnd w:id="88"/>
      <w:bookmarkEnd w:id="89"/>
      <w:bookmarkEnd w:id="90"/>
    </w:p>
    <w:p w14:paraId="416E2629" w14:textId="77777777" w:rsidR="003259D8" w:rsidRDefault="003259D8" w:rsidP="003259D8">
      <w:pPr>
        <w:jc w:val="both"/>
      </w:pPr>
      <w:r>
        <w:t>{phishing results business desc}</w:t>
      </w:r>
    </w:p>
    <w:p w14:paraId="39BACE62" w14:textId="77777777" w:rsidR="003259D8" w:rsidRPr="00EA18E7" w:rsidRDefault="003259D8" w:rsidP="003259D8">
      <w:pPr>
        <w:jc w:val="both"/>
        <w:rPr>
          <w:color w:val="000000" w:themeColor="text1"/>
        </w:rPr>
      </w:pPr>
      <w:r>
        <w:rPr>
          <w:color w:val="000000" w:themeColor="text1"/>
        </w:rPr>
        <w:t>{phishing results susceptibility}</w:t>
      </w:r>
    </w:p>
    <w:p w14:paraId="62891EC4" w14:textId="77777777" w:rsidR="003259D8" w:rsidRPr="003259D8" w:rsidRDefault="003259D8" w:rsidP="003259D8"/>
    <w:p w14:paraId="3D3E32E3" w14:textId="66E5B403" w:rsidR="00241D31" w:rsidRDefault="00241D31" w:rsidP="009C13E6">
      <w:pPr>
        <w:pStyle w:val="Heading2"/>
      </w:pPr>
      <w:bookmarkStart w:id="91" w:name="_Hlk7421206"/>
      <w:r>
        <w:t>Web Application Assessment</w:t>
      </w:r>
    </w:p>
    <w:p w14:paraId="1537CCA8" w14:textId="1165C289" w:rsidR="009C13E6" w:rsidRPr="009C13E6" w:rsidRDefault="009C13E6" w:rsidP="009C13E6">
      <w:r>
        <w:t>{web application}</w:t>
      </w:r>
      <w:bookmarkEnd w:id="91"/>
    </w:p>
    <w:p w14:paraId="0110E20A" w14:textId="109F90AE" w:rsidR="00731966" w:rsidRPr="0036582F" w:rsidRDefault="00731966" w:rsidP="004C3ED1">
      <w:pPr>
        <w:pStyle w:val="Heading2"/>
      </w:pPr>
      <w:bookmarkStart w:id="92" w:name="_Toc449952485"/>
      <w:bookmarkStart w:id="93" w:name="_Toc452913733"/>
      <w:bookmarkStart w:id="94" w:name="_Toc452915842"/>
      <w:bookmarkStart w:id="95" w:name="_Toc452918515"/>
      <w:bookmarkStart w:id="96" w:name="_Toc504402205"/>
      <w:r w:rsidRPr="0036582F">
        <w:rPr>
          <w:rStyle w:val="Heading2Char"/>
        </w:rPr>
        <w:t xml:space="preserve">Internal </w:t>
      </w:r>
      <w:bookmarkEnd w:id="92"/>
      <w:bookmarkEnd w:id="93"/>
      <w:bookmarkEnd w:id="94"/>
      <w:bookmarkEnd w:id="95"/>
      <w:bookmarkEnd w:id="96"/>
      <w:r w:rsidR="00241D31">
        <w:rPr>
          <w:rStyle w:val="Heading2Char"/>
        </w:rPr>
        <w:t>Assessment</w:t>
      </w:r>
    </w:p>
    <w:p w14:paraId="7FBC5605" w14:textId="3121E63B" w:rsidR="00731966" w:rsidRDefault="003259D8" w:rsidP="00146C8B">
      <w:r>
        <w:lastRenderedPageBreak/>
        <w:t>{internal results business desc}</w:t>
      </w:r>
    </w:p>
    <w:p w14:paraId="7C8A372D" w14:textId="5286B457" w:rsidR="007340E4" w:rsidRDefault="00110A51" w:rsidP="007340E4">
      <w:pPr>
        <w:pStyle w:val="Heading2"/>
      </w:pPr>
      <w:r>
        <w:t>Internal Threat Emulation</w:t>
      </w:r>
    </w:p>
    <w:p w14:paraId="14C1426D" w14:textId="5AD3962F" w:rsidR="009C13E6" w:rsidRPr="009C13E6" w:rsidRDefault="009C13E6" w:rsidP="009C13E6">
      <w:r w:rsidRPr="009C13E6">
        <w:t>{internal threat emulation}</w:t>
      </w:r>
    </w:p>
    <w:p w14:paraId="4DCBFEB7" w14:textId="551E1AC0" w:rsidR="00110A51" w:rsidRDefault="00110A51" w:rsidP="00110A51">
      <w:pPr>
        <w:pStyle w:val="Heading2"/>
      </w:pPr>
      <w:r>
        <w:t>Data Exfiltration</w:t>
      </w:r>
    </w:p>
    <w:p w14:paraId="7EF518B4" w14:textId="137E2EB0" w:rsidR="009C13E6" w:rsidRPr="009C13E6" w:rsidRDefault="009C13E6" w:rsidP="009C13E6">
      <w:r w:rsidRPr="009C13E6">
        <w:t>{data exfiltration}</w:t>
      </w:r>
    </w:p>
    <w:p w14:paraId="773D0D74" w14:textId="53606FE0" w:rsidR="00731966" w:rsidRDefault="00731966" w:rsidP="004C3ED1">
      <w:pPr>
        <w:pStyle w:val="Heading2"/>
        <w:rPr>
          <w:rStyle w:val="Heading2Char"/>
        </w:rPr>
      </w:pPr>
      <w:bookmarkStart w:id="97" w:name="_Toc449952486"/>
      <w:bookmarkStart w:id="98" w:name="_Toc452913734"/>
      <w:bookmarkStart w:id="99" w:name="_Toc452915843"/>
      <w:bookmarkStart w:id="100" w:name="_Toc452918516"/>
      <w:bookmarkStart w:id="101" w:name="_Toc504402206"/>
      <w:r w:rsidRPr="0036582F">
        <w:rPr>
          <w:rStyle w:val="Heading2Char"/>
        </w:rPr>
        <w:t>Comparison Results</w:t>
      </w:r>
      <w:bookmarkEnd w:id="97"/>
      <w:bookmarkEnd w:id="98"/>
      <w:bookmarkEnd w:id="99"/>
      <w:bookmarkEnd w:id="100"/>
      <w:bookmarkEnd w:id="101"/>
    </w:p>
    <w:p w14:paraId="35B0CDF3" w14:textId="74FA23BB" w:rsidR="00683121" w:rsidRPr="00683121" w:rsidRDefault="00683121" w:rsidP="00683121">
      <w:r>
        <w:t>{Comparison results}</w:t>
      </w:r>
    </w:p>
    <w:p w14:paraId="595DB190" w14:textId="77777777" w:rsidR="00731966" w:rsidRPr="006C4769" w:rsidRDefault="00731966" w:rsidP="00731966">
      <w:pPr>
        <w:pStyle w:val="Heading2"/>
      </w:pPr>
      <w:bookmarkStart w:id="102" w:name="_Toc379879515"/>
      <w:bookmarkStart w:id="103" w:name="_Toc449952487"/>
      <w:bookmarkStart w:id="104" w:name="_Toc452913735"/>
      <w:bookmarkStart w:id="105" w:name="_Toc452915844"/>
      <w:bookmarkStart w:id="106" w:name="_Toc452918517"/>
      <w:bookmarkStart w:id="107" w:name="_Toc504402207"/>
      <w:r>
        <w:t>NIST-</w:t>
      </w:r>
      <w:r w:rsidRPr="006C4769">
        <w:t>Based Summary</w:t>
      </w:r>
      <w:bookmarkEnd w:id="102"/>
      <w:bookmarkEnd w:id="103"/>
      <w:bookmarkEnd w:id="104"/>
      <w:bookmarkEnd w:id="105"/>
      <w:bookmarkEnd w:id="106"/>
      <w:bookmarkEnd w:id="107"/>
      <w:r>
        <w:tab/>
      </w:r>
    </w:p>
    <w:p w14:paraId="506125CE" w14:textId="7F96DEBD" w:rsidR="00731966" w:rsidRDefault="00731966" w:rsidP="00731966">
      <w:r>
        <w:rPr>
          <w:szCs w:val="24"/>
        </w:rPr>
        <w:t xml:space="preserve">The </w:t>
      </w:r>
      <w:r w:rsidR="00E15C77">
        <w:rPr>
          <w:szCs w:val="24"/>
        </w:rPr>
        <w:t xml:space="preserve">CISA Assessments </w:t>
      </w:r>
      <w:r>
        <w:rPr>
          <w:szCs w:val="24"/>
        </w:rPr>
        <w:t xml:space="preserve">team mapped all of the findings (see </w:t>
      </w:r>
      <w:hyperlink w:anchor="AppA_Findings" w:history="1">
        <w:r w:rsidRPr="00B377F7">
          <w:rPr>
            <w:rStyle w:val="Hyperlink"/>
            <w:szCs w:val="24"/>
          </w:rPr>
          <w:t xml:space="preserve">Appendix </w:t>
        </w:r>
        <w:r>
          <w:rPr>
            <w:rStyle w:val="Hyperlink"/>
            <w:szCs w:val="24"/>
          </w:rPr>
          <w:t>A</w:t>
        </w:r>
      </w:hyperlink>
      <w:r>
        <w:rPr>
          <w:szCs w:val="24"/>
        </w:rPr>
        <w:t xml:space="preserve">) </w:t>
      </w:r>
      <w:r w:rsidRPr="00000F6E">
        <w:rPr>
          <w:szCs w:val="24"/>
        </w:rPr>
        <w:t xml:space="preserve">to applicable </w:t>
      </w:r>
      <w:r w:rsidR="00C67557">
        <w:rPr>
          <w:szCs w:val="24"/>
        </w:rPr>
        <w:t>National Institute of Standards and Technology (</w:t>
      </w:r>
      <w:r>
        <w:rPr>
          <w:szCs w:val="24"/>
        </w:rPr>
        <w:t>NIST</w:t>
      </w:r>
      <w:r w:rsidR="00C67557">
        <w:rPr>
          <w:szCs w:val="24"/>
        </w:rPr>
        <w:t>)</w:t>
      </w:r>
      <w:r w:rsidRPr="00000F6E">
        <w:rPr>
          <w:szCs w:val="24"/>
        </w:rPr>
        <w:t xml:space="preserve"> controls as described in NIST Special Publication (SP) 800-53</w:t>
      </w:r>
      <w:r>
        <w:rPr>
          <w:szCs w:val="24"/>
        </w:rPr>
        <w:t xml:space="preserve">. </w:t>
      </w:r>
      <w:r>
        <w:rPr>
          <w:szCs w:val="24"/>
        </w:rPr>
        <w:fldChar w:fldCharType="begin"/>
      </w:r>
      <w:r>
        <w:rPr>
          <w:szCs w:val="24"/>
        </w:rPr>
        <w:instrText xml:space="preserve"> REF _Ref411261274 \h </w:instrText>
      </w:r>
      <w:r>
        <w:rPr>
          <w:szCs w:val="24"/>
        </w:rPr>
      </w:r>
      <w:r>
        <w:rPr>
          <w:szCs w:val="24"/>
        </w:rPr>
        <w:fldChar w:fldCharType="separate"/>
      </w:r>
      <w:r w:rsidR="00B03DC4">
        <w:t xml:space="preserve">Figure </w:t>
      </w:r>
      <w:r w:rsidR="00B03DC4">
        <w:rPr>
          <w:noProof/>
        </w:rPr>
        <w:t>7</w:t>
      </w:r>
      <w:r>
        <w:rPr>
          <w:szCs w:val="24"/>
        </w:rPr>
        <w:fldChar w:fldCharType="end"/>
      </w:r>
      <w:r>
        <w:rPr>
          <w:szCs w:val="24"/>
        </w:rPr>
        <w:t xml:space="preserve"> </w:t>
      </w:r>
      <w:r w:rsidRPr="00000F6E">
        <w:rPr>
          <w:szCs w:val="24"/>
        </w:rPr>
        <w:t>illustrates the most common control families cited based on the number of findings</w:t>
      </w:r>
      <w:r>
        <w:rPr>
          <w:szCs w:val="24"/>
        </w:rPr>
        <w:t xml:space="preserve">. </w:t>
      </w:r>
      <w:hyperlink w:anchor="AppA_Findings" w:history="1">
        <w:r w:rsidRPr="00605C52">
          <w:rPr>
            <w:rStyle w:val="Hyperlink"/>
            <w:szCs w:val="24"/>
          </w:rPr>
          <w:t xml:space="preserve">Appendix </w:t>
        </w:r>
        <w:r>
          <w:rPr>
            <w:rStyle w:val="Hyperlink"/>
            <w:szCs w:val="24"/>
          </w:rPr>
          <w:t>A</w:t>
        </w:r>
      </w:hyperlink>
      <w:r>
        <w:rPr>
          <w:szCs w:val="24"/>
        </w:rPr>
        <w:t xml:space="preserve"> provides t</w:t>
      </w:r>
      <w:r w:rsidRPr="00000F6E">
        <w:rPr>
          <w:szCs w:val="24"/>
        </w:rPr>
        <w:t xml:space="preserve">he complete mapping </w:t>
      </w:r>
      <w:r>
        <w:rPr>
          <w:szCs w:val="24"/>
        </w:rPr>
        <w:t>and</w:t>
      </w:r>
      <w:r w:rsidRPr="00000F6E">
        <w:rPr>
          <w:szCs w:val="24"/>
        </w:rPr>
        <w:t xml:space="preserve"> the detailed technical description for each finding</w:t>
      </w:r>
      <w:r>
        <w:rPr>
          <w:szCs w:val="24"/>
        </w:rPr>
        <w:t>. Note</w:t>
      </w:r>
      <w:r w:rsidRPr="00000F6E">
        <w:rPr>
          <w:szCs w:val="24"/>
        </w:rPr>
        <w:t xml:space="preserve"> that some findings may be mapped to multiple applicable </w:t>
      </w:r>
      <w:r>
        <w:rPr>
          <w:szCs w:val="24"/>
        </w:rPr>
        <w:t>NIST</w:t>
      </w:r>
      <w:r w:rsidRPr="00000F6E">
        <w:rPr>
          <w:szCs w:val="24"/>
        </w:rPr>
        <w:t xml:space="preserve"> controls.</w:t>
      </w:r>
    </w:p>
    <w:p w14:paraId="39F432BE" w14:textId="77777777" w:rsidR="00731966" w:rsidRDefault="00731966" w:rsidP="00731966"/>
    <w:p w14:paraId="684B73DE" w14:textId="0F2623FF" w:rsidR="00731966" w:rsidRDefault="00166C6E" w:rsidP="007C5957">
      <w:r>
        <w:t>{NIST 800-53 Controls}</w:t>
      </w:r>
    </w:p>
    <w:p w14:paraId="75334C6B" w14:textId="1D5C19B3" w:rsidR="00731966" w:rsidRDefault="00731966" w:rsidP="00731966">
      <w:pPr>
        <w:pStyle w:val="RVACaption"/>
      </w:pPr>
      <w:bookmarkStart w:id="108" w:name="_Ref411261274"/>
      <w:bookmarkStart w:id="109" w:name="_Toc449596036"/>
      <w:bookmarkStart w:id="110" w:name="_Toc449688677"/>
      <w:bookmarkStart w:id="111" w:name="_Toc449952421"/>
      <w:bookmarkStart w:id="112" w:name="_Toc449952506"/>
      <w:bookmarkStart w:id="113" w:name="_Toc452890859"/>
      <w:bookmarkStart w:id="114" w:name="_Toc452913754"/>
      <w:bookmarkStart w:id="115" w:name="_Toc452915863"/>
      <w:bookmarkStart w:id="116" w:name="_Toc452918501"/>
      <w:bookmarkStart w:id="117" w:name="_Toc504402229"/>
      <w:bookmarkStart w:id="118" w:name="_Toc81231035"/>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7</w:t>
      </w:r>
      <w:r w:rsidR="00E55408">
        <w:rPr>
          <w:noProof/>
        </w:rPr>
        <w:fldChar w:fldCharType="end"/>
      </w:r>
      <w:bookmarkEnd w:id="108"/>
      <w:r>
        <w:t xml:space="preserve">: </w:t>
      </w:r>
      <w:r w:rsidRPr="00505C1C">
        <w:t xml:space="preserve">Most Frequently Cited </w:t>
      </w:r>
      <w:r>
        <w:t>NIST</w:t>
      </w:r>
      <w:r w:rsidRPr="00505C1C">
        <w:t xml:space="preserve"> Controls</w:t>
      </w:r>
      <w:bookmarkEnd w:id="109"/>
      <w:bookmarkEnd w:id="110"/>
      <w:bookmarkEnd w:id="111"/>
      <w:bookmarkEnd w:id="112"/>
      <w:bookmarkEnd w:id="113"/>
      <w:bookmarkEnd w:id="114"/>
      <w:bookmarkEnd w:id="115"/>
      <w:bookmarkEnd w:id="116"/>
      <w:bookmarkEnd w:id="117"/>
      <w:bookmarkEnd w:id="118"/>
    </w:p>
    <w:p w14:paraId="4C078CA5" w14:textId="77777777" w:rsidR="00731966" w:rsidRPr="006C4769" w:rsidRDefault="00731966" w:rsidP="00731966">
      <w:pPr>
        <w:pStyle w:val="Heading2"/>
      </w:pPr>
      <w:bookmarkStart w:id="119" w:name="_Toc448919919"/>
      <w:bookmarkStart w:id="120" w:name="_Toc449452347"/>
      <w:bookmarkStart w:id="121" w:name="_Toc449952488"/>
      <w:bookmarkStart w:id="122" w:name="_Toc452913736"/>
      <w:bookmarkStart w:id="123" w:name="_Toc452915845"/>
      <w:bookmarkStart w:id="124" w:name="_Toc452918518"/>
      <w:bookmarkStart w:id="125" w:name="_Toc504402208"/>
      <w:r>
        <w:t>NIST Cybersecurity Framework</w:t>
      </w:r>
      <w:bookmarkEnd w:id="119"/>
      <w:bookmarkEnd w:id="120"/>
      <w:bookmarkEnd w:id="121"/>
      <w:bookmarkEnd w:id="122"/>
      <w:bookmarkEnd w:id="123"/>
      <w:bookmarkEnd w:id="124"/>
      <w:bookmarkEnd w:id="125"/>
      <w:r>
        <w:tab/>
      </w:r>
    </w:p>
    <w:p w14:paraId="576D49FE" w14:textId="0D8C7A2F" w:rsidR="00D75F77" w:rsidRDefault="00CE485A" w:rsidP="00D75F77">
      <w:r>
        <w:t>HVA</w:t>
      </w:r>
      <w:r w:rsidR="00731966" w:rsidRPr="00CD20A4">
        <w:t xml:space="preserve">s are also mapped to the NIST Framework for Improving Critical Infrastructure Cybersecurity, Version 1.0, February 12, 2014, commonly called the Cybersecurity Framework. </w:t>
      </w:r>
    </w:p>
    <w:p w14:paraId="58AB85CF" w14:textId="7084E6DF" w:rsidR="00731966" w:rsidRDefault="00D75F77" w:rsidP="00146C8B">
      <w:r>
        <w:fldChar w:fldCharType="begin"/>
      </w:r>
      <w:r>
        <w:instrText xml:space="preserve"> REF _Ref38827569 \h </w:instrText>
      </w:r>
      <w:r>
        <w:fldChar w:fldCharType="separate"/>
      </w:r>
      <w:r w:rsidR="00B03DC4" w:rsidRPr="00ED30DB">
        <w:t xml:space="preserve">Figure </w:t>
      </w:r>
      <w:r w:rsidR="00B03DC4">
        <w:rPr>
          <w:noProof/>
        </w:rPr>
        <w:t>8</w:t>
      </w:r>
      <w:r>
        <w:fldChar w:fldCharType="end"/>
      </w:r>
      <w:r>
        <w:t xml:space="preserve"> </w:t>
      </w:r>
      <w:r w:rsidR="00731966" w:rsidRPr="00CD20A4">
        <w:t xml:space="preserve">illustrates the most common controls cited based on the number of findings. </w:t>
      </w:r>
      <w:hyperlink w:anchor="AppA_Findings" w:history="1">
        <w:r w:rsidR="00731966" w:rsidRPr="00CD20A4">
          <w:rPr>
            <w:rStyle w:val="Hyperlink"/>
          </w:rPr>
          <w:t>Appendix A</w:t>
        </w:r>
      </w:hyperlink>
      <w:r w:rsidR="00731966" w:rsidRPr="00CD20A4">
        <w:t xml:space="preserve"> provides the complete mapping and the detailed technical description for each finding. Note that some findings may be mapped to multiple applicable NIST controls.</w:t>
      </w:r>
    </w:p>
    <w:p w14:paraId="684CE0C8" w14:textId="3B8EE596" w:rsidR="007C5957" w:rsidRPr="00166C6E" w:rsidRDefault="00166C6E" w:rsidP="007C5957">
      <w:pPr>
        <w:rPr>
          <w:rStyle w:val="CaptionChar"/>
          <w:i w:val="0"/>
        </w:rPr>
      </w:pPr>
      <w:bookmarkStart w:id="126" w:name="_Ref452915873"/>
      <w:bookmarkStart w:id="127" w:name="_Toc449596037"/>
      <w:bookmarkStart w:id="128" w:name="_Toc449688678"/>
      <w:bookmarkStart w:id="129" w:name="_Toc449952422"/>
      <w:bookmarkStart w:id="130" w:name="_Toc452890860"/>
      <w:bookmarkStart w:id="131" w:name="_Toc452913755"/>
      <w:bookmarkStart w:id="132" w:name="_Toc452915864"/>
      <w:bookmarkStart w:id="133" w:name="_Toc452918502"/>
      <w:bookmarkStart w:id="134" w:name="_Toc504402230"/>
      <w:r>
        <w:rPr>
          <w:rStyle w:val="CaptionChar"/>
          <w:i w:val="0"/>
        </w:rPr>
        <w:t>{NIST CSF}</w:t>
      </w:r>
    </w:p>
    <w:p w14:paraId="2A503F93" w14:textId="3F2B7108" w:rsidR="00731966" w:rsidRPr="00ED30DB" w:rsidRDefault="00731966" w:rsidP="00ED30DB">
      <w:pPr>
        <w:pStyle w:val="RVACaption"/>
      </w:pPr>
      <w:bookmarkStart w:id="135" w:name="_Ref38827569"/>
      <w:bookmarkStart w:id="136" w:name="_Toc81231036"/>
      <w:r w:rsidRPr="00ED30DB">
        <w:t xml:space="preserve">Figure </w:t>
      </w:r>
      <w:fldSimple w:instr=" SEQ Figure \* ARABIC ">
        <w:r w:rsidR="00B03DC4">
          <w:rPr>
            <w:noProof/>
          </w:rPr>
          <w:t>8</w:t>
        </w:r>
      </w:fldSimple>
      <w:bookmarkEnd w:id="126"/>
      <w:bookmarkEnd w:id="135"/>
      <w:r w:rsidRPr="00ED30DB">
        <w:t xml:space="preserve">: </w:t>
      </w:r>
      <w:bookmarkEnd w:id="127"/>
      <w:bookmarkEnd w:id="128"/>
      <w:bookmarkEnd w:id="129"/>
      <w:bookmarkEnd w:id="130"/>
      <w:bookmarkEnd w:id="131"/>
      <w:bookmarkEnd w:id="132"/>
      <w:bookmarkEnd w:id="133"/>
      <w:r w:rsidRPr="00ED30DB">
        <w:t>NIST Cybersecurity Framework Controls</w:t>
      </w:r>
      <w:bookmarkEnd w:id="134"/>
      <w:bookmarkEnd w:id="136"/>
    </w:p>
    <w:p w14:paraId="63A3B448" w14:textId="77777777" w:rsidR="00731966" w:rsidRPr="006C4769" w:rsidRDefault="00731966" w:rsidP="00731966">
      <w:pPr>
        <w:pStyle w:val="Heading2"/>
        <w:rPr>
          <w:color w:val="365F91" w:themeColor="accent1" w:themeShade="BF"/>
          <w:sz w:val="32"/>
        </w:rPr>
      </w:pPr>
      <w:bookmarkStart w:id="137" w:name="_Toc501364973"/>
      <w:bookmarkStart w:id="138" w:name="_Toc504402209"/>
      <w:r>
        <w:rPr>
          <w:rStyle w:val="Heading2Char"/>
        </w:rPr>
        <w:t>Risk Assessment</w:t>
      </w:r>
      <w:bookmarkEnd w:id="137"/>
      <w:bookmarkEnd w:id="138"/>
    </w:p>
    <w:p w14:paraId="31745FF5" w14:textId="19A94893" w:rsidR="00731966" w:rsidRDefault="00731966" w:rsidP="00146C8B">
      <w:r>
        <w:t xml:space="preserve">The </w:t>
      </w:r>
      <w:r w:rsidR="00E15C77">
        <w:t>CISA Assessments</w:t>
      </w:r>
      <w:r>
        <w:t xml:space="preserve"> team uses a risk matrix to present a visualization of </w:t>
      </w:r>
      <w:r w:rsidR="00C67557">
        <w:t>{Stakeholder Initials}</w:t>
      </w:r>
      <w:r>
        <w:t xml:space="preserve">’s risks as determined by the threat emulation scenarios performed during the assessment. The level of risk is determined by considering the likelihood of the emulated threat against its demonstrated impact during the assessment. The results of the risk assessment are evident in the severity ascribed to individual findings. A greater risk score (calculated as the product of probability and impact) results in a higher severity. The </w:t>
      </w:r>
      <w:r w:rsidR="00E15C77">
        <w:t xml:space="preserve">CISA Assessments </w:t>
      </w:r>
      <w:r>
        <w:t xml:space="preserve">team recommends that higher severity findings be addressed </w:t>
      </w:r>
      <w:r w:rsidR="00F42EB8">
        <w:t>quicker</w:t>
      </w:r>
      <w:r>
        <w:t xml:space="preserve"> to reduce the associated risks.</w:t>
      </w:r>
    </w:p>
    <w:tbl>
      <w:tblPr>
        <w:tblStyle w:val="TableGrid"/>
        <w:tblW w:w="0" w:type="auto"/>
        <w:jc w:val="center"/>
        <w:tblCellMar>
          <w:top w:w="101" w:type="dxa"/>
          <w:left w:w="0" w:type="dxa"/>
          <w:right w:w="0" w:type="dxa"/>
        </w:tblCellMar>
        <w:tblLook w:val="04A0" w:firstRow="1" w:lastRow="0" w:firstColumn="1" w:lastColumn="0" w:noHBand="0" w:noVBand="1"/>
      </w:tblPr>
      <w:tblGrid>
        <w:gridCol w:w="933"/>
        <w:gridCol w:w="1880"/>
        <w:gridCol w:w="1881"/>
        <w:gridCol w:w="1880"/>
        <w:gridCol w:w="1881"/>
      </w:tblGrid>
      <w:tr w:rsidR="007F1D08" w:rsidRPr="00107E6F" w14:paraId="716F0B62" w14:textId="77777777" w:rsidTr="005D7513">
        <w:trPr>
          <w:trHeight w:val="1043"/>
          <w:jc w:val="center"/>
        </w:trPr>
        <w:tc>
          <w:tcPr>
            <w:tcW w:w="933" w:type="dxa"/>
            <w:vMerge w:val="restart"/>
            <w:shd w:val="clear" w:color="auto" w:fill="E1E9F0"/>
            <w:vAlign w:val="center"/>
          </w:tcPr>
          <w:p w14:paraId="4A1E0F2D" w14:textId="77777777" w:rsidR="007F1D08" w:rsidRPr="00107E6F" w:rsidRDefault="007F1D08" w:rsidP="005D7513">
            <w:pPr>
              <w:jc w:val="center"/>
              <w:rPr>
                <w:rFonts w:asciiTheme="minorHAnsi" w:hAnsiTheme="minorHAnsi"/>
                <w:b/>
              </w:rPr>
            </w:pPr>
            <w:r w:rsidRPr="00107E6F">
              <w:rPr>
                <w:rFonts w:asciiTheme="minorHAnsi" w:hAnsiTheme="minorHAnsi"/>
                <w:b/>
                <w:noProof/>
              </w:rPr>
              <w:lastRenderedPageBreak/>
              <mc:AlternateContent>
                <mc:Choice Requires="wps">
                  <w:drawing>
                    <wp:inline distT="0" distB="0" distL="0" distR="0" wp14:anchorId="4DBCFE31" wp14:editId="66706F3F">
                      <wp:extent cx="361950" cy="1323975"/>
                      <wp:effectExtent l="0" t="0" r="0" b="9525"/>
                      <wp:docPr id="10" name="Text Box 10"/>
                      <wp:cNvGraphicFramePr/>
                      <a:graphic xmlns:a="http://schemas.openxmlformats.org/drawingml/2006/main">
                        <a:graphicData uri="http://schemas.microsoft.com/office/word/2010/wordprocessingShape">
                          <wps:wsp>
                            <wps:cNvSpPr txBox="1"/>
                            <wps:spPr>
                              <a:xfrm>
                                <a:off x="0" y="0"/>
                                <a:ext cx="361950" cy="1323975"/>
                              </a:xfrm>
                              <a:prstGeom prst="rect">
                                <a:avLst/>
                              </a:prstGeom>
                              <a:noFill/>
                              <a:ln>
                                <a:noFill/>
                              </a:ln>
                              <a:effectLst/>
                            </wps:spPr>
                            <wps:txbx>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spAutoFit/>
                            </wps:bodyPr>
                          </wps:wsp>
                        </a:graphicData>
                      </a:graphic>
                    </wp:inline>
                  </w:drawing>
                </mc:Choice>
                <mc:Fallback>
                  <w:pict>
                    <v:shape w14:anchorId="4DBCFE31" id="Text Box 10" o:spid="_x0000_s1035" type="#_x0000_t202" style="width:28.5pt;height:10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" filled="f" stroked="f">
                      <v:textbox style="layout-flow:vertical;mso-layout-flow-alt:bottom-to-top;mso-fit-shape-to-text:t">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v:textbox>
                      <w10:anchorlock/>
                    </v:shape>
                  </w:pict>
                </mc:Fallback>
              </mc:AlternateContent>
            </w:r>
          </w:p>
        </w:tc>
        <w:tc>
          <w:tcPr>
            <w:tcW w:w="1880" w:type="dxa"/>
            <w:shd w:val="clear" w:color="auto" w:fill="E1E9F0"/>
            <w:vAlign w:val="center"/>
          </w:tcPr>
          <w:p w14:paraId="7E391958"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Major</w:t>
            </w:r>
          </w:p>
        </w:tc>
        <w:tc>
          <w:tcPr>
            <w:tcW w:w="1881" w:type="dxa"/>
            <w:shd w:val="clear" w:color="auto" w:fill="FFFF00"/>
            <w:vAlign w:val="center"/>
          </w:tcPr>
          <w:p w14:paraId="6F8E49AA" w14:textId="4E0B7DA0" w:rsidR="007F1D08" w:rsidRPr="00AE54FC" w:rsidRDefault="00335CBD" w:rsidP="00146C8B">
            <w:pPr>
              <w:pStyle w:val="TableText"/>
              <w:jc w:val="center"/>
            </w:pPr>
            <w:r>
              <w:rPr>
                <w:rFonts w:cs="Arial"/>
              </w:rPr>
              <w:t>{MajLow}</w:t>
            </w:r>
          </w:p>
        </w:tc>
        <w:tc>
          <w:tcPr>
            <w:tcW w:w="1880" w:type="dxa"/>
            <w:shd w:val="clear" w:color="auto" w:fill="FFC000"/>
            <w:vAlign w:val="center"/>
          </w:tcPr>
          <w:p w14:paraId="40ACF2F9" w14:textId="541F47DF" w:rsidR="007F1D08" w:rsidRPr="00AE54FC" w:rsidRDefault="00335CBD" w:rsidP="00146C8B">
            <w:pPr>
              <w:pStyle w:val="TableText"/>
              <w:jc w:val="center"/>
            </w:pPr>
            <w:r>
              <w:t>{MajMed}</w:t>
            </w:r>
          </w:p>
        </w:tc>
        <w:tc>
          <w:tcPr>
            <w:tcW w:w="1881" w:type="dxa"/>
            <w:shd w:val="clear" w:color="auto" w:fill="FF0000"/>
            <w:vAlign w:val="center"/>
          </w:tcPr>
          <w:p w14:paraId="45F209CE" w14:textId="6C83F31C" w:rsidR="007F1D08" w:rsidRPr="00AE54FC" w:rsidRDefault="00335CBD" w:rsidP="00146C8B">
            <w:pPr>
              <w:pStyle w:val="TableText"/>
              <w:jc w:val="center"/>
            </w:pPr>
            <w:r>
              <w:rPr>
                <w:color w:val="auto"/>
              </w:rPr>
              <w:t>{MajHigh}</w:t>
            </w:r>
          </w:p>
        </w:tc>
      </w:tr>
      <w:tr w:rsidR="007F1D08" w:rsidRPr="00107E6F" w14:paraId="171D91C7" w14:textId="77777777" w:rsidTr="005D7513">
        <w:trPr>
          <w:trHeight w:val="1043"/>
          <w:jc w:val="center"/>
        </w:trPr>
        <w:tc>
          <w:tcPr>
            <w:tcW w:w="933" w:type="dxa"/>
            <w:vMerge/>
            <w:shd w:val="clear" w:color="auto" w:fill="E1E9F0"/>
          </w:tcPr>
          <w:p w14:paraId="4C14AFDA"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50AB24C5"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FFFF00"/>
            <w:vAlign w:val="center"/>
          </w:tcPr>
          <w:p w14:paraId="50AE8CF5" w14:textId="4DF2381E" w:rsidR="007F1D08" w:rsidRPr="00AE54FC" w:rsidRDefault="00335CBD" w:rsidP="00146C8B">
            <w:pPr>
              <w:pStyle w:val="TableText"/>
              <w:jc w:val="center"/>
            </w:pPr>
            <w:r>
              <w:t>{ModLow}</w:t>
            </w:r>
          </w:p>
        </w:tc>
        <w:tc>
          <w:tcPr>
            <w:tcW w:w="1880" w:type="dxa"/>
            <w:shd w:val="clear" w:color="auto" w:fill="FFFF00"/>
            <w:vAlign w:val="center"/>
          </w:tcPr>
          <w:p w14:paraId="5362625A" w14:textId="5FE761E9" w:rsidR="007F1D08" w:rsidRPr="00AE54FC" w:rsidRDefault="00335CBD" w:rsidP="00146C8B">
            <w:pPr>
              <w:pStyle w:val="TableText"/>
              <w:jc w:val="center"/>
            </w:pPr>
            <w:r>
              <w:t>{ModMed}</w:t>
            </w:r>
          </w:p>
        </w:tc>
        <w:tc>
          <w:tcPr>
            <w:tcW w:w="1881" w:type="dxa"/>
            <w:shd w:val="clear" w:color="auto" w:fill="FFC000"/>
            <w:vAlign w:val="center"/>
          </w:tcPr>
          <w:p w14:paraId="0063FE40" w14:textId="1A5C8B87" w:rsidR="007F1D08" w:rsidRPr="00AE54FC" w:rsidRDefault="00335CBD" w:rsidP="00146C8B">
            <w:pPr>
              <w:pStyle w:val="TableText"/>
              <w:jc w:val="center"/>
            </w:pPr>
            <w:r>
              <w:t>{ModHigh}</w:t>
            </w:r>
          </w:p>
        </w:tc>
      </w:tr>
      <w:tr w:rsidR="007F1D08" w:rsidRPr="00107E6F" w14:paraId="5D249B84" w14:textId="77777777" w:rsidTr="005D7513">
        <w:trPr>
          <w:trHeight w:val="1043"/>
          <w:jc w:val="center"/>
        </w:trPr>
        <w:tc>
          <w:tcPr>
            <w:tcW w:w="933" w:type="dxa"/>
            <w:vMerge/>
            <w:shd w:val="clear" w:color="auto" w:fill="E1E9F0"/>
          </w:tcPr>
          <w:p w14:paraId="646E3F6E"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748459BF"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Minor</w:t>
            </w:r>
          </w:p>
        </w:tc>
        <w:tc>
          <w:tcPr>
            <w:tcW w:w="1881" w:type="dxa"/>
            <w:shd w:val="clear" w:color="auto" w:fill="92D050"/>
            <w:vAlign w:val="center"/>
          </w:tcPr>
          <w:p w14:paraId="1473F14C" w14:textId="2D5D1CA4" w:rsidR="007F1D08" w:rsidRPr="00AE54FC" w:rsidRDefault="00335CBD" w:rsidP="00146C8B">
            <w:pPr>
              <w:pStyle w:val="TableText"/>
              <w:jc w:val="center"/>
            </w:pPr>
            <w:r>
              <w:t>{MinLow}</w:t>
            </w:r>
          </w:p>
        </w:tc>
        <w:tc>
          <w:tcPr>
            <w:tcW w:w="1880" w:type="dxa"/>
            <w:shd w:val="clear" w:color="auto" w:fill="FFFF00"/>
            <w:vAlign w:val="center"/>
          </w:tcPr>
          <w:p w14:paraId="3EFC9C4B" w14:textId="292FCAA2" w:rsidR="007F1D08" w:rsidRPr="00AE54FC" w:rsidRDefault="00335CBD" w:rsidP="00146C8B">
            <w:pPr>
              <w:pStyle w:val="TableText"/>
              <w:jc w:val="center"/>
            </w:pPr>
            <w:r>
              <w:rPr>
                <w:color w:val="auto"/>
              </w:rPr>
              <w:t>{MinMed}</w:t>
            </w:r>
          </w:p>
        </w:tc>
        <w:tc>
          <w:tcPr>
            <w:tcW w:w="1881" w:type="dxa"/>
            <w:shd w:val="clear" w:color="auto" w:fill="FFFF00"/>
            <w:vAlign w:val="center"/>
          </w:tcPr>
          <w:p w14:paraId="7C04BF1C" w14:textId="199D95A3" w:rsidR="007F1D08" w:rsidRPr="00AE54FC" w:rsidRDefault="00335CBD" w:rsidP="00146C8B">
            <w:pPr>
              <w:pStyle w:val="TableText"/>
              <w:jc w:val="center"/>
            </w:pPr>
            <w:r>
              <w:rPr>
                <w:color w:val="auto"/>
              </w:rPr>
              <w:t>{MinHigh}</w:t>
            </w:r>
          </w:p>
        </w:tc>
      </w:tr>
      <w:tr w:rsidR="007F1D08" w:rsidRPr="00107E6F" w14:paraId="4DAF6E31" w14:textId="77777777" w:rsidTr="005D7513">
        <w:trPr>
          <w:trHeight w:val="281"/>
          <w:jc w:val="center"/>
        </w:trPr>
        <w:tc>
          <w:tcPr>
            <w:tcW w:w="2813" w:type="dxa"/>
            <w:gridSpan w:val="2"/>
            <w:vMerge w:val="restart"/>
            <w:vAlign w:val="center"/>
          </w:tcPr>
          <w:p w14:paraId="606F0B04" w14:textId="77777777" w:rsidR="007F1D08" w:rsidRPr="00146C8B" w:rsidRDefault="007F1D08" w:rsidP="005D7513">
            <w:pPr>
              <w:jc w:val="center"/>
              <w:rPr>
                <w:rFonts w:ascii="Franklin Gothic Medium" w:hAnsi="Franklin Gothic Medium" w:cs="Arial"/>
                <w:sz w:val="24"/>
                <w:szCs w:val="24"/>
              </w:rPr>
            </w:pPr>
            <w:r w:rsidRPr="00146C8B">
              <w:rPr>
                <w:rFonts w:ascii="Franklin Gothic Medium" w:hAnsi="Franklin Gothic Medium" w:cs="Arial"/>
                <w:sz w:val="24"/>
                <w:szCs w:val="24"/>
              </w:rPr>
              <w:t>Seriousness of Risk =</w:t>
            </w:r>
          </w:p>
          <w:p w14:paraId="1F068028" w14:textId="77777777" w:rsidR="007F1D08" w:rsidRPr="00B55791" w:rsidRDefault="007F1D08" w:rsidP="005D7513">
            <w:pPr>
              <w:jc w:val="center"/>
              <w:rPr>
                <w:rFonts w:asciiTheme="minorHAnsi" w:hAnsiTheme="minorHAnsi"/>
                <w:b/>
              </w:rPr>
            </w:pPr>
            <w:r w:rsidRPr="00146C8B">
              <w:rPr>
                <w:rFonts w:ascii="Franklin Gothic Medium" w:hAnsi="Franklin Gothic Medium" w:cs="Arial"/>
                <w:sz w:val="24"/>
                <w:szCs w:val="24"/>
              </w:rPr>
              <w:t>Probability x Impact</w:t>
            </w:r>
          </w:p>
        </w:tc>
        <w:tc>
          <w:tcPr>
            <w:tcW w:w="1881" w:type="dxa"/>
            <w:shd w:val="clear" w:color="auto" w:fill="E1E9F0"/>
          </w:tcPr>
          <w:p w14:paraId="576F40FE"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Low</w:t>
            </w:r>
          </w:p>
        </w:tc>
        <w:tc>
          <w:tcPr>
            <w:tcW w:w="1880" w:type="dxa"/>
            <w:shd w:val="clear" w:color="auto" w:fill="E1E9F0"/>
          </w:tcPr>
          <w:p w14:paraId="621D2E88"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E1E9F0"/>
          </w:tcPr>
          <w:p w14:paraId="148F0494"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High</w:t>
            </w:r>
          </w:p>
        </w:tc>
      </w:tr>
      <w:tr w:rsidR="007F1D08" w:rsidRPr="00107E6F" w14:paraId="4990A955" w14:textId="77777777" w:rsidTr="005D7513">
        <w:trPr>
          <w:trHeight w:val="936"/>
          <w:jc w:val="center"/>
        </w:trPr>
        <w:tc>
          <w:tcPr>
            <w:tcW w:w="2813" w:type="dxa"/>
            <w:gridSpan w:val="2"/>
            <w:vMerge/>
          </w:tcPr>
          <w:p w14:paraId="5E233221" w14:textId="77777777" w:rsidR="007F1D08" w:rsidRPr="00107E6F" w:rsidRDefault="007F1D08" w:rsidP="005D7513">
            <w:pPr>
              <w:jc w:val="center"/>
              <w:rPr>
                <w:rFonts w:asciiTheme="minorHAnsi" w:hAnsiTheme="minorHAnsi"/>
                <w:b/>
              </w:rPr>
            </w:pPr>
          </w:p>
        </w:tc>
        <w:tc>
          <w:tcPr>
            <w:tcW w:w="5642" w:type="dxa"/>
            <w:gridSpan w:val="3"/>
            <w:shd w:val="clear" w:color="auto" w:fill="E1E9F0"/>
            <w:vAlign w:val="center"/>
          </w:tcPr>
          <w:p w14:paraId="0746FE26" w14:textId="77777777" w:rsidR="007F1D08" w:rsidRPr="00146C8B" w:rsidRDefault="007F1D08" w:rsidP="008D4B21">
            <w:pPr>
              <w:keepNext/>
              <w:jc w:val="center"/>
              <w:rPr>
                <w:rFonts w:ascii="Franklin Gothic Medium" w:hAnsi="Franklin Gothic Medium" w:cs="Arial"/>
                <w:sz w:val="26"/>
                <w:szCs w:val="26"/>
              </w:rPr>
            </w:pPr>
            <w:r w:rsidRPr="00146C8B">
              <w:rPr>
                <w:rFonts w:ascii="Franklin Gothic Medium" w:hAnsi="Franklin Gothic Medium" w:cs="Arial"/>
                <w:sz w:val="26"/>
                <w:szCs w:val="26"/>
              </w:rPr>
              <w:t>Probability of Risk</w:t>
            </w:r>
          </w:p>
        </w:tc>
      </w:tr>
    </w:tbl>
    <w:p w14:paraId="72B4C951" w14:textId="781DA58C" w:rsidR="00731966" w:rsidRDefault="008D4B21" w:rsidP="00ED30DB">
      <w:pPr>
        <w:pStyle w:val="RVACaption"/>
      </w:pPr>
      <w:bookmarkStart w:id="139" w:name="_Toc81231037"/>
      <w:r>
        <w:t xml:space="preserve">Figure </w:t>
      </w:r>
      <w:r w:rsidR="00E42EBE">
        <w:rPr>
          <w:noProof/>
        </w:rPr>
        <w:fldChar w:fldCharType="begin"/>
      </w:r>
      <w:r w:rsidR="00E42EBE">
        <w:rPr>
          <w:noProof/>
        </w:rPr>
        <w:instrText xml:space="preserve"> SEQ Figure \* ARABIC </w:instrText>
      </w:r>
      <w:r w:rsidR="00E42EBE">
        <w:rPr>
          <w:noProof/>
        </w:rPr>
        <w:fldChar w:fldCharType="separate"/>
      </w:r>
      <w:r w:rsidR="00B03DC4">
        <w:rPr>
          <w:noProof/>
        </w:rPr>
        <w:t>9</w:t>
      </w:r>
      <w:r w:rsidR="00E42EBE">
        <w:rPr>
          <w:noProof/>
        </w:rPr>
        <w:fldChar w:fldCharType="end"/>
      </w:r>
      <w:r>
        <w:t>: Risk Assessment Matrix</w:t>
      </w:r>
      <w:bookmarkEnd w:id="139"/>
    </w:p>
    <w:p w14:paraId="31B6DDEC" w14:textId="77777777" w:rsidR="007F1D08" w:rsidRPr="0036582F" w:rsidRDefault="007F1D08" w:rsidP="007F1D08">
      <w:pPr>
        <w:pStyle w:val="Heading2"/>
      </w:pPr>
      <w:bookmarkStart w:id="140" w:name="_Toc449952490"/>
      <w:bookmarkStart w:id="141" w:name="_Toc452913738"/>
      <w:bookmarkStart w:id="142" w:name="_Toc452915847"/>
      <w:bookmarkStart w:id="143" w:name="_Toc452918520"/>
      <w:bookmarkStart w:id="144" w:name="_Toc504402210"/>
      <w:r w:rsidRPr="0036582F">
        <w:t>Noted System Strengths</w:t>
      </w:r>
      <w:bookmarkEnd w:id="140"/>
      <w:bookmarkEnd w:id="141"/>
      <w:bookmarkEnd w:id="142"/>
      <w:bookmarkEnd w:id="143"/>
      <w:bookmarkEnd w:id="144"/>
    </w:p>
    <w:p w14:paraId="4F6C629A" w14:textId="3F9DF068" w:rsidR="007F1D08" w:rsidRDefault="007F1D08" w:rsidP="00146C8B">
      <w:pPr>
        <w:rPr>
          <w:color w:val="000000" w:themeColor="text1"/>
          <w:szCs w:val="24"/>
          <w:highlight w:val="yellow"/>
        </w:rPr>
      </w:pPr>
      <w:r>
        <w:rPr>
          <w:color w:val="000000" w:themeColor="text1"/>
          <w:szCs w:val="24"/>
        </w:rPr>
        <w:t xml:space="preserve">In addition to observing and assessing the technical components, the </w:t>
      </w:r>
      <w:r w:rsidR="00E15C77">
        <w:rPr>
          <w:color w:val="000000" w:themeColor="text1"/>
          <w:szCs w:val="24"/>
        </w:rPr>
        <w:t xml:space="preserve">CISA Assessments </w:t>
      </w:r>
      <w:r>
        <w:rPr>
          <w:color w:val="000000" w:themeColor="text1"/>
          <w:szCs w:val="24"/>
        </w:rPr>
        <w:t>team</w:t>
      </w:r>
      <w:r w:rsidRPr="00000F6E">
        <w:rPr>
          <w:color w:val="000000" w:themeColor="text1"/>
          <w:szCs w:val="24"/>
        </w:rPr>
        <w:t xml:space="preserve"> </w:t>
      </w:r>
      <w:r>
        <w:rPr>
          <w:color w:val="000000" w:themeColor="text1"/>
          <w:szCs w:val="24"/>
        </w:rPr>
        <w:t>noted the following business and administrative components</w:t>
      </w:r>
      <w:r w:rsidRPr="00000F6E">
        <w:rPr>
          <w:color w:val="000000" w:themeColor="text1"/>
          <w:szCs w:val="24"/>
        </w:rPr>
        <w:t xml:space="preserve"> that augmented the network security posture</w:t>
      </w:r>
      <w:r>
        <w:rPr>
          <w:color w:val="000000" w:themeColor="text1"/>
          <w:szCs w:val="24"/>
        </w:rPr>
        <w:t xml:space="preserve"> of the tested environment. </w:t>
      </w:r>
    </w:p>
    <w:p w14:paraId="291CADC9" w14:textId="1DCF3C88" w:rsidR="008E76FA" w:rsidRDefault="008E76FA" w:rsidP="00146C8B">
      <w:pPr>
        <w:rPr>
          <w:color w:val="000000" w:themeColor="text1"/>
          <w:szCs w:val="24"/>
        </w:rPr>
      </w:pPr>
      <w:r>
        <w:rPr>
          <w:color w:val="000000" w:themeColor="text1"/>
          <w:szCs w:val="24"/>
        </w:rPr>
        <w:t>{noted system strengths}</w:t>
      </w:r>
    </w:p>
    <w:p w14:paraId="3251F5DD" w14:textId="02356624" w:rsidR="00110A51" w:rsidRDefault="00110A51" w:rsidP="00110A51">
      <w:pPr>
        <w:pStyle w:val="Heading2"/>
      </w:pPr>
      <w:r>
        <w:t>Access Summary Conclusion</w:t>
      </w:r>
    </w:p>
    <w:p w14:paraId="559C171E" w14:textId="01D3D02D" w:rsidR="009C13E6" w:rsidRPr="009C13E6" w:rsidRDefault="009C13E6" w:rsidP="009C13E6">
      <w:r>
        <w:t>{access summary conclusion}</w:t>
      </w:r>
    </w:p>
    <w:p w14:paraId="647E3AC6" w14:textId="77777777" w:rsidR="00110A51" w:rsidRDefault="00110A51" w:rsidP="00110A51">
      <w:pPr>
        <w:keepNext/>
        <w:jc w:val="center"/>
      </w:pPr>
      <w:r>
        <w:rPr>
          <w:noProof/>
        </w:rPr>
        <w:lastRenderedPageBreak/>
        <w:drawing>
          <wp:inline distT="0" distB="0" distL="0" distR="0" wp14:anchorId="2BBA7F07" wp14:editId="2CA7F441">
            <wp:extent cx="4023360" cy="287850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023360" cy="2878504"/>
                    </a:xfrm>
                    <a:prstGeom prst="rect">
                      <a:avLst/>
                    </a:prstGeom>
                    <a:noFill/>
                    <a:ln>
                      <a:noFill/>
                    </a:ln>
                  </pic:spPr>
                </pic:pic>
              </a:graphicData>
            </a:graphic>
          </wp:inline>
        </w:drawing>
      </w:r>
    </w:p>
    <w:p w14:paraId="59A1B570" w14:textId="106E83F9" w:rsidR="00110A51" w:rsidRPr="00AE74CD" w:rsidRDefault="00110A51" w:rsidP="00110A51">
      <w:pPr>
        <w:pStyle w:val="RVACaption"/>
      </w:pPr>
      <w:bookmarkStart w:id="145" w:name="_Toc506964626"/>
      <w:bookmarkStart w:id="146" w:name="_Toc81231038"/>
      <w:r>
        <w:t xml:space="preserve">Figure </w:t>
      </w:r>
      <w:r>
        <w:rPr>
          <w:noProof/>
        </w:rPr>
        <w:fldChar w:fldCharType="begin"/>
      </w:r>
      <w:r>
        <w:rPr>
          <w:noProof/>
        </w:rPr>
        <w:instrText xml:space="preserve"> SEQ Figure \* ARABIC </w:instrText>
      </w:r>
      <w:r>
        <w:rPr>
          <w:noProof/>
        </w:rPr>
        <w:fldChar w:fldCharType="separate"/>
      </w:r>
      <w:r w:rsidR="00B03DC4">
        <w:rPr>
          <w:noProof/>
        </w:rPr>
        <w:t>10</w:t>
      </w:r>
      <w:r>
        <w:rPr>
          <w:noProof/>
        </w:rPr>
        <w:fldChar w:fldCharType="end"/>
      </w:r>
      <w:r>
        <w:t>: Access Summary</w:t>
      </w:r>
      <w:bookmarkEnd w:id="145"/>
      <w:bookmarkEnd w:id="146"/>
    </w:p>
    <w:p w14:paraId="4194C5AB" w14:textId="77777777" w:rsidR="00110A51" w:rsidRPr="00110A51" w:rsidRDefault="00110A51" w:rsidP="00110A51"/>
    <w:p w14:paraId="31C780B0" w14:textId="77777777" w:rsidR="00C72AB9" w:rsidRDefault="00C72AB9">
      <w:pPr>
        <w:spacing w:before="0" w:after="200"/>
        <w:rPr>
          <w:rFonts w:ascii="Franklin Gothic Demi" w:hAnsi="Franklin Gothic Demi" w:cs="Franklin Gothic Demi"/>
          <w:caps/>
          <w:color w:val="003366"/>
          <w:sz w:val="32"/>
          <w:szCs w:val="40"/>
        </w:rPr>
      </w:pPr>
      <w:bookmarkStart w:id="147" w:name="_Detailed_Technical_Findings"/>
      <w:bookmarkStart w:id="148" w:name="_Toc379879518"/>
      <w:bookmarkStart w:id="149" w:name="_Toc449952491"/>
      <w:bookmarkStart w:id="150" w:name="_Toc452913739"/>
      <w:bookmarkStart w:id="151" w:name="_Toc452915848"/>
      <w:bookmarkStart w:id="152" w:name="_Toc452918521"/>
      <w:bookmarkStart w:id="153" w:name="_Toc504402211"/>
      <w:bookmarkEnd w:id="147"/>
      <w:r>
        <w:br w:type="page"/>
      </w:r>
    </w:p>
    <w:p w14:paraId="0C0F8CCF" w14:textId="1D827B79" w:rsidR="007F1D08" w:rsidRPr="0036582F" w:rsidRDefault="007F1D08" w:rsidP="007F1D08">
      <w:pPr>
        <w:pStyle w:val="Heading1"/>
      </w:pPr>
      <w:bookmarkStart w:id="154" w:name="_Toc81231023"/>
      <w:r w:rsidRPr="0036582F">
        <w:lastRenderedPageBreak/>
        <w:t>Recommendations</w:t>
      </w:r>
      <w:bookmarkEnd w:id="148"/>
      <w:bookmarkEnd w:id="149"/>
      <w:bookmarkEnd w:id="150"/>
      <w:bookmarkEnd w:id="151"/>
      <w:bookmarkEnd w:id="152"/>
      <w:bookmarkEnd w:id="153"/>
      <w:bookmarkEnd w:id="154"/>
    </w:p>
    <w:p w14:paraId="01D9EAC0" w14:textId="34813B69" w:rsidR="00F90522" w:rsidRDefault="00F90522" w:rsidP="00F90522">
      <w:r w:rsidRPr="00000F6E">
        <w:rPr>
          <w:szCs w:val="24"/>
        </w:rPr>
        <w:t xml:space="preserve">To support the </w:t>
      </w:r>
      <w:r>
        <w:rPr>
          <w:szCs w:val="24"/>
        </w:rPr>
        <w:t>CISA Assessments</w:t>
      </w:r>
      <w:r w:rsidRPr="00000F6E">
        <w:rPr>
          <w:szCs w:val="24"/>
        </w:rPr>
        <w:t xml:space="preserve"> team</w:t>
      </w:r>
      <w:r>
        <w:rPr>
          <w:szCs w:val="24"/>
        </w:rPr>
        <w:t>’s</w:t>
      </w:r>
      <w:r w:rsidRPr="00000F6E">
        <w:rPr>
          <w:szCs w:val="24"/>
        </w:rPr>
        <w:t xml:space="preserve"> goal of helping </w:t>
      </w:r>
      <w:r>
        <w:rPr>
          <w:szCs w:val="24"/>
        </w:rPr>
        <w:t xml:space="preserve">stakeholders </w:t>
      </w:r>
      <w:r w:rsidRPr="00000F6E">
        <w:rPr>
          <w:szCs w:val="24"/>
        </w:rPr>
        <w:t xml:space="preserve">improve their security posture, the assessment team identified </w:t>
      </w:r>
      <w:r>
        <w:rPr>
          <w:szCs w:val="24"/>
        </w:rPr>
        <w:t xml:space="preserve">general </w:t>
      </w:r>
      <w:r w:rsidRPr="00000F6E">
        <w:rPr>
          <w:szCs w:val="24"/>
        </w:rPr>
        <w:t>recommendations</w:t>
      </w:r>
      <w:r>
        <w:rPr>
          <w:szCs w:val="24"/>
        </w:rPr>
        <w:t xml:space="preserve"> based on the Center for Internet Security’s Critical Infrastructure Security (CIS) controls</w:t>
      </w:r>
      <w:r w:rsidRPr="00000F6E">
        <w:rPr>
          <w:szCs w:val="24"/>
        </w:rPr>
        <w:t xml:space="preserve"> for mitigating the risks discovered</w:t>
      </w:r>
      <w:r>
        <w:rPr>
          <w:szCs w:val="24"/>
        </w:rPr>
        <w:t xml:space="preserve">. </w:t>
      </w:r>
      <w:r>
        <w:rPr>
          <w:szCs w:val="24"/>
        </w:rPr>
        <w:fldChar w:fldCharType="begin"/>
      </w:r>
      <w:r>
        <w:rPr>
          <w:szCs w:val="24"/>
        </w:rPr>
        <w:instrText xml:space="preserve"> REF _Ref469488444 \h  \* MERGEFORMAT </w:instrText>
      </w:r>
      <w:r>
        <w:rPr>
          <w:szCs w:val="24"/>
        </w:rPr>
      </w:r>
      <w:r>
        <w:rPr>
          <w:szCs w:val="24"/>
        </w:rPr>
        <w:fldChar w:fldCharType="separate"/>
      </w:r>
      <w:r w:rsidR="00B03DC4">
        <w:t xml:space="preserve">Figure </w:t>
      </w:r>
      <w:r w:rsidR="00B03DC4">
        <w:rPr>
          <w:noProof/>
        </w:rPr>
        <w:t>11</w:t>
      </w:r>
      <w:r>
        <w:rPr>
          <w:szCs w:val="24"/>
        </w:rPr>
        <w:fldChar w:fldCharType="end"/>
      </w:r>
      <w:r>
        <w:rPr>
          <w:szCs w:val="24"/>
        </w:rPr>
        <w:t xml:space="preserve"> </w:t>
      </w:r>
      <w:r w:rsidRPr="00000F6E">
        <w:rPr>
          <w:szCs w:val="24"/>
        </w:rPr>
        <w:t>represents a high-level summary of prioritized recommended remediation</w:t>
      </w:r>
      <w:r>
        <w:rPr>
          <w:szCs w:val="24"/>
        </w:rPr>
        <w:t xml:space="preserve">s </w:t>
      </w:r>
      <w:r w:rsidRPr="00000F6E">
        <w:rPr>
          <w:szCs w:val="24"/>
        </w:rPr>
        <w:t>and the associated findings</w:t>
      </w:r>
      <w:r>
        <w:t xml:space="preserve">. As always, {Stakeholder Initials} </w:t>
      </w:r>
      <w:r w:rsidRPr="00000F6E">
        <w:t xml:space="preserve">has a much deeper understanding of </w:t>
      </w:r>
      <w:r>
        <w:t>its</w:t>
      </w:r>
      <w:r w:rsidRPr="00000F6E">
        <w:t xml:space="preserve"> business and technical environment standards that should be balanced in determining implementation</w:t>
      </w:r>
      <w:r>
        <w:t>.</w:t>
      </w:r>
    </w:p>
    <w:p w14:paraId="1212EBB3" w14:textId="77777777" w:rsidR="00FE01B0" w:rsidRDefault="00FE01B0" w:rsidP="00FE01B0">
      <w:r w:rsidRPr="007B60D3">
        <w:t>To ensure compliance with Binding Operational Directive (BOD) 18-02, HVA stakeholders are required to</w:t>
      </w:r>
      <w:r w:rsidRPr="007B60D3">
        <w:rPr>
          <w:rFonts w:ascii="MS Gothic" w:eastAsia="MS Gothic" w:hAnsi="MS Gothic" w:cs="MS Gothic" w:hint="eastAsia"/>
        </w:rPr>
        <w:t> </w:t>
      </w:r>
      <w:r w:rsidRPr="007B60D3">
        <w:t>remediate or submit a SAORM approved remediation plan for all critical and high findings within (30) days of</w:t>
      </w:r>
      <w:r w:rsidRPr="007B60D3">
        <w:rPr>
          <w:rFonts w:ascii="MS Gothic" w:eastAsia="MS Gothic" w:hAnsi="MS Gothic" w:cs="MS Gothic" w:hint="eastAsia"/>
        </w:rPr>
        <w:t> </w:t>
      </w:r>
      <w:r w:rsidRPr="007B60D3">
        <w:t>receipt of the final HVA report. The stakeholders are to provide notification to DHS that each identified</w:t>
      </w:r>
      <w:r w:rsidRPr="007B60D3">
        <w:rPr>
          <w:rFonts w:ascii="MS Gothic" w:eastAsia="MS Gothic" w:hAnsi="MS Gothic" w:cs="MS Gothic" w:hint="eastAsia"/>
        </w:rPr>
        <w:t> </w:t>
      </w:r>
      <w:r w:rsidRPr="007B60D3">
        <w:t>vulnerability was addressed.</w:t>
      </w:r>
    </w:p>
    <w:p w14:paraId="33F03CA2" w14:textId="3C4D7180" w:rsidR="00527559" w:rsidRDefault="00527559" w:rsidP="00527559">
      <w:bookmarkStart w:id="155" w:name="_Toc501364982"/>
      <w:r w:rsidRPr="006F515A">
        <w:t>{Table: CIS_CSC}</w:t>
      </w:r>
    </w:p>
    <w:p w14:paraId="67868010" w14:textId="77777777" w:rsidR="007F1D08" w:rsidRPr="00BE5CB1" w:rsidRDefault="007F1D08" w:rsidP="007F1D08">
      <w:pPr>
        <w:pStyle w:val="RVACaption"/>
        <w:spacing w:after="0"/>
        <w:rPr>
          <w:sz w:val="2"/>
        </w:rPr>
      </w:pPr>
      <w:bookmarkStart w:id="156" w:name="_Ref449596088"/>
      <w:bookmarkStart w:id="157" w:name="_Toc449596039"/>
      <w:bookmarkStart w:id="158" w:name="_Toc449688680"/>
      <w:bookmarkStart w:id="159" w:name="_Toc449952424"/>
      <w:bookmarkStart w:id="160" w:name="_Toc449952508"/>
      <w:bookmarkStart w:id="161" w:name="_Toc452890862"/>
      <w:bookmarkStart w:id="162" w:name="_Toc452913757"/>
      <w:bookmarkStart w:id="163" w:name="_Toc452915866"/>
      <w:bookmarkStart w:id="164" w:name="_Toc452918504"/>
    </w:p>
    <w:p w14:paraId="2DEBCEA3" w14:textId="3E5C433A" w:rsidR="007F1D08" w:rsidRPr="00000F6E" w:rsidRDefault="007F1D08" w:rsidP="007F1D08">
      <w:pPr>
        <w:pStyle w:val="RVACaption"/>
      </w:pPr>
      <w:bookmarkStart w:id="165" w:name="_Ref469488444"/>
      <w:bookmarkStart w:id="166" w:name="_Toc504402232"/>
      <w:bookmarkStart w:id="167" w:name="_Toc8123103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11</w:t>
      </w:r>
      <w:r w:rsidR="00E55408">
        <w:rPr>
          <w:noProof/>
        </w:rPr>
        <w:fldChar w:fldCharType="end"/>
      </w:r>
      <w:bookmarkEnd w:id="156"/>
      <w:bookmarkEnd w:id="165"/>
      <w:r>
        <w:t xml:space="preserve">: </w:t>
      </w:r>
      <w:bookmarkEnd w:id="157"/>
      <w:bookmarkEnd w:id="158"/>
      <w:bookmarkEnd w:id="159"/>
      <w:bookmarkEnd w:id="160"/>
      <w:bookmarkEnd w:id="161"/>
      <w:bookmarkEnd w:id="162"/>
      <w:bookmarkEnd w:id="163"/>
      <w:bookmarkEnd w:id="164"/>
      <w:bookmarkEnd w:id="166"/>
      <w:r w:rsidR="00F90522">
        <w:t>CIS Controls Based Recommendations</w:t>
      </w:r>
      <w:bookmarkEnd w:id="167"/>
    </w:p>
    <w:p w14:paraId="58080C20" w14:textId="5CD0EF1A" w:rsidR="007F1D08" w:rsidRPr="00000F6E" w:rsidRDefault="007F1D08" w:rsidP="007F1D08">
      <w:pPr>
        <w:rPr>
          <w:rFonts w:eastAsia="Times New Roman"/>
          <w:b/>
          <w:bCs/>
          <w:sz w:val="32"/>
          <w:szCs w:val="20"/>
        </w:rPr>
      </w:pPr>
      <w:r w:rsidRPr="00000F6E">
        <w:rPr>
          <w:szCs w:val="24"/>
        </w:rPr>
        <w:t xml:space="preserve">The </w:t>
      </w:r>
      <w:r w:rsidR="00E15C77">
        <w:rPr>
          <w:szCs w:val="24"/>
        </w:rPr>
        <w:t>CISA Assessments</w:t>
      </w:r>
      <w:r w:rsidR="00E15C77" w:rsidRPr="00000F6E">
        <w:rPr>
          <w:szCs w:val="24"/>
        </w:rPr>
        <w:t xml:space="preserve"> </w:t>
      </w:r>
      <w:r w:rsidRPr="00000F6E">
        <w:rPr>
          <w:szCs w:val="24"/>
        </w:rPr>
        <w:t>team is available to assist with any follow-up</w:t>
      </w:r>
      <w:r>
        <w:rPr>
          <w:szCs w:val="24"/>
        </w:rPr>
        <w:t xml:space="preserve"> that</w:t>
      </w:r>
      <w:r w:rsidRPr="00000F6E">
        <w:rPr>
          <w:szCs w:val="24"/>
        </w:rPr>
        <w:t xml:space="preserve"> </w:t>
      </w:r>
      <w:r>
        <w:rPr>
          <w:szCs w:val="24"/>
        </w:rPr>
        <w:t>{Stakeholder Initials}</w:t>
      </w:r>
      <w:r w:rsidRPr="00000F6E">
        <w:rPr>
          <w:color w:val="000000" w:themeColor="text1"/>
          <w:szCs w:val="24"/>
        </w:rPr>
        <w:t xml:space="preserve"> </w:t>
      </w:r>
      <w:r w:rsidRPr="00000F6E">
        <w:rPr>
          <w:szCs w:val="24"/>
        </w:rPr>
        <w:t>may need</w:t>
      </w:r>
      <w:r>
        <w:rPr>
          <w:szCs w:val="24"/>
        </w:rPr>
        <w:t xml:space="preserve">. </w:t>
      </w:r>
      <w:r w:rsidRPr="00000F6E">
        <w:rPr>
          <w:szCs w:val="24"/>
        </w:rPr>
        <w:t xml:space="preserve">For additional information on </w:t>
      </w:r>
      <w:r w:rsidR="000612E2">
        <w:rPr>
          <w:szCs w:val="24"/>
        </w:rPr>
        <w:t xml:space="preserve">the </w:t>
      </w:r>
      <w:r w:rsidR="00E15C77">
        <w:rPr>
          <w:szCs w:val="24"/>
        </w:rPr>
        <w:t>CISA</w:t>
      </w:r>
      <w:r w:rsidR="000612E2">
        <w:rPr>
          <w:szCs w:val="24"/>
        </w:rPr>
        <w:t xml:space="preserve"> Assessments team’s</w:t>
      </w:r>
      <w:r w:rsidR="00E15C77">
        <w:rPr>
          <w:szCs w:val="24"/>
        </w:rPr>
        <w:t xml:space="preserve"> </w:t>
      </w:r>
      <w:r w:rsidRPr="00000F6E">
        <w:rPr>
          <w:szCs w:val="24"/>
        </w:rPr>
        <w:t>service offerings</w:t>
      </w:r>
      <w:r>
        <w:rPr>
          <w:szCs w:val="24"/>
        </w:rPr>
        <w:t>,</w:t>
      </w:r>
      <w:r w:rsidRPr="00000F6E">
        <w:rPr>
          <w:szCs w:val="24"/>
        </w:rPr>
        <w:t xml:space="preserve"> contact the team via email at </w:t>
      </w:r>
      <w:hyperlink r:id="rId24" w:history="1">
        <w:r w:rsidRPr="00000F6E">
          <w:rPr>
            <w:rStyle w:val="Hyperlink"/>
            <w:szCs w:val="24"/>
          </w:rPr>
          <w:t>NCATS_info@hq.dhs.gov</w:t>
        </w:r>
      </w:hyperlink>
      <w:r w:rsidRPr="00000F6E">
        <w:rPr>
          <w:szCs w:val="24"/>
        </w:rPr>
        <w:t>.</w:t>
      </w:r>
      <w:bookmarkStart w:id="168" w:name="_Toc361875803"/>
      <w:bookmarkStart w:id="169" w:name="_Toc374089693"/>
      <w:r w:rsidRPr="00000F6E">
        <w:br w:type="page"/>
      </w:r>
    </w:p>
    <w:p w14:paraId="7F12FD37" w14:textId="162180D6" w:rsidR="007F1D08" w:rsidRPr="007F56FD" w:rsidRDefault="007F56FD" w:rsidP="007F56FD">
      <w:pPr>
        <w:pStyle w:val="HeadingAppendixL1"/>
      </w:pPr>
      <w:bookmarkStart w:id="170" w:name="_Toc449952492"/>
      <w:bookmarkStart w:id="171" w:name="_Toc452913740"/>
      <w:bookmarkStart w:id="172" w:name="_Toc452915849"/>
      <w:bookmarkStart w:id="173" w:name="_Toc452918522"/>
      <w:bookmarkStart w:id="174" w:name="_Toc504402212"/>
      <w:bookmarkStart w:id="175" w:name="_Toc81231024"/>
      <w:bookmarkEnd w:id="168"/>
      <w:bookmarkEnd w:id="169"/>
      <w:r w:rsidRPr="007F56FD">
        <w:lastRenderedPageBreak/>
        <w:t xml:space="preserve">Appendix A: </w:t>
      </w:r>
      <w:r w:rsidR="007F1D08" w:rsidRPr="007F56FD">
        <w:t>Findings</w:t>
      </w:r>
      <w:bookmarkStart w:id="176" w:name="AppA_Findings"/>
      <w:bookmarkEnd w:id="170"/>
      <w:bookmarkEnd w:id="171"/>
      <w:bookmarkEnd w:id="172"/>
      <w:bookmarkEnd w:id="173"/>
      <w:bookmarkEnd w:id="174"/>
      <w:bookmarkEnd w:id="175"/>
      <w:bookmarkEnd w:id="176"/>
    </w:p>
    <w:p w14:paraId="16892623" w14:textId="128B1822" w:rsidR="007F1D08" w:rsidRDefault="007F1D08" w:rsidP="00146C8B">
      <w:r w:rsidRPr="002811C3">
        <w:t xml:space="preserve">The </w:t>
      </w:r>
      <w:r w:rsidR="00E15C77">
        <w:t>CISA Assessments</w:t>
      </w:r>
      <w:r w:rsidR="00E15C77" w:rsidRPr="002811C3">
        <w:t xml:space="preserve"> </w:t>
      </w:r>
      <w:r w:rsidRPr="002811C3">
        <w:t>team identified the following findings as potentially exploitable vulnerabilities that could compromise the confidentiality, integrity, and availability of the tested environment. Each finding includes a description, supporting details, and recommended steps for mitigation. The following findings are presented for review, validation, and remediation as deemed appropriate. The</w:t>
      </w:r>
      <w:r w:rsidRPr="007A5AC9">
        <w:t xml:space="preserve"> </w:t>
      </w:r>
      <w:r>
        <w:rPr>
          <w:color w:val="000000" w:themeColor="text1"/>
          <w:szCs w:val="24"/>
        </w:rPr>
        <w:t>{Stakeholder Initials}</w:t>
      </w:r>
      <w:r w:rsidRPr="007A5AC9">
        <w:rPr>
          <w:color w:val="000000" w:themeColor="text1"/>
          <w:szCs w:val="24"/>
        </w:rPr>
        <w:t xml:space="preserve"> </w:t>
      </w:r>
      <w:r w:rsidRPr="002811C3">
        <w:rPr>
          <w:color w:val="000000" w:themeColor="text1"/>
          <w:szCs w:val="24"/>
        </w:rPr>
        <w:t xml:space="preserve">team should review the </w:t>
      </w:r>
      <w:r w:rsidRPr="002811C3">
        <w:t xml:space="preserve">findings and recommendations for technical weaknesses, shortcomings in processes and procedures, and systemic weaknesses in overall security posture. Additional information from testing and on each specific finding is collected during the </w:t>
      </w:r>
      <w:r w:rsidR="00CE485A">
        <w:t>HVA</w:t>
      </w:r>
      <w:r w:rsidRPr="002811C3">
        <w:t>, and the entire store of raw data was provided to the</w:t>
      </w:r>
      <w:r w:rsidRPr="007A5AC9">
        <w:t xml:space="preserve"> </w:t>
      </w:r>
      <w:r>
        <w:rPr>
          <w:color w:val="000000" w:themeColor="text1"/>
          <w:szCs w:val="24"/>
        </w:rPr>
        <w:t>{Stakeholder Initials}</w:t>
      </w:r>
      <w:r w:rsidRPr="007A5AC9">
        <w:t xml:space="preserve"> </w:t>
      </w:r>
      <w:r w:rsidRPr="002811C3">
        <w:t>POC at the conclusion of the test. When appropriate, findings may refer to information available within the raw data. The raw data includes a “README” file with details on the setup of the data store.</w:t>
      </w:r>
    </w:p>
    <w:p w14:paraId="2688C9A2" w14:textId="51C48862" w:rsidR="007F1D08" w:rsidRPr="007F56FD" w:rsidRDefault="007F56FD" w:rsidP="007F56FD">
      <w:pPr>
        <w:pStyle w:val="Heading2"/>
      </w:pPr>
      <w:bookmarkStart w:id="177" w:name="_Toc379879523"/>
      <w:bookmarkStart w:id="178" w:name="_Toc449952493"/>
      <w:bookmarkStart w:id="179" w:name="_Toc452913741"/>
      <w:bookmarkStart w:id="180" w:name="_Toc452915850"/>
      <w:bookmarkStart w:id="181" w:name="_Toc452918523"/>
      <w:bookmarkStart w:id="182" w:name="_Toc504402213"/>
      <w:r w:rsidRPr="007F56FD">
        <w:t xml:space="preserve">Appendix </w:t>
      </w:r>
      <w:r>
        <w:t>A.1</w:t>
      </w:r>
      <w:r w:rsidRPr="007F56FD">
        <w:t xml:space="preserve">: </w:t>
      </w:r>
      <w:r w:rsidR="007F1D08" w:rsidRPr="007F56FD">
        <w:t>Findings Breakdown</w:t>
      </w:r>
      <w:bookmarkEnd w:id="177"/>
      <w:bookmarkEnd w:id="178"/>
      <w:bookmarkEnd w:id="179"/>
      <w:bookmarkEnd w:id="180"/>
      <w:bookmarkEnd w:id="181"/>
      <w:bookmarkEnd w:id="182"/>
    </w:p>
    <w:p w14:paraId="72FE013A" w14:textId="5F7CCC77" w:rsidR="009A2956" w:rsidRPr="009A2956" w:rsidRDefault="009A2956" w:rsidP="007F1D08">
      <w:pPr>
        <w:pStyle w:val="RVACaption"/>
        <w:rPr>
          <w:i w:val="0"/>
        </w:rPr>
      </w:pPr>
      <w:bookmarkStart w:id="183" w:name="_Toc504402233"/>
      <w:r w:rsidRPr="000D55BB">
        <w:rPr>
          <w:rFonts w:ascii="Arial" w:hAnsi="Arial" w:cs="Arial"/>
          <w:i w:val="0"/>
          <w:color w:val="auto"/>
        </w:rPr>
        <w:t>{Table: Findings Breakdown}</w:t>
      </w:r>
    </w:p>
    <w:p w14:paraId="7094C56F" w14:textId="2E051CB0" w:rsidR="007F1D08" w:rsidRDefault="007F1D08" w:rsidP="007F1D08">
      <w:pPr>
        <w:pStyle w:val="RVACaption"/>
      </w:pPr>
      <w:bookmarkStart w:id="184" w:name="_Toc8123104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12</w:t>
      </w:r>
      <w:r w:rsidR="00E55408">
        <w:rPr>
          <w:noProof/>
        </w:rPr>
        <w:fldChar w:fldCharType="end"/>
      </w:r>
      <w:r>
        <w:t>: Findings Breakdown</w:t>
      </w:r>
      <w:bookmarkEnd w:id="183"/>
      <w:bookmarkEnd w:id="184"/>
    </w:p>
    <w:p w14:paraId="16672298" w14:textId="152A51A0" w:rsidR="007F1D08" w:rsidRPr="000C21BA" w:rsidRDefault="007F1D08" w:rsidP="007F1D08">
      <w:r w:rsidRPr="000C21BA">
        <w:t>Se</w:t>
      </w:r>
      <w:r w:rsidR="004E0A2B">
        <w:t>e</w:t>
      </w:r>
      <w:r w:rsidR="00D72B7A">
        <w:t xml:space="preserve"> </w:t>
      </w:r>
      <w:hyperlink w:anchor="AppA4_Severity" w:history="1">
        <w:r w:rsidR="00D72B7A" w:rsidRPr="00D72B7A">
          <w:rPr>
            <w:rStyle w:val="Hyperlink"/>
          </w:rPr>
          <w:t>Appendix A.4</w:t>
        </w:r>
      </w:hyperlink>
      <w:r w:rsidR="004E0A2B">
        <w:t xml:space="preserve"> </w:t>
      </w:r>
      <w:r>
        <w:t>for definitions of</w:t>
      </w:r>
      <w:r w:rsidRPr="000C21BA">
        <w:t xml:space="preserve"> </w:t>
      </w:r>
      <w:r>
        <w:t>each level of severity</w:t>
      </w:r>
      <w:r w:rsidRPr="000C21BA">
        <w:t xml:space="preserve"> </w:t>
      </w:r>
      <w:r>
        <w:t>(Critical/High/Medium/Low/Informational)</w:t>
      </w:r>
      <w:r w:rsidRPr="000C21BA">
        <w:t>.</w:t>
      </w:r>
    </w:p>
    <w:p w14:paraId="244D0E1D" w14:textId="77777777" w:rsidR="001F21F6" w:rsidRDefault="007B687E">
      <w:r>
        <w:br w:type="page"/>
      </w:r>
    </w:p>
    <w:p w14:paraId="5F23762B" w14:textId="4EBC7B6F" w:rsidR="007F1D08" w:rsidRDefault="007F56FD" w:rsidP="009A2956">
      <w:pPr>
        <w:pStyle w:val="Heading2"/>
      </w:pPr>
      <w:bookmarkStart w:id="185" w:name="_Toc379879524"/>
      <w:bookmarkStart w:id="186" w:name="_Toc449952494"/>
      <w:bookmarkStart w:id="187" w:name="_Toc452913742"/>
      <w:bookmarkStart w:id="188" w:name="_Toc452915851"/>
      <w:bookmarkStart w:id="189" w:name="_Toc452918524"/>
      <w:bookmarkStart w:id="190" w:name="_Toc504402214"/>
      <w:r w:rsidRPr="007F56FD">
        <w:lastRenderedPageBreak/>
        <w:t xml:space="preserve">Appendix </w:t>
      </w:r>
      <w:r>
        <w:t>A.2</w:t>
      </w:r>
      <w:r w:rsidRPr="007F56FD">
        <w:t xml:space="preserve">: </w:t>
      </w:r>
      <w:r w:rsidR="007F1D08" w:rsidRPr="007F56FD">
        <w:t>Findings Summary and Evidence</w:t>
      </w:r>
      <w:bookmarkEnd w:id="185"/>
      <w:bookmarkEnd w:id="186"/>
      <w:bookmarkEnd w:id="187"/>
      <w:bookmarkEnd w:id="188"/>
      <w:bookmarkEnd w:id="189"/>
      <w:bookmarkEnd w:id="190"/>
    </w:p>
    <w:p w14:paraId="1BC4E037" w14:textId="77777777" w:rsidR="009A2956" w:rsidRDefault="009A2956" w:rsidP="009A2956">
      <w:pPr>
        <w:pStyle w:val="DetailedFindingsNormal"/>
        <w:jc w:val="center"/>
      </w:pPr>
      <w:bookmarkStart w:id="191" w:name="_Toc449952495"/>
      <w:bookmarkStart w:id="192" w:name="_Toc379879525"/>
      <w:r>
        <w:t>{Table: External Findings}</w:t>
      </w:r>
    </w:p>
    <w:p w14:paraId="6ADA51D4" w14:textId="77777777" w:rsidR="009A2956" w:rsidRDefault="009A2956" w:rsidP="009A2956">
      <w:pPr>
        <w:pStyle w:val="DetailedFindingsNormal"/>
        <w:jc w:val="center"/>
      </w:pPr>
    </w:p>
    <w:p w14:paraId="54822687" w14:textId="77777777" w:rsidR="009A2956" w:rsidRDefault="009A2956" w:rsidP="009A2956">
      <w:pPr>
        <w:pStyle w:val="DetailedFindingsNormal"/>
        <w:jc w:val="center"/>
      </w:pPr>
      <w:r>
        <w:t>{Table: Internal Findings}</w:t>
      </w:r>
    </w:p>
    <w:p w14:paraId="200CF445" w14:textId="77777777" w:rsidR="009A2956" w:rsidRDefault="009A2956" w:rsidP="009A2956">
      <w:pPr>
        <w:pStyle w:val="DetailedFindingsNormal"/>
        <w:jc w:val="center"/>
      </w:pPr>
    </w:p>
    <w:p w14:paraId="651E6E09" w14:textId="2C03ABC5" w:rsidR="007F1D08" w:rsidRDefault="009A2956" w:rsidP="009A2956">
      <w:pPr>
        <w:pStyle w:val="DetailedFindingsNormal"/>
        <w:spacing w:before="0" w:after="0" w:line="240" w:lineRule="auto"/>
        <w:jc w:val="center"/>
      </w:pPr>
      <w:r>
        <w:t>{Table: Social E Findings}</w:t>
      </w:r>
    </w:p>
    <w:p w14:paraId="2151169C" w14:textId="444228E7" w:rsidR="007F1D08" w:rsidRDefault="007F1D08" w:rsidP="007F1D08">
      <w:pPr>
        <w:pStyle w:val="RVACaption"/>
      </w:pPr>
      <w:bookmarkStart w:id="193" w:name="_Toc504402234"/>
      <w:bookmarkStart w:id="194" w:name="_Toc452913743"/>
      <w:bookmarkStart w:id="195" w:name="_Toc452915852"/>
      <w:bookmarkStart w:id="196" w:name="_Toc452918525"/>
      <w:bookmarkStart w:id="197" w:name="_Toc81231041"/>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13</w:t>
      </w:r>
      <w:r w:rsidR="00E55408">
        <w:rPr>
          <w:noProof/>
        </w:rPr>
        <w:fldChar w:fldCharType="end"/>
      </w:r>
      <w:r>
        <w:t>: Findings Summary</w:t>
      </w:r>
      <w:bookmarkEnd w:id="193"/>
      <w:bookmarkEnd w:id="197"/>
    </w:p>
    <w:p w14:paraId="3B233F3C" w14:textId="77777777" w:rsidR="001F21F6" w:rsidRDefault="007B687E">
      <w:r>
        <w:br w:type="page"/>
      </w:r>
    </w:p>
    <w:p w14:paraId="3EDD3537" w14:textId="321883DE" w:rsidR="007F1D08" w:rsidRPr="007F56FD" w:rsidRDefault="007F56FD" w:rsidP="007F56FD">
      <w:pPr>
        <w:pStyle w:val="Heading2"/>
      </w:pPr>
      <w:bookmarkStart w:id="198" w:name="_Toc504402215"/>
      <w:r w:rsidRPr="007F56FD">
        <w:lastRenderedPageBreak/>
        <w:t xml:space="preserve">Appendix </w:t>
      </w:r>
      <w:r>
        <w:t>A.3</w:t>
      </w:r>
      <w:r w:rsidRPr="007F56FD">
        <w:t xml:space="preserve">: </w:t>
      </w:r>
      <w:r w:rsidR="007F1D08" w:rsidRPr="007F56FD">
        <w:t>Detailed Findings</w:t>
      </w:r>
      <w:bookmarkEnd w:id="191"/>
      <w:bookmarkEnd w:id="192"/>
      <w:bookmarkEnd w:id="194"/>
      <w:bookmarkEnd w:id="195"/>
      <w:bookmarkEnd w:id="196"/>
      <w:bookmarkEnd w:id="198"/>
    </w:p>
    <w:p w14:paraId="7FAF1419" w14:textId="13F778F2" w:rsidR="004F62B3" w:rsidRDefault="004F62B3" w:rsidP="00531257">
      <w:bookmarkStart w:id="199" w:name="_Internal_Assessment_Findings"/>
      <w:bookmarkEnd w:id="199"/>
      <w:r>
        <w:t>{Table: NCATS Detailed Findings}</w:t>
      </w:r>
    </w:p>
    <w:p w14:paraId="6454F93C" w14:textId="77777777" w:rsidR="007F1D08" w:rsidRPr="004F62B3" w:rsidRDefault="007F1D08" w:rsidP="004F62B3">
      <w:pPr>
        <w:pStyle w:val="Caption"/>
        <w:jc w:val="left"/>
        <w:rPr>
          <w:i w:val="0"/>
        </w:rPr>
      </w:pPr>
    </w:p>
    <w:p w14:paraId="241550CF" w14:textId="77777777" w:rsidR="00AE68E1" w:rsidRDefault="00AE68E1">
      <w:pPr>
        <w:spacing w:before="0" w:after="200"/>
        <w:rPr>
          <w:rFonts w:ascii="Franklin Gothic Medium" w:hAnsi="Franklin Gothic Medium" w:cs="Franklin Gothic Demi"/>
          <w:color w:val="333333"/>
          <w:sz w:val="28"/>
          <w:szCs w:val="28"/>
        </w:rPr>
      </w:pPr>
      <w:bookmarkStart w:id="200" w:name="_Toc449952496"/>
      <w:bookmarkStart w:id="201" w:name="_Toc452913744"/>
      <w:bookmarkStart w:id="202" w:name="_Toc452915853"/>
      <w:bookmarkStart w:id="203" w:name="_Toc452918526"/>
      <w:bookmarkStart w:id="204" w:name="_Toc504402216"/>
      <w:r>
        <w:br w:type="page"/>
      </w:r>
    </w:p>
    <w:p w14:paraId="2AEA5F5F" w14:textId="65165059" w:rsidR="007F1D08" w:rsidRPr="007F56FD" w:rsidRDefault="007F56FD" w:rsidP="007F56FD">
      <w:pPr>
        <w:pStyle w:val="Heading2"/>
      </w:pPr>
      <w:bookmarkStart w:id="205" w:name="AppA4_Severity"/>
      <w:bookmarkStart w:id="206" w:name="_Ref38828216"/>
      <w:r w:rsidRPr="007F56FD">
        <w:lastRenderedPageBreak/>
        <w:t xml:space="preserve">Appendix </w:t>
      </w:r>
      <w:r>
        <w:t>A.4</w:t>
      </w:r>
      <w:bookmarkEnd w:id="205"/>
      <w:r w:rsidRPr="007F56FD">
        <w:t xml:space="preserve">: </w:t>
      </w:r>
      <w:r w:rsidR="007F1D08" w:rsidRPr="007F56FD">
        <w:t>Severity Rating Criteria</w:t>
      </w:r>
      <w:bookmarkEnd w:id="200"/>
      <w:bookmarkEnd w:id="201"/>
      <w:bookmarkEnd w:id="202"/>
      <w:bookmarkEnd w:id="203"/>
      <w:bookmarkEnd w:id="204"/>
      <w:bookmarkEnd w:id="206"/>
      <w:r w:rsidR="007F1D08" w:rsidRPr="007F56FD">
        <w:t xml:space="preserve"> </w:t>
      </w:r>
    </w:p>
    <w:tbl>
      <w:tblPr>
        <w:tblStyle w:val="MediumShading1-Accent1"/>
        <w:tblW w:w="4668" w:type="pct"/>
        <w:tblLook w:val="04A0" w:firstRow="1" w:lastRow="0" w:firstColumn="1" w:lastColumn="0" w:noHBand="0" w:noVBand="1"/>
      </w:tblPr>
      <w:tblGrid>
        <w:gridCol w:w="1488"/>
        <w:gridCol w:w="7241"/>
      </w:tblGrid>
      <w:tr w:rsidR="007F1D08" w:rsidRPr="00672CA1" w14:paraId="3F7F658D" w14:textId="77777777" w:rsidTr="005D751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38" w:type="pct"/>
          </w:tcPr>
          <w:p w14:paraId="7C597A8D" w14:textId="77777777" w:rsidR="007F1D08" w:rsidRPr="00672CA1" w:rsidRDefault="007F1D08" w:rsidP="005D7513">
            <w:pPr>
              <w:pStyle w:val="DetailedFindingHeader"/>
            </w:pPr>
            <w:r w:rsidRPr="00672CA1">
              <w:t>Severity</w:t>
            </w:r>
          </w:p>
        </w:tc>
        <w:tc>
          <w:tcPr>
            <w:tcW w:w="4262" w:type="pct"/>
          </w:tcPr>
          <w:p w14:paraId="0FBF7886" w14:textId="77777777" w:rsidR="007F1D08" w:rsidRPr="00672CA1" w:rsidRDefault="007F1D08" w:rsidP="005D7513">
            <w:pPr>
              <w:pStyle w:val="DetailedFindingHeader"/>
              <w:cnfStyle w:val="100000000000" w:firstRow="1" w:lastRow="0" w:firstColumn="0" w:lastColumn="0" w:oddVBand="0" w:evenVBand="0" w:oddHBand="0" w:evenHBand="0" w:firstRowFirstColumn="0" w:firstRowLastColumn="0" w:lastRowFirstColumn="0" w:lastRowLastColumn="0"/>
            </w:pPr>
            <w:r w:rsidRPr="00672CA1">
              <w:t>Description</w:t>
            </w:r>
          </w:p>
        </w:tc>
      </w:tr>
      <w:tr w:rsidR="007F1D08" w:rsidRPr="00672CA1" w14:paraId="2537EAFC" w14:textId="77777777" w:rsidTr="005D751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738" w:type="pct"/>
          </w:tcPr>
          <w:p w14:paraId="1567A6E5" w14:textId="77777777" w:rsidR="007F1D08" w:rsidRPr="00CB59F1" w:rsidRDefault="007F1D08" w:rsidP="005D7513">
            <w:pPr>
              <w:rPr>
                <w:rFonts w:cs="Arial"/>
                <w:b w:val="0"/>
                <w:bCs w:val="0"/>
                <w:color w:val="FF0000"/>
                <w:szCs w:val="24"/>
              </w:rPr>
            </w:pPr>
            <w:r w:rsidRPr="00CB59F1">
              <w:rPr>
                <w:rFonts w:cs="Arial"/>
                <w:b w:val="0"/>
                <w:bCs w:val="0"/>
                <w:color w:val="C00000"/>
                <w:szCs w:val="24"/>
              </w:rPr>
              <w:t>Critical</w:t>
            </w:r>
          </w:p>
        </w:tc>
        <w:tc>
          <w:tcPr>
            <w:tcW w:w="4262" w:type="pct"/>
          </w:tcPr>
          <w:p w14:paraId="447A5C68" w14:textId="1ACF03B8" w:rsidR="007F1D08" w:rsidRPr="00672CA1" w:rsidRDefault="007F1D08" w:rsidP="009359C0">
            <w:pPr>
              <w:pStyle w:val="DetailedFindingsNormal"/>
              <w:cnfStyle w:val="000000100000" w:firstRow="0" w:lastRow="0" w:firstColumn="0" w:lastColumn="0" w:oddVBand="0" w:evenVBand="0" w:oddHBand="1" w:evenHBand="0" w:firstRowFirstColumn="0" w:firstRowLastColumn="0" w:lastRowFirstColumn="0" w:lastRowLastColumn="0"/>
            </w:pPr>
            <w:r w:rsidRPr="00672CA1">
              <w:t>Critical vulnerabilities pose an immediate and severe risk to the environment because of the ease of exploit and potential severe impact</w:t>
            </w:r>
            <w:r>
              <w:t xml:space="preserve">. </w:t>
            </w:r>
            <w:r w:rsidRPr="00672CA1">
              <w:t xml:space="preserve">Critical items </w:t>
            </w:r>
            <w:r w:rsidR="009359C0">
              <w:t>are reported</w:t>
            </w:r>
            <w:r w:rsidRPr="00672CA1">
              <w:t xml:space="preserve"> to the customer</w:t>
            </w:r>
            <w:r w:rsidR="009359C0">
              <w:t xml:space="preserve"> immediately.</w:t>
            </w:r>
          </w:p>
        </w:tc>
      </w:tr>
      <w:tr w:rsidR="007F1D08" w:rsidRPr="00672CA1" w14:paraId="3B7570DE" w14:textId="77777777" w:rsidTr="005D7513">
        <w:trPr>
          <w:cnfStyle w:val="000000010000" w:firstRow="0" w:lastRow="0" w:firstColumn="0" w:lastColumn="0" w:oddVBand="0" w:evenVBand="0" w:oddHBand="0" w:evenHBand="1" w:firstRowFirstColumn="0" w:firstRowLastColumn="0" w:lastRowFirstColumn="0" w:lastRowLastColumn="0"/>
          <w:trHeight w:val="2145"/>
        </w:trPr>
        <w:tc>
          <w:tcPr>
            <w:cnfStyle w:val="001000000000" w:firstRow="0" w:lastRow="0" w:firstColumn="1" w:lastColumn="0" w:oddVBand="0" w:evenVBand="0" w:oddHBand="0" w:evenHBand="0" w:firstRowFirstColumn="0" w:firstRowLastColumn="0" w:lastRowFirstColumn="0" w:lastRowLastColumn="0"/>
            <w:tcW w:w="738" w:type="pct"/>
          </w:tcPr>
          <w:p w14:paraId="6D3E79EB" w14:textId="77777777" w:rsidR="007F1D08" w:rsidRPr="00CB59F1" w:rsidRDefault="007F1D08" w:rsidP="005D7513">
            <w:pPr>
              <w:rPr>
                <w:rFonts w:cs="Arial"/>
                <w:b w:val="0"/>
                <w:bCs w:val="0"/>
                <w:color w:val="FF0000"/>
                <w:szCs w:val="24"/>
              </w:rPr>
            </w:pPr>
            <w:r w:rsidRPr="00CB59F1">
              <w:rPr>
                <w:rFonts w:cs="Arial"/>
                <w:b w:val="0"/>
                <w:bCs w:val="0"/>
                <w:color w:val="FF0000"/>
                <w:szCs w:val="24"/>
              </w:rPr>
              <w:t>High</w:t>
            </w:r>
          </w:p>
        </w:tc>
        <w:tc>
          <w:tcPr>
            <w:tcW w:w="4262" w:type="pct"/>
          </w:tcPr>
          <w:p w14:paraId="10D82B4E" w14:textId="77777777" w:rsidR="007F1D08"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rsidRPr="00672CA1">
              <w:t>Intruders may be able to exercise full control on the targeted device</w:t>
            </w:r>
            <w:r>
              <w:t>.</w:t>
            </w:r>
          </w:p>
          <w:p w14:paraId="5001F746" w14:textId="77777777"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Examples include</w:t>
            </w:r>
            <w:r w:rsidRPr="00672CA1">
              <w:t>:</w:t>
            </w:r>
          </w:p>
          <w:p w14:paraId="76780B26"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Easily exploitable vulnerabilities that can lead to complete application, system</w:t>
            </w:r>
            <w:r>
              <w:t>,</w:t>
            </w:r>
            <w:r w:rsidRPr="00672CA1">
              <w:t xml:space="preserve"> or network compromise, such as an intruder having the ability to remotely administer files on a web server</w:t>
            </w:r>
          </w:p>
          <w:p w14:paraId="76509F05"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Severe router/firewall/server misconfigurations</w:t>
            </w:r>
          </w:p>
          <w:p w14:paraId="0DF18A84"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Worm, Trojan</w:t>
            </w:r>
            <w:r>
              <w:t>,</w:t>
            </w:r>
            <w:r w:rsidRPr="00672CA1">
              <w:t xml:space="preserve"> or backdoor detected</w:t>
            </w:r>
          </w:p>
          <w:p w14:paraId="065B9BA2"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Vulnerability that has tools readily available on the Internet to take advantage of it</w:t>
            </w:r>
          </w:p>
          <w:p w14:paraId="036E59BE"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Weak passwords for remote administration and users</w:t>
            </w:r>
          </w:p>
        </w:tc>
      </w:tr>
      <w:tr w:rsidR="007F1D08" w:rsidRPr="00672CA1" w14:paraId="01908866" w14:textId="77777777" w:rsidTr="005D7513">
        <w:trPr>
          <w:cnfStyle w:val="000000100000" w:firstRow="0" w:lastRow="0" w:firstColumn="0" w:lastColumn="0" w:oddVBand="0" w:evenVBand="0" w:oddHBand="1" w:evenHBand="0" w:firstRowFirstColumn="0" w:firstRowLastColumn="0" w:lastRowFirstColumn="0" w:lastRowLastColumn="0"/>
          <w:trHeight w:val="1614"/>
        </w:trPr>
        <w:tc>
          <w:tcPr>
            <w:cnfStyle w:val="001000000000" w:firstRow="0" w:lastRow="0" w:firstColumn="1" w:lastColumn="0" w:oddVBand="0" w:evenVBand="0" w:oddHBand="0" w:evenHBand="0" w:firstRowFirstColumn="0" w:firstRowLastColumn="0" w:lastRowFirstColumn="0" w:lastRowLastColumn="0"/>
            <w:tcW w:w="738" w:type="pct"/>
          </w:tcPr>
          <w:p w14:paraId="2377B9E2" w14:textId="77777777" w:rsidR="007F1D08" w:rsidRPr="00CB59F1" w:rsidRDefault="007F1D08" w:rsidP="005D7513">
            <w:pPr>
              <w:rPr>
                <w:rFonts w:cs="Arial"/>
                <w:b w:val="0"/>
                <w:color w:val="E36C0A" w:themeColor="accent6" w:themeShade="BF"/>
                <w:szCs w:val="24"/>
              </w:rPr>
            </w:pPr>
            <w:r w:rsidRPr="00CB59F1">
              <w:rPr>
                <w:rFonts w:cs="Arial"/>
                <w:b w:val="0"/>
                <w:color w:val="E36C0A" w:themeColor="accent6" w:themeShade="BF"/>
                <w:szCs w:val="24"/>
              </w:rPr>
              <w:t>Medium</w:t>
            </w:r>
          </w:p>
        </w:tc>
        <w:tc>
          <w:tcPr>
            <w:tcW w:w="4262" w:type="pct"/>
          </w:tcPr>
          <w:p w14:paraId="4322E6A6" w14:textId="77777777" w:rsidR="007F1D08"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rsidRPr="00672CA1">
              <w:t>Intruders may be able to exercise some control of the targeted device</w:t>
            </w:r>
            <w:r>
              <w:t>.</w:t>
            </w:r>
          </w:p>
          <w:p w14:paraId="2CF73616" w14:textId="77777777"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Examples include</w:t>
            </w:r>
            <w:r w:rsidRPr="00672CA1">
              <w:t xml:space="preserve">: </w:t>
            </w:r>
          </w:p>
          <w:p w14:paraId="22E2C448"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Disclosure of unauthorized sensitive customer information or user account information</w:t>
            </w:r>
          </w:p>
          <w:p w14:paraId="7090D346"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w:t>
            </w:r>
            <w:r>
              <w:t>bility of a</w:t>
            </w:r>
            <w:r w:rsidRPr="00672CA1">
              <w:t xml:space="preserve">n intruder </w:t>
            </w:r>
            <w:r>
              <w:t>to</w:t>
            </w:r>
            <w:r w:rsidRPr="00672CA1">
              <w:t xml:space="preserve"> obtain full read access to corporate confidential information</w:t>
            </w:r>
          </w:p>
          <w:p w14:paraId="7F060B74"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Lack of basic logging and alerting capabilities</w:t>
            </w:r>
          </w:p>
          <w:p w14:paraId="25F2580E"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Antivirus misconfigurations</w:t>
            </w:r>
          </w:p>
          <w:p w14:paraId="5D28CEC0"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Untrusted networks having access to trusted networks</w:t>
            </w:r>
          </w:p>
        </w:tc>
      </w:tr>
      <w:tr w:rsidR="007F1D08" w:rsidRPr="00672CA1" w14:paraId="75252DF1" w14:textId="77777777" w:rsidTr="005D7513">
        <w:trPr>
          <w:cnfStyle w:val="000000010000" w:firstRow="0" w:lastRow="0" w:firstColumn="0" w:lastColumn="0" w:oddVBand="0" w:evenVBand="0" w:oddHBand="0" w:evenHBand="1"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38" w:type="pct"/>
          </w:tcPr>
          <w:p w14:paraId="20CD7312" w14:textId="77777777" w:rsidR="007F1D08" w:rsidRPr="00CB59F1" w:rsidRDefault="007F1D08" w:rsidP="005D7513">
            <w:pPr>
              <w:rPr>
                <w:rFonts w:cs="Arial"/>
                <w:b w:val="0"/>
                <w:bCs w:val="0"/>
                <w:color w:val="548DD4" w:themeColor="text2" w:themeTint="99"/>
                <w:szCs w:val="24"/>
              </w:rPr>
            </w:pPr>
            <w:r w:rsidRPr="00CB59F1">
              <w:rPr>
                <w:rFonts w:cs="Arial"/>
                <w:b w:val="0"/>
                <w:bCs w:val="0"/>
                <w:color w:val="548DD4" w:themeColor="text2" w:themeTint="99"/>
                <w:szCs w:val="24"/>
              </w:rPr>
              <w:t>Low</w:t>
            </w:r>
          </w:p>
        </w:tc>
        <w:tc>
          <w:tcPr>
            <w:tcW w:w="4262" w:type="pct"/>
          </w:tcPr>
          <w:p w14:paraId="04C42DFE" w14:textId="12CE7394"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The v</w:t>
            </w:r>
            <w:r w:rsidRPr="00672CA1">
              <w:t xml:space="preserve">ulnerabilities discovered </w:t>
            </w:r>
            <w:r>
              <w:t>are</w:t>
            </w:r>
            <w:r w:rsidRPr="00672CA1">
              <w:t xml:space="preserve"> reported as item</w:t>
            </w:r>
            <w:r>
              <w:t>s</w:t>
            </w:r>
            <w:r w:rsidRPr="00672CA1">
              <w:t xml:space="preserve"> of interest but are not normally exploitable</w:t>
            </w:r>
            <w:r>
              <w:t xml:space="preserve">. </w:t>
            </w:r>
            <w:r w:rsidRPr="00672CA1">
              <w:t xml:space="preserve">Many low items reported by security tools are not included in this report </w:t>
            </w:r>
            <w:r>
              <w:t>because</w:t>
            </w:r>
            <w:r w:rsidRPr="00672CA1">
              <w:t xml:space="preserve"> they are often informational, unverified, or of minor risk.</w:t>
            </w:r>
          </w:p>
        </w:tc>
      </w:tr>
      <w:tr w:rsidR="007F1D08" w:rsidRPr="00672CA1" w14:paraId="058821D3" w14:textId="77777777" w:rsidTr="007C595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14:paraId="2E6075BE" w14:textId="77777777" w:rsidR="007F1D08" w:rsidRPr="00CB59F1" w:rsidRDefault="007F1D08" w:rsidP="005D7513">
            <w:pPr>
              <w:rPr>
                <w:rFonts w:cs="Arial"/>
                <w:b w:val="0"/>
                <w:bCs w:val="0"/>
                <w:color w:val="002060"/>
                <w:szCs w:val="24"/>
              </w:rPr>
            </w:pPr>
            <w:r w:rsidRPr="00CB59F1">
              <w:rPr>
                <w:rFonts w:cs="Arial"/>
                <w:b w:val="0"/>
                <w:bCs w:val="0"/>
                <w:color w:val="002060"/>
                <w:szCs w:val="24"/>
              </w:rPr>
              <w:t>Informational</w:t>
            </w:r>
          </w:p>
        </w:tc>
        <w:tc>
          <w:tcPr>
            <w:tcW w:w="4262" w:type="pct"/>
            <w:tcBorders>
              <w:bottom w:val="single" w:sz="4" w:space="0" w:color="auto"/>
            </w:tcBorders>
          </w:tcPr>
          <w:p w14:paraId="4591CD92" w14:textId="15349E0E"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These vulnerabilities are p</w:t>
            </w:r>
            <w:r w:rsidRPr="00672CA1">
              <w:t>otential weaknesses within the system that cannot be readily exploited</w:t>
            </w:r>
            <w:r>
              <w:t xml:space="preserve">. </w:t>
            </w:r>
            <w:r w:rsidRPr="00672CA1">
              <w:t>These findings represent areas that the customer team should be cognizant of, but</w:t>
            </w:r>
            <w:r>
              <w:t xml:space="preserve"> they</w:t>
            </w:r>
            <w:r w:rsidRPr="00672CA1">
              <w:t xml:space="preserve"> do not require any immediate action.</w:t>
            </w:r>
          </w:p>
        </w:tc>
      </w:tr>
    </w:tbl>
    <w:p w14:paraId="05A7B5E3" w14:textId="77777777" w:rsidR="007F1D08" w:rsidRDefault="007F1D08" w:rsidP="007F1D08">
      <w:bookmarkStart w:id="207" w:name="_Ref315182092"/>
      <w:bookmarkStart w:id="208" w:name="_Ref315182111"/>
      <w:bookmarkStart w:id="209" w:name="_Ref315182151"/>
      <w:bookmarkStart w:id="210" w:name="_Ref315431092"/>
      <w:bookmarkStart w:id="211" w:name="_Ref315431218"/>
      <w:bookmarkEnd w:id="207"/>
      <w:bookmarkEnd w:id="208"/>
      <w:bookmarkEnd w:id="209"/>
      <w:bookmarkEnd w:id="210"/>
      <w:bookmarkEnd w:id="211"/>
      <w:r>
        <w:br w:type="page"/>
      </w:r>
    </w:p>
    <w:p w14:paraId="0DF98622" w14:textId="13620D8B" w:rsidR="007F1D08" w:rsidRDefault="007F56FD" w:rsidP="007F56FD">
      <w:pPr>
        <w:pStyle w:val="Heading1"/>
      </w:pPr>
      <w:bookmarkStart w:id="212" w:name="_Ref378528160"/>
      <w:bookmarkStart w:id="213" w:name="_Toc379879520"/>
      <w:bookmarkStart w:id="214" w:name="_Toc449952497"/>
      <w:bookmarkStart w:id="215" w:name="_Toc452913745"/>
      <w:bookmarkStart w:id="216" w:name="_Toc452915854"/>
      <w:bookmarkStart w:id="217" w:name="_Toc452918527"/>
      <w:bookmarkStart w:id="218" w:name="_Toc504402217"/>
      <w:bookmarkStart w:id="219" w:name="AppB_ServicesandScope"/>
      <w:bookmarkStart w:id="220" w:name="_Toc374089694"/>
      <w:bookmarkStart w:id="221" w:name="_Toc361875804"/>
      <w:bookmarkStart w:id="222" w:name="_Ref316046089"/>
      <w:bookmarkStart w:id="223" w:name="_Ref316041200"/>
      <w:bookmarkStart w:id="224" w:name="_Toc81231025"/>
      <w:r w:rsidRPr="007F56FD">
        <w:lastRenderedPageBreak/>
        <w:t xml:space="preserve">Appendix </w:t>
      </w:r>
      <w:r>
        <w:t>B</w:t>
      </w:r>
      <w:r w:rsidRPr="007F56FD">
        <w:t xml:space="preserve">: </w:t>
      </w:r>
      <w:r w:rsidR="007F1D08" w:rsidRPr="007F56FD">
        <w:t>Services and Scope</w:t>
      </w:r>
      <w:bookmarkEnd w:id="212"/>
      <w:bookmarkEnd w:id="213"/>
      <w:bookmarkEnd w:id="214"/>
      <w:bookmarkEnd w:id="215"/>
      <w:bookmarkEnd w:id="216"/>
      <w:bookmarkEnd w:id="217"/>
      <w:bookmarkEnd w:id="218"/>
      <w:bookmarkEnd w:id="224"/>
      <w:r w:rsidR="007F1D08" w:rsidRPr="007F56FD">
        <w:t xml:space="preserve"> </w:t>
      </w:r>
    </w:p>
    <w:p w14:paraId="33AE56DA" w14:textId="4246BC5E" w:rsidR="00DA4BCB" w:rsidRPr="00DA4BCB" w:rsidRDefault="00DA4BCB" w:rsidP="00DA4BCB">
      <w:r w:rsidRPr="0011362A">
        <w:t>{Table: Scope and Services}</w:t>
      </w:r>
    </w:p>
    <w:p w14:paraId="667A31C7" w14:textId="652636F5" w:rsidR="00AE68E1" w:rsidRDefault="007F1D08" w:rsidP="00ED30DB">
      <w:pPr>
        <w:pStyle w:val="RVACaption"/>
      </w:pPr>
      <w:bookmarkStart w:id="225" w:name="_Toc504402238"/>
      <w:bookmarkStart w:id="226" w:name="_Toc81231042"/>
      <w:bookmarkEnd w:id="21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14</w:t>
      </w:r>
      <w:r w:rsidR="00E55408">
        <w:rPr>
          <w:noProof/>
        </w:rPr>
        <w:fldChar w:fldCharType="end"/>
      </w:r>
      <w:r>
        <w:t>: Services and Scope</w:t>
      </w:r>
      <w:bookmarkEnd w:id="225"/>
      <w:bookmarkEnd w:id="226"/>
    </w:p>
    <w:p w14:paraId="17CBA1D0" w14:textId="258B2794" w:rsidR="007F1D08" w:rsidRPr="00AE68E1" w:rsidRDefault="007F1D08" w:rsidP="00AE68E1">
      <w:pPr>
        <w:pStyle w:val="Heading1"/>
        <w:rPr>
          <w:rStyle w:val="Heading1Char"/>
          <w:caps/>
        </w:rPr>
      </w:pPr>
      <w:r>
        <w:br w:type="page"/>
      </w:r>
      <w:bookmarkStart w:id="227" w:name="_Ref378557700"/>
      <w:bookmarkStart w:id="228" w:name="_Toc379879521"/>
      <w:bookmarkStart w:id="229" w:name="_Toc449952498"/>
      <w:bookmarkStart w:id="230" w:name="_Toc452913746"/>
      <w:bookmarkStart w:id="231" w:name="_Toc452915855"/>
      <w:bookmarkStart w:id="232" w:name="_Toc452918528"/>
      <w:bookmarkStart w:id="233" w:name="_Toc504402218"/>
      <w:bookmarkStart w:id="234" w:name="AppC_PenTestTechOverview"/>
      <w:bookmarkStart w:id="235" w:name="_Toc81231026"/>
      <w:r w:rsidR="007F56FD" w:rsidRPr="00AE68E1">
        <w:rPr>
          <w:rStyle w:val="Heading1Char"/>
          <w:caps/>
        </w:rPr>
        <w:lastRenderedPageBreak/>
        <w:t xml:space="preserve">Appendix C: </w:t>
      </w:r>
      <w:r w:rsidRPr="00AE68E1">
        <w:rPr>
          <w:rStyle w:val="Heading1Char"/>
          <w:caps/>
        </w:rPr>
        <w:t>Penetration Testing Technical Overview</w:t>
      </w:r>
      <w:bookmarkEnd w:id="227"/>
      <w:bookmarkEnd w:id="228"/>
      <w:bookmarkEnd w:id="229"/>
      <w:bookmarkEnd w:id="230"/>
      <w:bookmarkEnd w:id="231"/>
      <w:bookmarkEnd w:id="232"/>
      <w:bookmarkEnd w:id="233"/>
      <w:bookmarkEnd w:id="235"/>
    </w:p>
    <w:bookmarkEnd w:id="234"/>
    <w:p w14:paraId="7A0B59CA" w14:textId="11503123" w:rsidR="007F1D08" w:rsidRPr="008C587C" w:rsidRDefault="007F1D08" w:rsidP="00146C8B">
      <w:pPr>
        <w:rPr>
          <w:color w:val="000000" w:themeColor="text1"/>
          <w:szCs w:val="24"/>
        </w:rPr>
      </w:pPr>
      <w:r w:rsidRPr="008C587C">
        <w:rPr>
          <w:color w:val="000000" w:themeColor="text1"/>
          <w:szCs w:val="24"/>
        </w:rPr>
        <w:t xml:space="preserve">In penetration testing, security engineers test the security of an environment by simulating scenarios an advanced attacker may attempt. Because different components have different vulnerabilities, this type of testing is highly customized. Penetration testing is valuable because it often exploits a chain or path of security vulnerabilities, revealing risks that other activities like security scans and reviews do not detect. </w:t>
      </w:r>
    </w:p>
    <w:p w14:paraId="20808130" w14:textId="774C3997" w:rsidR="007F1D08" w:rsidRPr="008C587C" w:rsidRDefault="007F1D08" w:rsidP="00146C8B">
      <w:pPr>
        <w:rPr>
          <w:color w:val="000000" w:themeColor="text1"/>
          <w:szCs w:val="24"/>
        </w:rPr>
      </w:pPr>
      <w:r w:rsidRPr="008C587C">
        <w:rPr>
          <w:color w:val="000000" w:themeColor="text1"/>
          <w:szCs w:val="24"/>
        </w:rPr>
        <w:t xml:space="preserve">Below is an overview of the penetration testing paths used in this assessment and their results. References to adversarial techniques, described in the ATT&amp;CK for Enterprise threat model, have been inserted as footnotes to applicable steps taken by the </w:t>
      </w:r>
      <w:r w:rsidR="00E15C77">
        <w:rPr>
          <w:color w:val="000000" w:themeColor="text1"/>
          <w:szCs w:val="24"/>
        </w:rPr>
        <w:t>CISA Assessments</w:t>
      </w:r>
      <w:r w:rsidR="00E15C77" w:rsidRPr="008C587C">
        <w:rPr>
          <w:color w:val="000000" w:themeColor="text1"/>
          <w:szCs w:val="24"/>
        </w:rPr>
        <w:t xml:space="preserve"> </w:t>
      </w:r>
      <w:r w:rsidRPr="008C587C">
        <w:rPr>
          <w:color w:val="000000" w:themeColor="text1"/>
          <w:szCs w:val="24"/>
        </w:rPr>
        <w:t>team during the assessment.</w:t>
      </w:r>
    </w:p>
    <w:p w14:paraId="7CE8CA01" w14:textId="77777777" w:rsidR="007F1D08" w:rsidRDefault="007F1D08" w:rsidP="00146C8B">
      <w:pPr>
        <w:rPr>
          <w:color w:val="000000" w:themeColor="text1"/>
          <w:szCs w:val="24"/>
        </w:rPr>
      </w:pPr>
      <w:r w:rsidRPr="008C587C">
        <w:rPr>
          <w:color w:val="000000" w:themeColor="text1"/>
          <w:szCs w:val="24"/>
        </w:rPr>
        <w:t>Further detail about the techniques used during the assessment are found in</w:t>
      </w:r>
      <w:r>
        <w:rPr>
          <w:color w:val="000000" w:themeColor="text1"/>
          <w:szCs w:val="24"/>
        </w:rPr>
        <w:t xml:space="preserve"> Appendix C.1.</w:t>
      </w:r>
    </w:p>
    <w:p w14:paraId="2EA30FB1" w14:textId="77777777" w:rsidR="00527559" w:rsidRDefault="00527559" w:rsidP="00527559">
      <w:r w:rsidRPr="006F515A">
        <w:t>{Table: Technical Overview}</w:t>
      </w:r>
    </w:p>
    <w:p w14:paraId="3CA4568A" w14:textId="602CEC8B" w:rsidR="007F1D08" w:rsidRDefault="007F1D08" w:rsidP="007F1D08"/>
    <w:p w14:paraId="367B799F" w14:textId="39F59C88" w:rsidR="00527559" w:rsidRDefault="00527559" w:rsidP="007F1D08"/>
    <w:p w14:paraId="1E82EA18" w14:textId="77777777" w:rsidR="00527559" w:rsidRDefault="00527559" w:rsidP="007F1D08"/>
    <w:p w14:paraId="0798B8F0" w14:textId="77777777" w:rsidR="007F1D08" w:rsidRPr="004371DE" w:rsidRDefault="007F1D08" w:rsidP="007F1D08">
      <w:pPr>
        <w:pStyle w:val="HeadingAppendixL2"/>
        <w:numPr>
          <w:ilvl w:val="0"/>
          <w:numId w:val="10"/>
        </w:numPr>
        <w:sectPr w:rsidR="007F1D08" w:rsidRPr="004371DE" w:rsidSect="00D47CF1">
          <w:pgSz w:w="12240" w:h="15840"/>
          <w:pgMar w:top="1440" w:right="1440" w:bottom="1440" w:left="1440" w:header="432" w:footer="432" w:gutter="0"/>
          <w:cols w:space="720"/>
          <w:docGrid w:linePitch="360"/>
        </w:sectPr>
      </w:pPr>
    </w:p>
    <w:p w14:paraId="08FB89A3" w14:textId="66852211" w:rsidR="007F1D08" w:rsidRPr="007F56FD" w:rsidRDefault="007F56FD" w:rsidP="007F56FD">
      <w:pPr>
        <w:pStyle w:val="Heading2"/>
      </w:pPr>
      <w:bookmarkStart w:id="236" w:name="_Toc504402219"/>
      <w:bookmarkEnd w:id="155"/>
      <w:r>
        <w:lastRenderedPageBreak/>
        <w:t xml:space="preserve">Appendix C.1: </w:t>
      </w:r>
      <w:r w:rsidR="007F1D08" w:rsidRPr="007F56FD">
        <w:t>ATT&amp;CK Matrix</w:t>
      </w:r>
      <w:bookmarkEnd w:id="236"/>
    </w:p>
    <w:p w14:paraId="34DBD967" w14:textId="2F60839A" w:rsidR="007F1D08" w:rsidRDefault="007F1D08" w:rsidP="007F1D08">
      <w:r>
        <w:t xml:space="preserve">This ATT&amp;CK Matrix provides a visual representation of the adversarial tactics and techniques used by the </w:t>
      </w:r>
      <w:r w:rsidR="00E15C77">
        <w:t xml:space="preserve">CISA Assessments </w:t>
      </w:r>
      <w:r>
        <w:t xml:space="preserve">team during the assessment. Click on the associated link for more information about how a technique was used during the assessment. </w:t>
      </w:r>
    </w:p>
    <w:p w14:paraId="71301E2E" w14:textId="77777777" w:rsidR="007F1D08" w:rsidRDefault="007F1D08" w:rsidP="007F1D08">
      <w:r>
        <w:t>Tactic categories are listed on the top row, and individual techniques as cells underneath each tactic to denote that technique can be used to accomplish that particular tactic. Techniques can span multiple tactic categories signifying that they can be used for more than one purpose.</w:t>
      </w:r>
    </w:p>
    <w:p w14:paraId="5E02BBC7" w14:textId="061752F6" w:rsidR="007F1D08" w:rsidRDefault="007F1D08" w:rsidP="007F1D08">
      <w:r>
        <w:t xml:space="preserve">More information about the MITRE ATT&amp;CK Matrix for Enterprise can be found at </w:t>
      </w:r>
      <w:hyperlink r:id="rId25" w:history="1">
        <w:r w:rsidRPr="006D11E0">
          <w:rPr>
            <w:rStyle w:val="Hyperlink"/>
          </w:rPr>
          <w:t>https://attack.mitre.org/</w:t>
        </w:r>
      </w:hyperlink>
      <w:r>
        <w:t>.</w:t>
      </w:r>
    </w:p>
    <w:p w14:paraId="464CB2BD" w14:textId="6ED4FB5F" w:rsidR="007F1D08" w:rsidRPr="009577FE" w:rsidRDefault="00015959" w:rsidP="007F1D08">
      <w:pPr>
        <w:pStyle w:val="DetailedFindingsNormal"/>
      </w:pPr>
      <w:r>
        <w:t>{Table: ATTACK Matrix}</w:t>
      </w:r>
    </w:p>
    <w:p w14:paraId="0771CCEA" w14:textId="6EEFF4E5" w:rsidR="007F1D08" w:rsidRDefault="007F1D08" w:rsidP="00ED30DB">
      <w:pPr>
        <w:pStyle w:val="RVACaption"/>
        <w:rPr>
          <w:color w:val="000000" w:themeColor="text1"/>
        </w:rPr>
      </w:pPr>
      <w:bookmarkStart w:id="237" w:name="_Toc81231028"/>
      <w:r>
        <w:t xml:space="preserve">Table </w:t>
      </w:r>
      <w:r w:rsidR="00E55408">
        <w:rPr>
          <w:noProof/>
        </w:rPr>
        <w:fldChar w:fldCharType="begin"/>
      </w:r>
      <w:r w:rsidR="00E55408">
        <w:rPr>
          <w:noProof/>
        </w:rPr>
        <w:instrText xml:space="preserve"> SEQ Table \* ARABIC </w:instrText>
      </w:r>
      <w:r w:rsidR="00E55408">
        <w:rPr>
          <w:noProof/>
        </w:rPr>
        <w:fldChar w:fldCharType="separate"/>
      </w:r>
      <w:r w:rsidR="00B03DC4">
        <w:rPr>
          <w:noProof/>
        </w:rPr>
        <w:t>1</w:t>
      </w:r>
      <w:r w:rsidR="00E55408">
        <w:rPr>
          <w:noProof/>
        </w:rPr>
        <w:fldChar w:fldCharType="end"/>
      </w:r>
      <w:r>
        <w:t>: Applicable ATT&amp;CK Matrix Tactics and Techniques</w:t>
      </w:r>
      <w:bookmarkEnd w:id="237"/>
    </w:p>
    <w:p w14:paraId="33CECEBA" w14:textId="77777777" w:rsidR="007F1D08" w:rsidRPr="00237A9F" w:rsidRDefault="007F1D08" w:rsidP="007F1D08">
      <w:pPr>
        <w:sectPr w:rsidR="007F1D08" w:rsidRPr="00237A9F" w:rsidSect="005D7513">
          <w:pgSz w:w="15840" w:h="12240" w:orient="landscape"/>
          <w:pgMar w:top="634" w:right="634" w:bottom="806" w:left="634" w:header="432" w:footer="432" w:gutter="0"/>
          <w:cols w:space="720"/>
          <w:docGrid w:linePitch="360"/>
        </w:sectPr>
      </w:pPr>
    </w:p>
    <w:p w14:paraId="72B736AA" w14:textId="094FEEB4" w:rsidR="007F1D08" w:rsidRPr="007F56FD" w:rsidRDefault="007F56FD" w:rsidP="007F56FD">
      <w:pPr>
        <w:pStyle w:val="Heading1"/>
      </w:pPr>
      <w:bookmarkStart w:id="238" w:name="_Toc379879519"/>
      <w:bookmarkStart w:id="239" w:name="_Toc388013073"/>
      <w:bookmarkStart w:id="240" w:name="_Toc449952500"/>
      <w:bookmarkStart w:id="241" w:name="_Toc452913748"/>
      <w:bookmarkStart w:id="242" w:name="_Toc452915857"/>
      <w:bookmarkStart w:id="243" w:name="_Toc452918530"/>
      <w:bookmarkStart w:id="244" w:name="_Toc504402222"/>
      <w:bookmarkStart w:id="245" w:name="AppE_AbbreviationsandAcronyms"/>
      <w:bookmarkStart w:id="246" w:name="_Toc81231027"/>
      <w:r w:rsidRPr="007F56FD">
        <w:lastRenderedPageBreak/>
        <w:t xml:space="preserve">Appendix </w:t>
      </w:r>
      <w:r w:rsidR="00CB25E1">
        <w:t>D</w:t>
      </w:r>
      <w:r w:rsidRPr="007F56FD">
        <w:t xml:space="preserve">: </w:t>
      </w:r>
      <w:r w:rsidR="007F1D08" w:rsidRPr="007F56FD">
        <w:t>Abbreviations and Acronyms</w:t>
      </w:r>
      <w:bookmarkEnd w:id="238"/>
      <w:bookmarkEnd w:id="239"/>
      <w:bookmarkEnd w:id="240"/>
      <w:bookmarkEnd w:id="241"/>
      <w:bookmarkEnd w:id="242"/>
      <w:bookmarkEnd w:id="243"/>
      <w:bookmarkEnd w:id="244"/>
      <w:bookmarkEnd w:id="246"/>
    </w:p>
    <w:tbl>
      <w:tblPr>
        <w:tblW w:w="9594" w:type="dxa"/>
        <w:jc w:val="center"/>
        <w:tblLook w:val="0000" w:firstRow="0" w:lastRow="0" w:firstColumn="0" w:lastColumn="0" w:noHBand="0" w:noVBand="0"/>
      </w:tblPr>
      <w:tblGrid>
        <w:gridCol w:w="882"/>
        <w:gridCol w:w="8712"/>
      </w:tblGrid>
      <w:tr w:rsidR="007F1D08" w:rsidRPr="00000F6E" w14:paraId="3DA4152F" w14:textId="77777777" w:rsidTr="00E55408">
        <w:trPr>
          <w:trHeight w:val="500"/>
          <w:jc w:val="center"/>
        </w:trPr>
        <w:tc>
          <w:tcPr>
            <w:tcW w:w="882" w:type="dxa"/>
            <w:shd w:val="clear" w:color="auto" w:fill="auto"/>
            <w:vAlign w:val="center"/>
          </w:tcPr>
          <w:bookmarkEnd w:id="220"/>
          <w:bookmarkEnd w:id="221"/>
          <w:bookmarkEnd w:id="222"/>
          <w:bookmarkEnd w:id="223"/>
          <w:bookmarkEnd w:id="245"/>
          <w:p w14:paraId="79B90E37" w14:textId="1597D4E9" w:rsidR="007F1D08" w:rsidRPr="00000F6E" w:rsidRDefault="007F1D08" w:rsidP="005D7513">
            <w:pPr>
              <w:spacing w:line="240" w:lineRule="auto"/>
              <w:rPr>
                <w:color w:val="000000"/>
                <w:szCs w:val="24"/>
              </w:rPr>
            </w:pPr>
            <w:r>
              <w:rPr>
                <w:color w:val="000000"/>
                <w:szCs w:val="24"/>
              </w:rPr>
              <w:t>DHS</w:t>
            </w:r>
          </w:p>
        </w:tc>
        <w:tc>
          <w:tcPr>
            <w:tcW w:w="8712" w:type="dxa"/>
            <w:shd w:val="clear" w:color="auto" w:fill="auto"/>
            <w:vAlign w:val="center"/>
          </w:tcPr>
          <w:p w14:paraId="4B635AED" w14:textId="77777777" w:rsidR="007F1D08" w:rsidRPr="00000F6E" w:rsidRDefault="007F1D08" w:rsidP="005D7513">
            <w:pPr>
              <w:rPr>
                <w:color w:val="000000"/>
                <w:szCs w:val="24"/>
              </w:rPr>
            </w:pPr>
            <w:r>
              <w:rPr>
                <w:color w:val="000000"/>
                <w:szCs w:val="24"/>
              </w:rPr>
              <w:t>Department of Homeland Security</w:t>
            </w:r>
          </w:p>
        </w:tc>
      </w:tr>
    </w:tbl>
    <w:p w14:paraId="1394BB96" w14:textId="77777777" w:rsidR="00731966" w:rsidRDefault="00731966" w:rsidP="00731966"/>
    <w:p w14:paraId="4BED35D8" w14:textId="77777777" w:rsidR="00731966" w:rsidRDefault="00731966" w:rsidP="00731966"/>
    <w:bookmarkEnd w:id="2"/>
    <w:bookmarkEnd w:id="3"/>
    <w:bookmarkEnd w:id="4"/>
    <w:p w14:paraId="0BA786B6" w14:textId="598826CD" w:rsidR="00F87363" w:rsidRPr="00212A4D" w:rsidRDefault="00F87363" w:rsidP="00212A4D">
      <w:pPr>
        <w:spacing w:before="0" w:after="200"/>
        <w:rPr>
          <w:rFonts w:ascii="Franklin Gothic Demi" w:hAnsi="Franklin Gothic Demi" w:cs="Franklin Gothic Demi"/>
          <w:caps/>
          <w:color w:val="003366"/>
          <w:sz w:val="32"/>
          <w:szCs w:val="40"/>
        </w:rPr>
      </w:pPr>
    </w:p>
    <w:sectPr w:rsidR="00F87363" w:rsidRPr="00212A4D" w:rsidSect="00F517CD">
      <w:headerReference w:type="default" r:id="rId26"/>
      <w:pgSz w:w="12240" w:h="15840"/>
      <w:pgMar w:top="1440" w:right="1440" w:bottom="1440" w:left="1350" w:header="360" w:footer="359"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AAE9" w14:textId="77777777" w:rsidR="002F5E0C" w:rsidRDefault="002F5E0C">
      <w:pPr>
        <w:spacing w:before="0" w:after="0" w:line="240" w:lineRule="auto"/>
      </w:pPr>
      <w:r>
        <w:separator/>
      </w:r>
    </w:p>
  </w:endnote>
  <w:endnote w:type="continuationSeparator" w:id="0">
    <w:p w14:paraId="3D536CC6" w14:textId="77777777" w:rsidR="002F5E0C" w:rsidRDefault="002F5E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F33A" w14:textId="5C4083E9" w:rsidR="00A14564" w:rsidRPr="00D95140" w:rsidRDefault="00A14564" w:rsidP="00F517CD">
    <w:pPr>
      <w:rPr>
        <w:noProof/>
      </w:rPr>
    </w:pPr>
    <w:r>
      <w:ptab w:relativeTo="margin" w:alignment="left" w:leader="none"/>
    </w:r>
    <w:r>
      <w:t xml:space="preserve">Page | </w:t>
    </w:r>
    <w:r w:rsidRPr="000F393D">
      <w:fldChar w:fldCharType="begin"/>
    </w:r>
    <w:r w:rsidRPr="000F393D">
      <w:instrText xml:space="preserve"> PAGE </w:instrText>
    </w:r>
    <w:r w:rsidRPr="000F393D">
      <w:fldChar w:fldCharType="separate"/>
    </w:r>
    <w:r>
      <w:rPr>
        <w:noProof/>
      </w:rPr>
      <w:t>15</w:t>
    </w:r>
    <w:r w:rsidRPr="000F393D">
      <w:fldChar w:fldCharType="end"/>
    </w:r>
    <w:r w:rsidRPr="000F393D">
      <w:t xml:space="preserve"> of </w:t>
    </w:r>
    <w:r>
      <w:rPr>
        <w:noProof/>
      </w:rPr>
      <w:fldChar w:fldCharType="begin"/>
    </w:r>
    <w:r>
      <w:rPr>
        <w:noProof/>
      </w:rPr>
      <w:instrText xml:space="preserve"> NUMPAGES  </w:instrText>
    </w:r>
    <w:r>
      <w:rPr>
        <w:noProof/>
      </w:rPr>
      <w:fldChar w:fldCharType="separate"/>
    </w:r>
    <w:r>
      <w:rPr>
        <w:noProof/>
      </w:rPr>
      <w:t>22</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CA7E" w14:textId="27C6B5BE" w:rsidR="00A14564" w:rsidRPr="00C13FF6" w:rsidRDefault="00C13FF6" w:rsidP="00C13FF6">
    <w:pPr>
      <w:pStyle w:val="Disclaimer"/>
    </w:pPr>
    <w:r>
      <w:rPr>
        <w:noProof/>
        <w:szCs w:val="20"/>
      </w:rPr>
      <w:drawing>
        <wp:inline distT="0" distB="0" distL="0" distR="0" wp14:anchorId="11A1F5C4" wp14:editId="0D5E1C13">
          <wp:extent cx="696191" cy="696191"/>
          <wp:effectExtent l="0" t="0" r="2540" b="254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sa-logo.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14760" cy="714760"/>
                  </a:xfrm>
                  <a:prstGeom prst="rect">
                    <a:avLst/>
                  </a:prstGeom>
                </pic:spPr>
              </pic:pic>
            </a:graphicData>
          </a:graphic>
        </wp:inline>
      </w:drawing>
    </w:r>
    <w:r w:rsidR="00A14564">
      <w:rPr>
        <w:noProof/>
        <w:szCs w:val="20"/>
      </w:rPr>
      <w:ptab w:relativeTo="margin" w:alignment="center" w:leader="none"/>
    </w:r>
    <w:r w:rsidR="00A14564" w:rsidRPr="00AE54FC">
      <w:rPr>
        <w:rFonts w:ascii="Franklin Gothic Book" w:hAnsi="Franklin Gothic Book"/>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F16A" w14:textId="5DE556C8" w:rsidR="00A14564" w:rsidRPr="00C13FF6" w:rsidRDefault="00C13FF6" w:rsidP="00C13FF6">
    <w:pPr>
      <w:pStyle w:val="Disclaimer"/>
    </w:pPr>
    <w:r>
      <w:rPr>
        <w:noProof/>
        <w:szCs w:val="20"/>
      </w:rPr>
      <w:drawing>
        <wp:inline distT="0" distB="0" distL="0" distR="0" wp14:anchorId="718249D1" wp14:editId="2E56C539">
          <wp:extent cx="696191" cy="696191"/>
          <wp:effectExtent l="0" t="0" r="2540" b="254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sa-logo.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14760" cy="714760"/>
                  </a:xfrm>
                  <a:prstGeom prst="rect">
                    <a:avLst/>
                  </a:prstGeom>
                </pic:spPr>
              </pic:pic>
            </a:graphicData>
          </a:graphic>
        </wp:inline>
      </w:drawing>
    </w:r>
    <w:r w:rsidR="00A14564">
      <w:rPr>
        <w:noProof/>
        <w:szCs w:val="20"/>
      </w:rPr>
      <w:ptab w:relativeTo="margin" w:alignment="center" w:leader="none"/>
    </w:r>
    <w:r w:rsidR="00A14564" w:rsidRPr="00AE54FC">
      <w:rPr>
        <w:rFonts w:ascii="Franklin Gothic Book" w:hAnsi="Franklin Gothic Book" w:cs="Arial"/>
        <w:sz w:val="20"/>
        <w:szCs w:val="20"/>
      </w:rPr>
      <w:tab/>
    </w:r>
    <w:r w:rsidR="00A14564">
      <w:tab/>
    </w:r>
    <w:r w:rsidR="00A14564">
      <w:ptab w:relativeTo="margin" w:alignment="right" w:leader="none"/>
    </w:r>
    <w:r w:rsidR="00A14564">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EF2D" w14:textId="77777777" w:rsidR="00A14564" w:rsidRDefault="00A14564" w:rsidP="00504A8E">
    <w:pPr>
      <w:pStyle w:val="Footer"/>
    </w:pPr>
    <w:r>
      <w:ptab w:relativeTo="margin" w:alignment="left" w:leader="none"/>
    </w:r>
    <w:r w:rsidRPr="00762D3F">
      <w:rPr>
        <w:rStyle w:val="DisclaimerChar"/>
        <w:szCs w:val="20"/>
      </w:rPr>
      <w:t>DISCLAIMER: This report is provided “as is” for informational purposes only. The Department of Homeland Security (DHS) does not provide any warranties of any kind regarding any information within. DHS does not endorse any commercial product or service referenced in this advisory or otherwise. This document is distributed as TLP:AMBER: Limited disclosure, restricted to participants</w:t>
    </w:r>
    <w:r>
      <w:rPr>
        <w:rStyle w:val="DisclaimerChar"/>
        <w:szCs w:val="20"/>
      </w:rPr>
      <w:t>’</w:t>
    </w:r>
    <w:r w:rsidRPr="00762D3F">
      <w:rPr>
        <w:rStyle w:val="DisclaimerChar"/>
        <w:szCs w:val="20"/>
      </w:rPr>
      <w:t xml:space="preserve"> organizations. Recipients may only share TLP:AMBER information with members of their own organization, and with clients or customers who need to know the information to protect themselves or prevent further harm. Sources are at liberty to specify additional intended limits of the sharing: these must be adhered to. For more information on the Traffic Light Protocol, see https://www.us-cert.gov/tlp.</w:t>
    </w:r>
  </w:p>
  <w:p w14:paraId="2BBB5A2E" w14:textId="77777777" w:rsidR="00A14564" w:rsidRPr="00BD3784" w:rsidRDefault="00A14564" w:rsidP="00504A8E">
    <w:pPr>
      <w:pStyle w:val="Footer"/>
      <w:rPr>
        <w:noProof/>
      </w:rPr>
    </w:pPr>
    <w:r>
      <w:rPr>
        <w:noProof/>
      </w:rPr>
      <w:ptab w:relativeTo="margin" w:alignment="center" w:leader="none"/>
    </w:r>
  </w:p>
  <w:p w14:paraId="4D7F5F77" w14:textId="77777777" w:rsidR="00A14564" w:rsidRPr="00BD3784" w:rsidRDefault="00A14564" w:rsidP="00504A8E">
    <w:pPr>
      <w:pStyle w:val="Footer"/>
      <w:rPr>
        <w:noProof/>
        <w:szCs w:val="20"/>
      </w:rPr>
    </w:pPr>
    <w:r>
      <w:rPr>
        <w:noProof/>
        <w:szCs w:val="20"/>
      </w:rPr>
      <w:ptab w:relativeTo="margin" w:alignment="center" w:leader="none"/>
    </w:r>
    <w:r w:rsidRPr="00921A7E">
      <w:rPr>
        <w:rStyle w:val="ClassificationNumberDate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1CE0" w14:textId="77777777" w:rsidR="00A14564" w:rsidRDefault="00A14564" w:rsidP="00A8314E">
    <w:pPr>
      <w:pStyle w:val="Disclaimer"/>
      <w:rPr>
        <w:rStyle w:val="DisclaimerChar"/>
        <w:i/>
      </w:rPr>
    </w:pPr>
  </w:p>
  <w:p w14:paraId="7F7D72CC" w14:textId="77777777" w:rsidR="00A14564" w:rsidRPr="00A8314E" w:rsidRDefault="00A14564" w:rsidP="00504A8E">
    <w:pPr>
      <w:pStyle w:val="Disclaimer"/>
      <w:tabs>
        <w:tab w:val="left" w:pos="1946"/>
      </w:tabs>
      <w:rPr>
        <w:rStyle w:val="DisclaimerChar"/>
        <w:i/>
      </w:rPr>
    </w:pPr>
    <w:r>
      <w:rPr>
        <w:rStyle w:val="DisclaimerChar"/>
        <w:i/>
      </w:rPr>
      <w:tab/>
    </w:r>
  </w:p>
  <w:p w14:paraId="0AA9E982" w14:textId="77777777" w:rsidR="00A14564" w:rsidRPr="00A8314E"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3AAD" w14:textId="77777777" w:rsidR="002F5E0C" w:rsidRDefault="002F5E0C">
      <w:pPr>
        <w:spacing w:before="0" w:after="0" w:line="240" w:lineRule="auto"/>
      </w:pPr>
      <w:r>
        <w:separator/>
      </w:r>
    </w:p>
  </w:footnote>
  <w:footnote w:type="continuationSeparator" w:id="0">
    <w:p w14:paraId="53675CEF" w14:textId="77777777" w:rsidR="002F5E0C" w:rsidRDefault="002F5E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ABAA" w14:textId="03015197" w:rsidR="00A14564" w:rsidRPr="00BE5152" w:rsidRDefault="00A14564" w:rsidP="00F517CD">
    <w:pPr>
      <w:pStyle w:val="Footer"/>
      <w:tabs>
        <w:tab w:val="clear" w:pos="9360"/>
        <w:tab w:val="right" w:pos="9450"/>
      </w:tabs>
      <w:rPr>
        <w:noProof/>
        <w:szCs w:val="20"/>
      </w:rPr>
    </w:pPr>
    <w:r>
      <w:rPr>
        <w:noProof/>
        <w:szCs w:val="20"/>
      </w:rP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3D1A" w14:textId="77777777" w:rsidR="00A14564" w:rsidRDefault="00A14564" w:rsidP="00504A8E">
    <w:pPr>
      <w:pStyle w:val="Footer"/>
      <w:rPr>
        <w:rStyle w:val="TLPWHITE"/>
      </w:rPr>
    </w:pPr>
    <w:r>
      <w:rPr>
        <w:rStyle w:val="Heading3Char"/>
        <w:noProof/>
      </w:rPr>
      <w:ptab w:relativeTo="margin" w:alignment="center" w:leader="none"/>
    </w:r>
    <w:r w:rsidRPr="00E07B7D">
      <w:t xml:space="preserve"> </w:t>
    </w:r>
    <w:r w:rsidRPr="00E07B7D">
      <w:rPr>
        <w:rStyle w:val="ClassificationNumberDateChar"/>
      </w:rPr>
      <w:t>UNCLASSIFIED // FOR OFFICIAL USE ONLY</w:t>
    </w:r>
    <w:r>
      <w:rPr>
        <w:rStyle w:val="ClassificationNumberDateChar"/>
      </w:rPr>
      <w:ptab w:relativeTo="margin" w:alignment="right" w:leader="none"/>
    </w:r>
    <w:r w:rsidRPr="000F393D">
      <w:rPr>
        <w:noProof/>
        <w:szCs w:val="20"/>
      </w:rPr>
      <w:t xml:space="preserve"> </w:t>
    </w:r>
    <w:r w:rsidRPr="00462E9E">
      <w:rPr>
        <w:rFonts w:ascii="Franklin Gothic Demi" w:hAnsi="Franklin Gothic Demi"/>
        <w:color w:val="FFC000"/>
        <w:highlight w:val="black"/>
      </w:rPr>
      <w:t>TLP:AMBER</w:t>
    </w:r>
    <w:r>
      <w:rPr>
        <w:rStyle w:val="TLPWHITE"/>
      </w:rPr>
      <w:t xml:space="preserve"> </w:t>
    </w:r>
  </w:p>
  <w:p w14:paraId="715BB960" w14:textId="77777777" w:rsidR="00A14564" w:rsidRPr="003446EB" w:rsidRDefault="00A14564" w:rsidP="00504A8E">
    <w:pPr>
      <w:pStyle w:val="Footer"/>
      <w:rPr>
        <w:rStyle w:val="ClassificationNumberDateChar"/>
        <w:noProof/>
        <w:szCs w:val="20"/>
      </w:rPr>
    </w:pPr>
    <w:r w:rsidRPr="00556A01">
      <w:rPr>
        <w:rStyle w:val="Heading3Char"/>
        <w:noProof/>
      </w:rPr>
      <mc:AlternateContent>
        <mc:Choice Requires="wps">
          <w:drawing>
            <wp:anchor distT="45720" distB="45720" distL="114300" distR="114300" simplePos="0" relativeHeight="251658752" behindDoc="0" locked="0" layoutInCell="1" allowOverlap="1" wp14:anchorId="32F1F39D" wp14:editId="071BA75B">
              <wp:simplePos x="0" y="0"/>
              <wp:positionH relativeFrom="page">
                <wp:posOffset>379730</wp:posOffset>
              </wp:positionH>
              <wp:positionV relativeFrom="paragraph">
                <wp:posOffset>1272540</wp:posOffset>
              </wp:positionV>
              <wp:extent cx="3975100" cy="323215"/>
              <wp:effectExtent l="0" t="0" r="0" b="63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23215"/>
                      </a:xfrm>
                      <a:prstGeom prst="rect">
                        <a:avLst/>
                      </a:prstGeom>
                      <a:noFill/>
                      <a:ln w="9525">
                        <a:noFill/>
                        <a:miter lim="800000"/>
                        <a:headEnd/>
                        <a:tailEnd/>
                      </a:ln>
                    </wps:spPr>
                    <wps:txb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1F39D" id="_x0000_t202" coordsize="21600,21600" o:spt="202" path="m,l,21600r21600,l21600,xe">
              <v:stroke joinstyle="miter"/>
              <v:path gradientshapeok="t" o:connecttype="rect"/>
            </v:shapetype>
            <v:shape id="Text Box 2" o:spid="_x0000_s1036" type="#_x0000_t202" style="position:absolute;margin-left:29.9pt;margin-top:100.2pt;width:313pt;height:25.4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" filled="f" stroked="f">
              <v:textbo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v:textbox>
              <w10:wrap anchorx="page"/>
            </v:shape>
          </w:pict>
        </mc:Fallback>
      </mc:AlternateContent>
    </w:r>
    <w:r>
      <w:rPr>
        <w:noProof/>
      </w:rPr>
      <mc:AlternateContent>
        <mc:Choice Requires="wps">
          <w:drawing>
            <wp:anchor distT="0" distB="0" distL="114300" distR="114300" simplePos="0" relativeHeight="251655680" behindDoc="0" locked="0" layoutInCell="1" allowOverlap="1" wp14:anchorId="4AEFFA74" wp14:editId="736812A9">
              <wp:simplePos x="0" y="0"/>
              <wp:positionH relativeFrom="column">
                <wp:posOffset>1257168</wp:posOffset>
              </wp:positionH>
              <wp:positionV relativeFrom="paragraph">
                <wp:posOffset>398289</wp:posOffset>
              </wp:positionV>
              <wp:extent cx="1285336" cy="876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85336" cy="876300"/>
                      </a:xfrm>
                      <a:prstGeom prst="rect">
                        <a:avLst/>
                      </a:prstGeom>
                      <a:noFill/>
                      <a:ln w="6350">
                        <a:noFill/>
                      </a:ln>
                      <a:effectLst/>
                    </wps:spPr>
                    <wps:txb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FA74" id="Text Box 11" o:spid="_x0000_s1037" type="#_x0000_t202" style="position:absolute;margin-left:99pt;margin-top:31.35pt;width:101.2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" filled="f" stroked="f" strokeweight=".5pt">
              <v:textbo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v:textbox>
            </v:shape>
          </w:pict>
        </mc:Fallback>
      </mc:AlternateContent>
    </w:r>
    <w:r>
      <w:rPr>
        <w:noProof/>
      </w:rPr>
      <w:drawing>
        <wp:anchor distT="0" distB="0" distL="114300" distR="114300" simplePos="0" relativeHeight="251661824" behindDoc="1" locked="0" layoutInCell="1" allowOverlap="1" wp14:anchorId="7AA0CFBB" wp14:editId="064E4055">
          <wp:simplePos x="0" y="0"/>
          <wp:positionH relativeFrom="column">
            <wp:posOffset>-80645</wp:posOffset>
          </wp:positionH>
          <wp:positionV relativeFrom="paragraph">
            <wp:posOffset>80010</wp:posOffset>
          </wp:positionV>
          <wp:extent cx="7219950" cy="1734185"/>
          <wp:effectExtent l="0" t="0" r="0" b="0"/>
          <wp:wrapTight wrapText="bothSides">
            <wp:wrapPolygon edited="0">
              <wp:start x="0" y="0"/>
              <wp:lineTo x="0" y="21355"/>
              <wp:lineTo x="21543" y="21355"/>
              <wp:lineTo x="21543" y="0"/>
              <wp:lineTo x="0" y="0"/>
            </wp:wrapPolygon>
          </wp:wrapTight>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19950" cy="173418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B582" w14:textId="77777777" w:rsidR="00A14564" w:rsidRPr="00BD3784"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p w14:paraId="59D8281F" w14:textId="77777777" w:rsidR="00A14564" w:rsidRPr="00A8314E" w:rsidRDefault="00A14564" w:rsidP="00504A8E">
    <w:pPr>
      <w:pStyle w:val="Header"/>
      <w:tabs>
        <w:tab w:val="clear" w:pos="4680"/>
        <w:tab w:val="clear" w:pos="9360"/>
        <w:tab w:val="left" w:pos="9377"/>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FA68" w14:textId="5ADD9788" w:rsidR="00A14564" w:rsidRPr="00BE5152" w:rsidRDefault="00A14564" w:rsidP="004727C1">
    <w:pPr>
      <w:pStyle w:val="Footer"/>
      <w:tabs>
        <w:tab w:val="clear" w:pos="9360"/>
        <w:tab w:val="right" w:pos="9450"/>
      </w:tabs>
      <w:rPr>
        <w:noProof/>
        <w:szCs w:val="20"/>
      </w:rPr>
    </w:pPr>
    <w:r>
      <w:rPr>
        <w:noProof/>
        <w:szCs w:val="20"/>
      </w:rPr>
      <w:tab/>
    </w:r>
    <w:r>
      <w:tab/>
    </w:r>
  </w:p>
  <w:p w14:paraId="6AB93D59" w14:textId="77777777" w:rsidR="00A14564" w:rsidRPr="00BE5152" w:rsidRDefault="00A14564" w:rsidP="00F517CD">
    <w:pPr>
      <w:pStyle w:val="Footer"/>
      <w:tabs>
        <w:tab w:val="clear" w:pos="9360"/>
        <w:tab w:val="right" w:pos="9450"/>
      </w:tabs>
      <w:rPr>
        <w:noProof/>
        <w:szCs w:val="20"/>
      </w:rPr>
    </w:pP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B4"/>
    <w:multiLevelType w:val="hybridMultilevel"/>
    <w:tmpl w:val="02ACFA0E"/>
    <w:lvl w:ilvl="0" w:tplc="714E2ACA">
      <w:numFmt w:val="bullet"/>
      <w:lvlText w:val="-"/>
      <w:lvlJc w:val="left"/>
      <w:pPr>
        <w:ind w:left="720" w:hanging="360"/>
      </w:pPr>
      <w:rPr>
        <w:rFonts w:ascii="Franklin Gothic Medium" w:eastAsiaTheme="minorHAnsi" w:hAnsi="Franklin Gothic Med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63EC"/>
    <w:multiLevelType w:val="hybridMultilevel"/>
    <w:tmpl w:val="5B20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84D05"/>
    <w:multiLevelType w:val="hybridMultilevel"/>
    <w:tmpl w:val="1C86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A5810"/>
    <w:multiLevelType w:val="hybridMultilevel"/>
    <w:tmpl w:val="27926E7A"/>
    <w:lvl w:ilvl="0" w:tplc="D5F6B924">
      <w:start w:val="1"/>
      <w:numFmt w:val="decimal"/>
      <w:lvlText w:val="%1."/>
      <w:lvlJc w:val="left"/>
      <w:pPr>
        <w:ind w:left="360" w:hanging="360"/>
      </w:pPr>
      <w:rPr>
        <w:rFonts w:ascii="Arial" w:hAnsi="Arial"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B654476"/>
    <w:multiLevelType w:val="multilevel"/>
    <w:tmpl w:val="0B2048D8"/>
    <w:lvl w:ilvl="0">
      <w:start w:val="1"/>
      <w:numFmt w:val="upperLetter"/>
      <w:lvlText w:val="Appendix %1: "/>
      <w:lvlJc w:val="left"/>
      <w:pPr>
        <w:ind w:left="360" w:hanging="360"/>
      </w:pPr>
      <w:rPr>
        <w:rFonts w:hint="default"/>
        <w:color w:val="003366"/>
        <w:sz w:val="32"/>
      </w:rPr>
    </w:lvl>
    <w:lvl w:ilvl="1">
      <w:start w:val="1"/>
      <w:numFmt w:val="decimal"/>
      <w:pStyle w:val="HeadingAppendixL2"/>
      <w:lvlText w:val="%1.%2"/>
      <w:lvlJc w:val="left"/>
      <w:pPr>
        <w:ind w:left="720" w:hanging="720"/>
      </w:pPr>
      <w:rPr>
        <w:rFonts w:hint="default"/>
        <w:b w:val="0"/>
        <w:color w:val="595959"/>
        <w:sz w:val="28"/>
      </w:rPr>
    </w:lvl>
    <w:lvl w:ilvl="2">
      <w:start w:val="1"/>
      <w:numFmt w:val="decima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47BB189E"/>
    <w:multiLevelType w:val="hybridMultilevel"/>
    <w:tmpl w:val="094C06EC"/>
    <w:lvl w:ilvl="0" w:tplc="FFD2C608">
      <w:start w:val="1"/>
      <w:numFmt w:val="decimal"/>
      <w:lvlText w:val="%1."/>
      <w:lvlJc w:val="left"/>
      <w:pPr>
        <w:ind w:left="360" w:hanging="360"/>
      </w:pPr>
      <w:rPr>
        <w:rFonts w:ascii="Franklin Gothic Medium" w:hAnsi="Franklin Gothic Medium"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1DD6324"/>
    <w:multiLevelType w:val="hybridMultilevel"/>
    <w:tmpl w:val="448AD63C"/>
    <w:lvl w:ilvl="0" w:tplc="04090003">
      <w:start w:val="1"/>
      <w:numFmt w:val="bullet"/>
      <w:lvlText w:val="o"/>
      <w:lvlJc w:val="left"/>
      <w:pPr>
        <w:ind w:left="720" w:hanging="360"/>
      </w:pPr>
      <w:rPr>
        <w:rFonts w:ascii="Courier New" w:hAnsi="Courier New" w:cs="Courier New" w:hint="default"/>
      </w:rPr>
    </w:lvl>
    <w:lvl w:ilvl="1" w:tplc="69763DB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30E90"/>
    <w:multiLevelType w:val="hybridMultilevel"/>
    <w:tmpl w:val="A1B2D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6A082B"/>
    <w:multiLevelType w:val="hybridMultilevel"/>
    <w:tmpl w:val="284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916C7"/>
    <w:multiLevelType w:val="hybridMultilevel"/>
    <w:tmpl w:val="2F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F30DC"/>
    <w:multiLevelType w:val="hybridMultilevel"/>
    <w:tmpl w:val="37D2C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654271"/>
    <w:multiLevelType w:val="hybridMultilevel"/>
    <w:tmpl w:val="4FF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331EA"/>
    <w:multiLevelType w:val="hybridMultilevel"/>
    <w:tmpl w:val="42DED4EE"/>
    <w:lvl w:ilvl="0" w:tplc="6DEEA272">
      <w:start w:val="1"/>
      <w:numFmt w:val="bullet"/>
      <w:pStyle w:val="MemoBullet1"/>
      <w:lvlText w:val=""/>
      <w:lvlJc w:val="left"/>
      <w:pPr>
        <w:ind w:left="720" w:hanging="360"/>
      </w:pPr>
      <w:rPr>
        <w:rFonts w:ascii="Symbol" w:hAnsi="Symbol" w:hint="default"/>
      </w:rPr>
    </w:lvl>
    <w:lvl w:ilvl="1" w:tplc="1A382FB6">
      <w:start w:val="1"/>
      <w:numFmt w:val="bullet"/>
      <w:pStyle w:val="MemoBullet2"/>
      <w:lvlText w:val="o"/>
      <w:lvlJc w:val="left"/>
      <w:pPr>
        <w:ind w:left="1440" w:hanging="360"/>
      </w:pPr>
      <w:rPr>
        <w:rFonts w:ascii="Courier New" w:hAnsi="Courier New" w:cs="Courier New" w:hint="default"/>
      </w:rPr>
    </w:lvl>
    <w:lvl w:ilvl="2" w:tplc="381E2A24">
      <w:start w:val="1"/>
      <w:numFmt w:val="bullet"/>
      <w:pStyle w:val="MemoBullet3"/>
      <w:lvlText w:val=""/>
      <w:lvlJc w:val="left"/>
      <w:pPr>
        <w:ind w:left="12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3F1FC1"/>
    <w:multiLevelType w:val="hybridMultilevel"/>
    <w:tmpl w:val="EA9CE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0"/>
  </w:num>
  <w:num w:numId="4">
    <w:abstractNumId w:val="6"/>
  </w:num>
  <w:num w:numId="5">
    <w:abstractNumId w:val="7"/>
  </w:num>
  <w:num w:numId="6">
    <w:abstractNumId w:val="9"/>
  </w:num>
  <w:num w:numId="7">
    <w:abstractNumId w:val="13"/>
  </w:num>
  <w:num w:numId="8">
    <w:abstractNumId w:val="10"/>
  </w:num>
  <w:num w:numId="9">
    <w:abstractNumId w:val="3"/>
  </w:num>
  <w:num w:numId="10">
    <w:abstractNumId w:val="4"/>
  </w:num>
  <w:num w:numId="11">
    <w:abstractNumId w:val="5"/>
  </w:num>
  <w:num w:numId="12">
    <w:abstractNumId w:val="11"/>
  </w:num>
  <w:num w:numId="13">
    <w:abstractNumId w:val="2"/>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C3"/>
    <w:rsid w:val="00001338"/>
    <w:rsid w:val="00004321"/>
    <w:rsid w:val="00015959"/>
    <w:rsid w:val="00016D8C"/>
    <w:rsid w:val="000612E2"/>
    <w:rsid w:val="000A2B6B"/>
    <w:rsid w:val="000A605E"/>
    <w:rsid w:val="000B3326"/>
    <w:rsid w:val="000C3B42"/>
    <w:rsid w:val="000C3C2B"/>
    <w:rsid w:val="000C568B"/>
    <w:rsid w:val="000D0DC4"/>
    <w:rsid w:val="000F1F7B"/>
    <w:rsid w:val="001036DA"/>
    <w:rsid w:val="00110A51"/>
    <w:rsid w:val="001178FB"/>
    <w:rsid w:val="001304A2"/>
    <w:rsid w:val="00143766"/>
    <w:rsid w:val="001465C3"/>
    <w:rsid w:val="00146C8B"/>
    <w:rsid w:val="00157AB9"/>
    <w:rsid w:val="00162CF9"/>
    <w:rsid w:val="00166C6E"/>
    <w:rsid w:val="00172E5E"/>
    <w:rsid w:val="001837C8"/>
    <w:rsid w:val="00187444"/>
    <w:rsid w:val="0018748D"/>
    <w:rsid w:val="001924A5"/>
    <w:rsid w:val="00196AE8"/>
    <w:rsid w:val="001A456B"/>
    <w:rsid w:val="001C0106"/>
    <w:rsid w:val="001E1264"/>
    <w:rsid w:val="001F21F6"/>
    <w:rsid w:val="002102A9"/>
    <w:rsid w:val="00212A4D"/>
    <w:rsid w:val="00221983"/>
    <w:rsid w:val="00225A36"/>
    <w:rsid w:val="00227A58"/>
    <w:rsid w:val="00241D31"/>
    <w:rsid w:val="00250F3D"/>
    <w:rsid w:val="0026698D"/>
    <w:rsid w:val="00280EA1"/>
    <w:rsid w:val="002F356D"/>
    <w:rsid w:val="002F5E0C"/>
    <w:rsid w:val="003058FF"/>
    <w:rsid w:val="0032314B"/>
    <w:rsid w:val="003259D8"/>
    <w:rsid w:val="003335BF"/>
    <w:rsid w:val="00335CBD"/>
    <w:rsid w:val="00383F78"/>
    <w:rsid w:val="00392841"/>
    <w:rsid w:val="003B4B66"/>
    <w:rsid w:val="003B59EC"/>
    <w:rsid w:val="003C43F0"/>
    <w:rsid w:val="003D2F1A"/>
    <w:rsid w:val="003E3799"/>
    <w:rsid w:val="003F6723"/>
    <w:rsid w:val="00411C31"/>
    <w:rsid w:val="00420394"/>
    <w:rsid w:val="00424AFD"/>
    <w:rsid w:val="00435FB0"/>
    <w:rsid w:val="00443269"/>
    <w:rsid w:val="00454919"/>
    <w:rsid w:val="00466204"/>
    <w:rsid w:val="004727C1"/>
    <w:rsid w:val="00480A4F"/>
    <w:rsid w:val="00481DC1"/>
    <w:rsid w:val="0048215C"/>
    <w:rsid w:val="00486301"/>
    <w:rsid w:val="00497B2A"/>
    <w:rsid w:val="004C3ED1"/>
    <w:rsid w:val="004D3DBD"/>
    <w:rsid w:val="004E0A2B"/>
    <w:rsid w:val="004E76FE"/>
    <w:rsid w:val="004F00D5"/>
    <w:rsid w:val="004F62B3"/>
    <w:rsid w:val="00504A8E"/>
    <w:rsid w:val="00512B21"/>
    <w:rsid w:val="00513CF1"/>
    <w:rsid w:val="00527559"/>
    <w:rsid w:val="00531257"/>
    <w:rsid w:val="00532208"/>
    <w:rsid w:val="00542494"/>
    <w:rsid w:val="005454FA"/>
    <w:rsid w:val="00553792"/>
    <w:rsid w:val="0055688C"/>
    <w:rsid w:val="0059065A"/>
    <w:rsid w:val="005B0B0C"/>
    <w:rsid w:val="005B583C"/>
    <w:rsid w:val="005C1D6A"/>
    <w:rsid w:val="005D0EBB"/>
    <w:rsid w:val="005D534E"/>
    <w:rsid w:val="005D7513"/>
    <w:rsid w:val="005D7BDF"/>
    <w:rsid w:val="00601DB4"/>
    <w:rsid w:val="006041A5"/>
    <w:rsid w:val="00617948"/>
    <w:rsid w:val="00633480"/>
    <w:rsid w:val="006654A7"/>
    <w:rsid w:val="00675C1F"/>
    <w:rsid w:val="00683121"/>
    <w:rsid w:val="006A068C"/>
    <w:rsid w:val="006B0F40"/>
    <w:rsid w:val="006B384F"/>
    <w:rsid w:val="006B6CA6"/>
    <w:rsid w:val="006C6733"/>
    <w:rsid w:val="006D060E"/>
    <w:rsid w:val="006D27E5"/>
    <w:rsid w:val="00731966"/>
    <w:rsid w:val="007340E4"/>
    <w:rsid w:val="007744DB"/>
    <w:rsid w:val="00776FA6"/>
    <w:rsid w:val="007905DC"/>
    <w:rsid w:val="00797981"/>
    <w:rsid w:val="007A0722"/>
    <w:rsid w:val="007A1FEC"/>
    <w:rsid w:val="007B687E"/>
    <w:rsid w:val="007C5957"/>
    <w:rsid w:val="007F1D08"/>
    <w:rsid w:val="007F56FD"/>
    <w:rsid w:val="008133D0"/>
    <w:rsid w:val="00822E37"/>
    <w:rsid w:val="00827DAB"/>
    <w:rsid w:val="008363F0"/>
    <w:rsid w:val="008519A8"/>
    <w:rsid w:val="00872F2F"/>
    <w:rsid w:val="00890CFD"/>
    <w:rsid w:val="00892938"/>
    <w:rsid w:val="008A2720"/>
    <w:rsid w:val="008B6DEC"/>
    <w:rsid w:val="008D3AD2"/>
    <w:rsid w:val="008D4B21"/>
    <w:rsid w:val="008E361C"/>
    <w:rsid w:val="008E76FA"/>
    <w:rsid w:val="008F2790"/>
    <w:rsid w:val="008F5C84"/>
    <w:rsid w:val="009038F3"/>
    <w:rsid w:val="009124B3"/>
    <w:rsid w:val="00923571"/>
    <w:rsid w:val="00926E38"/>
    <w:rsid w:val="00932A56"/>
    <w:rsid w:val="009359C0"/>
    <w:rsid w:val="009463C1"/>
    <w:rsid w:val="00995146"/>
    <w:rsid w:val="009A16B0"/>
    <w:rsid w:val="009A2956"/>
    <w:rsid w:val="009A7564"/>
    <w:rsid w:val="009C13E6"/>
    <w:rsid w:val="009C2FBC"/>
    <w:rsid w:val="009C43B7"/>
    <w:rsid w:val="009F1094"/>
    <w:rsid w:val="00A104D5"/>
    <w:rsid w:val="00A123FE"/>
    <w:rsid w:val="00A14564"/>
    <w:rsid w:val="00A23E58"/>
    <w:rsid w:val="00A606CD"/>
    <w:rsid w:val="00A8314E"/>
    <w:rsid w:val="00AC5D5E"/>
    <w:rsid w:val="00AD6A70"/>
    <w:rsid w:val="00AE2453"/>
    <w:rsid w:val="00AE2489"/>
    <w:rsid w:val="00AE54FC"/>
    <w:rsid w:val="00AE68E1"/>
    <w:rsid w:val="00AE740B"/>
    <w:rsid w:val="00AF21B3"/>
    <w:rsid w:val="00B03DC4"/>
    <w:rsid w:val="00B05BB3"/>
    <w:rsid w:val="00B1465D"/>
    <w:rsid w:val="00B2134E"/>
    <w:rsid w:val="00B222D2"/>
    <w:rsid w:val="00B4209F"/>
    <w:rsid w:val="00B45911"/>
    <w:rsid w:val="00B45F16"/>
    <w:rsid w:val="00B46FA5"/>
    <w:rsid w:val="00B51FB5"/>
    <w:rsid w:val="00B54BCF"/>
    <w:rsid w:val="00B82FDD"/>
    <w:rsid w:val="00BB39F7"/>
    <w:rsid w:val="00BB7D32"/>
    <w:rsid w:val="00BD106C"/>
    <w:rsid w:val="00BD5EF1"/>
    <w:rsid w:val="00BD7699"/>
    <w:rsid w:val="00BF3652"/>
    <w:rsid w:val="00BF6E39"/>
    <w:rsid w:val="00C114C0"/>
    <w:rsid w:val="00C13FF6"/>
    <w:rsid w:val="00C22061"/>
    <w:rsid w:val="00C2574A"/>
    <w:rsid w:val="00C3155E"/>
    <w:rsid w:val="00C33F6A"/>
    <w:rsid w:val="00C52D17"/>
    <w:rsid w:val="00C559C5"/>
    <w:rsid w:val="00C61454"/>
    <w:rsid w:val="00C67557"/>
    <w:rsid w:val="00C72AB9"/>
    <w:rsid w:val="00C746DA"/>
    <w:rsid w:val="00CB25E1"/>
    <w:rsid w:val="00CB5B85"/>
    <w:rsid w:val="00CC5D92"/>
    <w:rsid w:val="00CE2039"/>
    <w:rsid w:val="00CE485A"/>
    <w:rsid w:val="00CF047E"/>
    <w:rsid w:val="00CF1F47"/>
    <w:rsid w:val="00CF24A0"/>
    <w:rsid w:val="00D0067A"/>
    <w:rsid w:val="00D16113"/>
    <w:rsid w:val="00D24AB1"/>
    <w:rsid w:val="00D2790B"/>
    <w:rsid w:val="00D47B2E"/>
    <w:rsid w:val="00D47CF1"/>
    <w:rsid w:val="00D61F68"/>
    <w:rsid w:val="00D72B7A"/>
    <w:rsid w:val="00D756AB"/>
    <w:rsid w:val="00D75F77"/>
    <w:rsid w:val="00D85A61"/>
    <w:rsid w:val="00DA4BCB"/>
    <w:rsid w:val="00DC1436"/>
    <w:rsid w:val="00DC1802"/>
    <w:rsid w:val="00DD13E8"/>
    <w:rsid w:val="00DD68A1"/>
    <w:rsid w:val="00E15C77"/>
    <w:rsid w:val="00E26315"/>
    <w:rsid w:val="00E35FDB"/>
    <w:rsid w:val="00E42EBE"/>
    <w:rsid w:val="00E47622"/>
    <w:rsid w:val="00E5072A"/>
    <w:rsid w:val="00E55408"/>
    <w:rsid w:val="00E66C4D"/>
    <w:rsid w:val="00E86FEB"/>
    <w:rsid w:val="00E91D37"/>
    <w:rsid w:val="00E94556"/>
    <w:rsid w:val="00E94840"/>
    <w:rsid w:val="00E95437"/>
    <w:rsid w:val="00EB6231"/>
    <w:rsid w:val="00ED30DB"/>
    <w:rsid w:val="00EE3477"/>
    <w:rsid w:val="00EF3013"/>
    <w:rsid w:val="00EF58E5"/>
    <w:rsid w:val="00F0428D"/>
    <w:rsid w:val="00F07AAA"/>
    <w:rsid w:val="00F35A23"/>
    <w:rsid w:val="00F42EB8"/>
    <w:rsid w:val="00F517CD"/>
    <w:rsid w:val="00F81246"/>
    <w:rsid w:val="00F83850"/>
    <w:rsid w:val="00F87363"/>
    <w:rsid w:val="00F90522"/>
    <w:rsid w:val="00FA1D8E"/>
    <w:rsid w:val="00FA5A02"/>
    <w:rsid w:val="00FB1BD1"/>
    <w:rsid w:val="00FB5F56"/>
    <w:rsid w:val="00FD3460"/>
    <w:rsid w:val="00FE01B0"/>
    <w:rsid w:val="00FE0D55"/>
    <w:rsid w:val="00FE33FB"/>
    <w:rsid w:val="00FE509E"/>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542EE"/>
  <w15:docId w15:val="{9B087DDB-CB2D-4B02-9D17-E0F9FE38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 Normal"/>
    <w:qFormat/>
    <w:rsid w:val="001465C3"/>
    <w:pPr>
      <w:spacing w:before="120" w:after="160"/>
    </w:pPr>
    <w:rPr>
      <w:rFonts w:ascii="Arial" w:hAnsi="Arial" w:cs="Times New Roman"/>
    </w:rPr>
  </w:style>
  <w:style w:type="paragraph" w:styleId="Heading1">
    <w:name w:val="heading 1"/>
    <w:basedOn w:val="Normal"/>
    <w:next w:val="Normal"/>
    <w:link w:val="Heading1Char"/>
    <w:uiPriority w:val="9"/>
    <w:qFormat/>
    <w:rsid w:val="001465C3"/>
    <w:pPr>
      <w:autoSpaceDE w:val="0"/>
      <w:autoSpaceDN w:val="0"/>
      <w:adjustRightInd w:val="0"/>
      <w:spacing w:after="80" w:line="320" w:lineRule="atLeast"/>
      <w:textAlignment w:val="center"/>
      <w:outlineLvl w:val="0"/>
    </w:pPr>
    <w:rPr>
      <w:rFonts w:ascii="Franklin Gothic Demi" w:hAnsi="Franklin Gothic Demi" w:cs="Franklin Gothic Demi"/>
      <w:caps/>
      <w:color w:val="003366"/>
      <w:sz w:val="32"/>
      <w:szCs w:val="40"/>
    </w:rPr>
  </w:style>
  <w:style w:type="paragraph" w:styleId="Heading2">
    <w:name w:val="heading 2"/>
    <w:basedOn w:val="Normal"/>
    <w:next w:val="Normal"/>
    <w:link w:val="Heading2Char"/>
    <w:uiPriority w:val="9"/>
    <w:unhideWhenUsed/>
    <w:qFormat/>
    <w:rsid w:val="001465C3"/>
    <w:pPr>
      <w:autoSpaceDE w:val="0"/>
      <w:autoSpaceDN w:val="0"/>
      <w:adjustRightInd w:val="0"/>
      <w:spacing w:before="0" w:after="40" w:line="320" w:lineRule="atLeast"/>
      <w:textAlignment w:val="center"/>
      <w:outlineLvl w:val="1"/>
    </w:pPr>
    <w:rPr>
      <w:rFonts w:ascii="Franklin Gothic Medium" w:hAnsi="Franklin Gothic Medium" w:cs="Franklin Gothic Demi"/>
      <w:color w:val="333333"/>
      <w:sz w:val="28"/>
      <w:szCs w:val="28"/>
    </w:rPr>
  </w:style>
  <w:style w:type="paragraph" w:styleId="Heading3">
    <w:name w:val="heading 3"/>
    <w:basedOn w:val="Normal"/>
    <w:next w:val="Normal"/>
    <w:link w:val="Heading3Char"/>
    <w:uiPriority w:val="9"/>
    <w:unhideWhenUsed/>
    <w:qFormat/>
    <w:rsid w:val="001465C3"/>
    <w:pPr>
      <w:autoSpaceDE w:val="0"/>
      <w:autoSpaceDN w:val="0"/>
      <w:adjustRightInd w:val="0"/>
      <w:spacing w:after="0" w:line="240" w:lineRule="atLeast"/>
      <w:textAlignment w:val="center"/>
      <w:outlineLvl w:val="2"/>
    </w:pPr>
    <w:rPr>
      <w:rFonts w:ascii="Franklin Gothic Medium" w:hAnsi="Franklin Gothic Medium" w:cs="Franklin Gothic Book"/>
      <w:i/>
      <w:color w:val="003366"/>
      <w:sz w:val="26"/>
      <w:szCs w:val="24"/>
    </w:rPr>
  </w:style>
  <w:style w:type="paragraph" w:styleId="Heading4">
    <w:name w:val="heading 4"/>
    <w:basedOn w:val="Normal"/>
    <w:next w:val="Normal"/>
    <w:link w:val="Heading4Char"/>
    <w:uiPriority w:val="9"/>
    <w:unhideWhenUsed/>
    <w:qFormat/>
    <w:rsid w:val="001465C3"/>
    <w:pPr>
      <w:keepNext/>
      <w:keepLines/>
      <w:spacing w:after="0"/>
      <w:outlineLvl w:val="3"/>
    </w:pPr>
    <w:rPr>
      <w:rFonts w:ascii="Franklin Gothic Medium" w:eastAsiaTheme="majorEastAsia" w:hAnsi="Franklin Gothic Medium" w:cstheme="majorBidi"/>
      <w:bCs/>
      <w:i/>
      <w:iCs/>
      <w:color w:val="333333"/>
      <w:sz w:val="24"/>
    </w:rPr>
  </w:style>
  <w:style w:type="paragraph" w:styleId="Heading5">
    <w:name w:val="heading 5"/>
    <w:basedOn w:val="Normal"/>
    <w:next w:val="Normal"/>
    <w:link w:val="Heading5Char"/>
    <w:uiPriority w:val="9"/>
    <w:unhideWhenUsed/>
    <w:rsid w:val="001465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C3"/>
    <w:rPr>
      <w:rFonts w:ascii="Franklin Gothic Demi" w:hAnsi="Franklin Gothic Demi" w:cs="Franklin Gothic Demi"/>
      <w:caps/>
      <w:color w:val="003366"/>
      <w:sz w:val="32"/>
      <w:szCs w:val="40"/>
    </w:rPr>
  </w:style>
  <w:style w:type="character" w:customStyle="1" w:styleId="Heading2Char">
    <w:name w:val="Heading 2 Char"/>
    <w:basedOn w:val="DefaultParagraphFont"/>
    <w:link w:val="Heading2"/>
    <w:rsid w:val="001465C3"/>
    <w:rPr>
      <w:rFonts w:ascii="Franklin Gothic Medium" w:hAnsi="Franklin Gothic Medium" w:cs="Franklin Gothic Demi"/>
      <w:color w:val="333333"/>
      <w:sz w:val="28"/>
      <w:szCs w:val="28"/>
    </w:rPr>
  </w:style>
  <w:style w:type="character" w:customStyle="1" w:styleId="Heading3Char">
    <w:name w:val="Heading 3 Char"/>
    <w:basedOn w:val="DefaultParagraphFont"/>
    <w:link w:val="Heading3"/>
    <w:uiPriority w:val="9"/>
    <w:rsid w:val="001465C3"/>
    <w:rPr>
      <w:rFonts w:ascii="Franklin Gothic Medium" w:hAnsi="Franklin Gothic Medium" w:cs="Franklin Gothic Book"/>
      <w:i/>
      <w:color w:val="003366"/>
      <w:sz w:val="26"/>
      <w:szCs w:val="24"/>
    </w:rPr>
  </w:style>
  <w:style w:type="character" w:customStyle="1" w:styleId="Heading4Char">
    <w:name w:val="Heading 4 Char"/>
    <w:basedOn w:val="DefaultParagraphFont"/>
    <w:link w:val="Heading4"/>
    <w:uiPriority w:val="9"/>
    <w:rsid w:val="001465C3"/>
    <w:rPr>
      <w:rFonts w:ascii="Franklin Gothic Medium" w:eastAsiaTheme="majorEastAsia" w:hAnsi="Franklin Gothic Medium" w:cstheme="majorBidi"/>
      <w:bCs/>
      <w:i/>
      <w:iCs/>
      <w:color w:val="333333"/>
      <w:sz w:val="24"/>
    </w:rPr>
  </w:style>
  <w:style w:type="character" w:customStyle="1" w:styleId="Heading5Char">
    <w:name w:val="Heading 5 Char"/>
    <w:basedOn w:val="DefaultParagraphFont"/>
    <w:link w:val="Heading5"/>
    <w:uiPriority w:val="9"/>
    <w:rsid w:val="001465C3"/>
    <w:rPr>
      <w:rFonts w:asciiTheme="majorHAnsi" w:eastAsiaTheme="majorEastAsia" w:hAnsiTheme="majorHAnsi" w:cstheme="majorBidi"/>
      <w:color w:val="365F91" w:themeColor="accent1" w:themeShade="BF"/>
    </w:rPr>
  </w:style>
  <w:style w:type="character" w:customStyle="1" w:styleId="TLPWHITE">
    <w:name w:val="TLP:WHITE"/>
    <w:basedOn w:val="DefaultParagraphFont"/>
    <w:uiPriority w:val="1"/>
    <w:rsid w:val="001465C3"/>
    <w:rPr>
      <w:rFonts w:ascii="Franklin Gothic Demi" w:hAnsi="Franklin Gothic Demi"/>
      <w:color w:val="F79646" w:themeColor="accent6"/>
      <w:sz w:val="22"/>
      <w:bdr w:val="single" w:sz="4" w:space="0" w:color="auto"/>
      <w:shd w:val="clear" w:color="auto" w:fill="000000" w:themeFill="text1"/>
    </w:rPr>
  </w:style>
  <w:style w:type="character" w:customStyle="1" w:styleId="TLPRED">
    <w:name w:val="TLP:RED"/>
    <w:uiPriority w:val="1"/>
    <w:rsid w:val="001465C3"/>
    <w:rPr>
      <w:rFonts w:ascii="Franklin Gothic Demi" w:hAnsi="Franklin Gothic Demi"/>
      <w:color w:val="FB0033"/>
      <w:sz w:val="22"/>
    </w:rPr>
  </w:style>
  <w:style w:type="character" w:customStyle="1" w:styleId="TLPGREEN">
    <w:name w:val="TLP:GREEN"/>
    <w:uiPriority w:val="1"/>
    <w:rsid w:val="001465C3"/>
    <w:rPr>
      <w:rFonts w:ascii="Franklin Gothic Demi" w:hAnsi="Franklin Gothic Demi"/>
      <w:color w:val="33FF00"/>
      <w:sz w:val="22"/>
    </w:rPr>
  </w:style>
  <w:style w:type="character" w:customStyle="1" w:styleId="TLPAMBER">
    <w:name w:val="TLP:AMBER"/>
    <w:uiPriority w:val="1"/>
    <w:rsid w:val="001465C3"/>
    <w:rPr>
      <w:rFonts w:ascii="Franklin Gothic Demi" w:hAnsi="Franklin Gothic Demi"/>
      <w:color w:val="FFC000"/>
      <w:sz w:val="22"/>
    </w:rPr>
  </w:style>
  <w:style w:type="character" w:customStyle="1" w:styleId="ReportSubTypeDropdown">
    <w:name w:val="Report SubType Dropdown"/>
    <w:basedOn w:val="DefaultParagraphFont"/>
    <w:uiPriority w:val="1"/>
    <w:qFormat/>
    <w:rsid w:val="001465C3"/>
    <w:rPr>
      <w:rFonts w:ascii="Franklin Gothic Medium" w:hAnsi="Franklin Gothic Medium"/>
      <w:b w:val="0"/>
      <w:i w:val="0"/>
      <w:caps w:val="0"/>
      <w:smallCaps w:val="0"/>
      <w:strike w:val="0"/>
      <w:dstrike w:val="0"/>
      <w:vanish w:val="0"/>
      <w:color w:val="FFFFFF"/>
      <w:sz w:val="28"/>
      <w:szCs w:val="30"/>
      <w:vertAlign w:val="baseline"/>
    </w:rPr>
  </w:style>
  <w:style w:type="paragraph" w:styleId="Header">
    <w:name w:val="header"/>
    <w:basedOn w:val="Normal"/>
    <w:link w:val="HeaderChar"/>
    <w:uiPriority w:val="99"/>
    <w:unhideWhenUsed/>
    <w:rsid w:val="0014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C3"/>
    <w:rPr>
      <w:rFonts w:ascii="Arial" w:hAnsi="Arial" w:cs="Times New Roman"/>
    </w:rPr>
  </w:style>
  <w:style w:type="paragraph" w:styleId="Footer">
    <w:name w:val="footer"/>
    <w:basedOn w:val="Normal"/>
    <w:link w:val="FooterChar"/>
    <w:uiPriority w:val="99"/>
    <w:unhideWhenUsed/>
    <w:rsid w:val="0014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C3"/>
    <w:rPr>
      <w:rFonts w:ascii="Arial" w:hAnsi="Arial" w:cs="Times New Roman"/>
    </w:rPr>
  </w:style>
  <w:style w:type="table" w:styleId="TableGrid">
    <w:name w:val="Table Grid"/>
    <w:basedOn w:val="TableNormal"/>
    <w:uiPriority w:val="59"/>
    <w:rsid w:val="001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65C3"/>
    <w:rPr>
      <w:color w:val="808080"/>
    </w:rPr>
  </w:style>
  <w:style w:type="paragraph" w:styleId="BalloonText">
    <w:name w:val="Balloon Text"/>
    <w:basedOn w:val="Normal"/>
    <w:link w:val="BalloonTextChar"/>
    <w:uiPriority w:val="99"/>
    <w:semiHidden/>
    <w:unhideWhenUsed/>
    <w:rsid w:val="0014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C3"/>
    <w:rPr>
      <w:rFonts w:ascii="Tahoma" w:hAnsi="Tahoma" w:cs="Tahoma"/>
      <w:sz w:val="16"/>
      <w:szCs w:val="16"/>
    </w:rPr>
  </w:style>
  <w:style w:type="paragraph" w:styleId="TOCHeading">
    <w:name w:val="TOC Heading"/>
    <w:basedOn w:val="Normal"/>
    <w:next w:val="Normal"/>
    <w:link w:val="TOCHeadingChar"/>
    <w:uiPriority w:val="39"/>
    <w:unhideWhenUsed/>
    <w:qFormat/>
    <w:rsid w:val="001465C3"/>
    <w:rPr>
      <w:rFonts w:ascii="Franklin Gothic Demi" w:hAnsi="Franklin Gothic Demi"/>
      <w:caps/>
      <w:color w:val="003D66"/>
      <w:sz w:val="32"/>
      <w:szCs w:val="32"/>
    </w:rPr>
  </w:style>
  <w:style w:type="paragraph" w:customStyle="1" w:styleId="MemoBullet1">
    <w:name w:val="MemoBullet1"/>
    <w:basedOn w:val="Normal"/>
    <w:qFormat/>
    <w:rsid w:val="001465C3"/>
    <w:pPr>
      <w:numPr>
        <w:numId w:val="1"/>
      </w:numPr>
      <w:spacing w:after="100" w:afterAutospacing="1"/>
      <w:contextualSpacing/>
    </w:pPr>
    <w:rPr>
      <w:rFonts w:eastAsia="Times New Roman"/>
      <w:szCs w:val="24"/>
    </w:rPr>
  </w:style>
  <w:style w:type="paragraph" w:customStyle="1" w:styleId="MemoBullet2">
    <w:name w:val="MemoBullet2"/>
    <w:basedOn w:val="Normal"/>
    <w:qFormat/>
    <w:rsid w:val="001465C3"/>
    <w:pPr>
      <w:numPr>
        <w:ilvl w:val="1"/>
        <w:numId w:val="1"/>
      </w:numPr>
      <w:spacing w:before="100" w:beforeAutospacing="1" w:after="100" w:afterAutospacing="1"/>
      <w:ind w:left="1080"/>
      <w:contextualSpacing/>
    </w:pPr>
    <w:rPr>
      <w:rFonts w:eastAsia="Times New Roman"/>
      <w:szCs w:val="24"/>
    </w:rPr>
  </w:style>
  <w:style w:type="paragraph" w:customStyle="1" w:styleId="MemoBullet3">
    <w:name w:val="MemoBullet3"/>
    <w:basedOn w:val="Normal"/>
    <w:qFormat/>
    <w:rsid w:val="001465C3"/>
    <w:pPr>
      <w:numPr>
        <w:ilvl w:val="2"/>
        <w:numId w:val="1"/>
      </w:numPr>
      <w:spacing w:before="100" w:beforeAutospacing="1" w:after="100" w:afterAutospacing="1"/>
      <w:ind w:left="1440"/>
    </w:pPr>
    <w:rPr>
      <w:rFonts w:eastAsia="Times New Roman"/>
      <w:szCs w:val="24"/>
    </w:rPr>
  </w:style>
  <w:style w:type="paragraph" w:customStyle="1" w:styleId="TableText">
    <w:name w:val="Table Text"/>
    <w:basedOn w:val="Normal"/>
    <w:link w:val="TableTextChar"/>
    <w:qFormat/>
    <w:rsid w:val="001465C3"/>
    <w:pPr>
      <w:spacing w:after="0"/>
    </w:pPr>
    <w:rPr>
      <w:rFonts w:ascii="Franklin Gothic Medium" w:hAnsi="Franklin Gothic Medium"/>
      <w:color w:val="003366"/>
    </w:rPr>
  </w:style>
  <w:style w:type="character" w:styleId="CommentReference">
    <w:name w:val="annotation reference"/>
    <w:basedOn w:val="DefaultParagraphFont"/>
    <w:uiPriority w:val="99"/>
    <w:semiHidden/>
    <w:unhideWhenUsed/>
    <w:rsid w:val="001465C3"/>
    <w:rPr>
      <w:sz w:val="16"/>
      <w:szCs w:val="16"/>
    </w:rPr>
  </w:style>
  <w:style w:type="paragraph" w:styleId="CommentText">
    <w:name w:val="annotation text"/>
    <w:basedOn w:val="Normal"/>
    <w:link w:val="CommentTextChar"/>
    <w:uiPriority w:val="99"/>
    <w:unhideWhenUsed/>
    <w:rsid w:val="001465C3"/>
    <w:pPr>
      <w:spacing w:line="240" w:lineRule="auto"/>
    </w:pPr>
    <w:rPr>
      <w:sz w:val="20"/>
      <w:szCs w:val="20"/>
    </w:rPr>
  </w:style>
  <w:style w:type="character" w:customStyle="1" w:styleId="CommentTextChar">
    <w:name w:val="Comment Text Char"/>
    <w:basedOn w:val="DefaultParagraphFont"/>
    <w:link w:val="CommentText"/>
    <w:uiPriority w:val="99"/>
    <w:rsid w:val="001465C3"/>
    <w:rPr>
      <w:rFonts w:ascii="Arial" w:hAnsi="Arial" w:cs="Times New Roman"/>
      <w:sz w:val="20"/>
      <w:szCs w:val="20"/>
    </w:rPr>
  </w:style>
  <w:style w:type="paragraph" w:styleId="CommentSubject">
    <w:name w:val="annotation subject"/>
    <w:basedOn w:val="Normal"/>
    <w:next w:val="Normal"/>
    <w:link w:val="CommentSubjectChar"/>
    <w:uiPriority w:val="99"/>
    <w:semiHidden/>
    <w:unhideWhenUsed/>
    <w:rsid w:val="001465C3"/>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1465C3"/>
    <w:rPr>
      <w:rFonts w:ascii="Arial" w:hAnsi="Arial" w:cs="Times New Roman"/>
      <w:b/>
      <w:bCs/>
      <w:sz w:val="20"/>
      <w:szCs w:val="20"/>
    </w:rPr>
  </w:style>
  <w:style w:type="paragraph" w:styleId="Title">
    <w:name w:val="Title"/>
    <w:basedOn w:val="Normal"/>
    <w:next w:val="Normal"/>
    <w:link w:val="TitleChar"/>
    <w:uiPriority w:val="10"/>
    <w:qFormat/>
    <w:rsid w:val="001465C3"/>
    <w:rPr>
      <w:rFonts w:ascii="Franklin Gothic Medium" w:hAnsi="Franklin Gothic Medium"/>
      <w:color w:val="003366"/>
      <w:sz w:val="32"/>
    </w:rPr>
  </w:style>
  <w:style w:type="character" w:customStyle="1" w:styleId="TitleChar">
    <w:name w:val="Title Char"/>
    <w:basedOn w:val="DefaultParagraphFont"/>
    <w:link w:val="Title"/>
    <w:uiPriority w:val="10"/>
    <w:rsid w:val="001465C3"/>
    <w:rPr>
      <w:rFonts w:ascii="Franklin Gothic Medium" w:hAnsi="Franklin Gothic Medium" w:cs="Times New Roman"/>
      <w:color w:val="003366"/>
      <w:sz w:val="32"/>
    </w:rPr>
  </w:style>
  <w:style w:type="paragraph" w:styleId="FootnoteText">
    <w:name w:val="footnote text"/>
    <w:aliases w:val="Footnote text"/>
    <w:basedOn w:val="Normal"/>
    <w:link w:val="FootnoteTextChar"/>
    <w:unhideWhenUsed/>
    <w:rsid w:val="001465C3"/>
    <w:pPr>
      <w:spacing w:after="0" w:line="240" w:lineRule="auto"/>
    </w:pPr>
    <w:rPr>
      <w:sz w:val="18"/>
      <w:szCs w:val="20"/>
    </w:rPr>
  </w:style>
  <w:style w:type="character" w:customStyle="1" w:styleId="FootnoteTextChar">
    <w:name w:val="Footnote Text Char"/>
    <w:aliases w:val="Footnote text Char"/>
    <w:basedOn w:val="DefaultParagraphFont"/>
    <w:link w:val="FootnoteText"/>
    <w:rsid w:val="001465C3"/>
    <w:rPr>
      <w:rFonts w:ascii="Arial" w:hAnsi="Arial" w:cs="Times New Roman"/>
      <w:sz w:val="18"/>
      <w:szCs w:val="20"/>
    </w:rPr>
  </w:style>
  <w:style w:type="paragraph" w:styleId="Revision">
    <w:name w:val="Revision"/>
    <w:hidden/>
    <w:uiPriority w:val="99"/>
    <w:semiHidden/>
    <w:rsid w:val="001465C3"/>
    <w:pPr>
      <w:spacing w:after="0" w:line="240" w:lineRule="auto"/>
    </w:pPr>
    <w:rPr>
      <w:rFonts w:ascii="Franklin Gothic Book" w:hAnsi="Franklin Gothic Book"/>
    </w:rPr>
  </w:style>
  <w:style w:type="paragraph" w:customStyle="1" w:styleId="Classification">
    <w:name w:val="Classification"/>
    <w:link w:val="ClassificationChar"/>
    <w:qFormat/>
    <w:rsid w:val="001465C3"/>
    <w:pPr>
      <w:spacing w:after="160" w:line="259" w:lineRule="auto"/>
    </w:pPr>
    <w:rPr>
      <w:rFonts w:ascii="Franklin Gothic Book" w:hAnsi="Franklin Gothic Book"/>
      <w:sz w:val="20"/>
    </w:rPr>
  </w:style>
  <w:style w:type="paragraph" w:customStyle="1" w:styleId="TOCtext">
    <w:name w:val="TOC text"/>
    <w:basedOn w:val="Normal"/>
    <w:link w:val="TOCtextChar"/>
    <w:qFormat/>
    <w:rsid w:val="001465C3"/>
    <w:pPr>
      <w:tabs>
        <w:tab w:val="right" w:leader="dot" w:pos="3780"/>
      </w:tabs>
      <w:spacing w:before="0" w:after="100"/>
    </w:pPr>
    <w:rPr>
      <w:noProof/>
      <w:color w:val="003D66"/>
    </w:rPr>
  </w:style>
  <w:style w:type="character" w:customStyle="1" w:styleId="ClassificationChar">
    <w:name w:val="Classification Char"/>
    <w:basedOn w:val="DefaultParagraphFont"/>
    <w:link w:val="Classification"/>
    <w:rsid w:val="001465C3"/>
    <w:rPr>
      <w:rFonts w:ascii="Franklin Gothic Book" w:hAnsi="Franklin Gothic Book"/>
      <w:sz w:val="20"/>
    </w:rPr>
  </w:style>
  <w:style w:type="character" w:styleId="FootnoteReference">
    <w:name w:val="footnote reference"/>
    <w:aliases w:val="o,Style 17,fr,Style 13,Style 12,Style 15,Style 9,o1,fr1,o2,fr2,o3,fr3,Style 18,(NECG) Footnote Reference,Style 20,Style 7,Style 8,Style 19,Style 32,o + Times New Roman,Style 16"/>
    <w:basedOn w:val="DefaultParagraphFont"/>
    <w:unhideWhenUsed/>
    <w:rsid w:val="001465C3"/>
    <w:rPr>
      <w:sz w:val="18"/>
      <w:vertAlign w:val="superscript"/>
    </w:rPr>
  </w:style>
  <w:style w:type="character" w:customStyle="1" w:styleId="TOCtextChar">
    <w:name w:val="TOC text Char"/>
    <w:basedOn w:val="DefaultParagraphFont"/>
    <w:link w:val="TOCtext"/>
    <w:rsid w:val="001465C3"/>
    <w:rPr>
      <w:rFonts w:ascii="Arial" w:hAnsi="Arial" w:cs="Times New Roman"/>
      <w:noProof/>
      <w:color w:val="003D66"/>
    </w:rPr>
  </w:style>
  <w:style w:type="character" w:customStyle="1" w:styleId="TableColumnHeadings">
    <w:name w:val="Table Column Headings"/>
    <w:basedOn w:val="DefaultParagraphFont"/>
    <w:qFormat/>
    <w:rsid w:val="001465C3"/>
    <w:rPr>
      <w:rFonts w:ascii="Franklin Gothic Medium" w:hAnsi="Franklin Gothic Medium"/>
      <w:i w:val="0"/>
      <w:iCs/>
      <w:color w:val="FFFFFF" w:themeColor="background1"/>
      <w:sz w:val="24"/>
      <w:szCs w:val="26"/>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basedOn w:val="Normal"/>
    <w:next w:val="Normal"/>
    <w:link w:val="CaptionChar"/>
    <w:uiPriority w:val="35"/>
    <w:unhideWhenUsed/>
    <w:qFormat/>
    <w:rsid w:val="00FB1BD1"/>
    <w:pPr>
      <w:spacing w:after="200" w:line="240" w:lineRule="auto"/>
      <w:jc w:val="center"/>
    </w:pPr>
    <w:rPr>
      <w:rFonts w:ascii="Franklin Gothic Medium" w:hAnsi="Franklin Gothic Medium"/>
      <w:i/>
      <w:iCs/>
      <w:color w:val="808080" w:themeColor="background1" w:themeShade="80"/>
      <w:szCs w:val="18"/>
    </w:rPr>
  </w:style>
  <w:style w:type="paragraph" w:customStyle="1" w:styleId="Disclaimer">
    <w:name w:val="Disclaimer"/>
    <w:basedOn w:val="Footer"/>
    <w:link w:val="DisclaimerChar"/>
    <w:qFormat/>
    <w:rsid w:val="001465C3"/>
    <w:pPr>
      <w:tabs>
        <w:tab w:val="clear" w:pos="4680"/>
        <w:tab w:val="clear" w:pos="9360"/>
      </w:tabs>
    </w:pPr>
    <w:rPr>
      <w:i/>
      <w:color w:val="808080" w:themeColor="background1" w:themeShade="80"/>
      <w:sz w:val="16"/>
    </w:rPr>
  </w:style>
  <w:style w:type="character" w:customStyle="1" w:styleId="TableTextChar">
    <w:name w:val="Table Text Char"/>
    <w:basedOn w:val="DefaultParagraphFont"/>
    <w:link w:val="TableText"/>
    <w:rsid w:val="001465C3"/>
    <w:rPr>
      <w:rFonts w:ascii="Franklin Gothic Medium" w:hAnsi="Franklin Gothic Medium" w:cs="Times New Roman"/>
      <w:color w:val="003366"/>
    </w:rPr>
  </w:style>
  <w:style w:type="character" w:customStyle="1" w:styleId="DisclaimerChar">
    <w:name w:val="Disclaimer Char"/>
    <w:basedOn w:val="FooterChar"/>
    <w:link w:val="Disclaimer"/>
    <w:rsid w:val="001465C3"/>
    <w:rPr>
      <w:rFonts w:ascii="Arial" w:hAnsi="Arial" w:cs="Times New Roman"/>
      <w:i/>
      <w:color w:val="808080" w:themeColor="background1" w:themeShade="80"/>
      <w:sz w:val="16"/>
    </w:rPr>
  </w:style>
  <w:style w:type="table" w:customStyle="1" w:styleId="ReportDefaultTable">
    <w:name w:val="Report Default Table"/>
    <w:basedOn w:val="TableNormal"/>
    <w:uiPriority w:val="99"/>
    <w:rsid w:val="00776FA6"/>
    <w:pPr>
      <w:spacing w:before="100" w:beforeAutospacing="1" w:after="100" w:afterAutospacing="1"/>
    </w:pPr>
    <w:rPr>
      <w:rFonts w:ascii="Franklin Gothic Medium" w:hAnsi="Franklin Gothic Medium"/>
      <w:color w:val="003366"/>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E1E9EF"/>
      <w:vAlign w:val="center"/>
    </w:tcPr>
    <w:tblStylePr w:type="firstRow">
      <w:pPr>
        <w:wordWrap/>
        <w:spacing w:beforeLines="0" w:before="120" w:beforeAutospacing="0"/>
      </w:pPr>
      <w:rPr>
        <w:rFonts w:ascii="Franklin Gothic Medium" w:hAnsi="Franklin Gothic Medium"/>
        <w:color w:val="FFFFFF" w:themeColor="background1"/>
        <w:sz w:val="24"/>
      </w:rPr>
      <w:tblPr/>
      <w:trPr>
        <w:tblHeader/>
      </w:trPr>
      <w:tcPr>
        <w:shd w:val="clear" w:color="auto" w:fill="003366"/>
      </w:tcPr>
    </w:tblStylePr>
  </w:style>
  <w:style w:type="paragraph" w:customStyle="1" w:styleId="ReportTitle">
    <w:name w:val="Report Title"/>
    <w:basedOn w:val="Title"/>
    <w:link w:val="ReportTitleChar"/>
    <w:qFormat/>
    <w:rsid w:val="001465C3"/>
    <w:pPr>
      <w:spacing w:before="480" w:after="480"/>
    </w:pPr>
    <w:rPr>
      <w:rFonts w:eastAsiaTheme="majorEastAsia"/>
      <w:spacing w:val="5"/>
      <w:kern w:val="28"/>
      <w:sz w:val="40"/>
      <w:szCs w:val="72"/>
    </w:rPr>
  </w:style>
  <w:style w:type="character" w:customStyle="1" w:styleId="ReportTitleChar">
    <w:name w:val="Report Title Char"/>
    <w:basedOn w:val="TitleChar"/>
    <w:link w:val="ReportTitle"/>
    <w:rsid w:val="001465C3"/>
    <w:rPr>
      <w:rFonts w:ascii="Franklin Gothic Medium" w:eastAsiaTheme="majorEastAsia" w:hAnsi="Franklin Gothic Medium" w:cs="Times New Roman"/>
      <w:color w:val="003366"/>
      <w:spacing w:val="5"/>
      <w:kern w:val="28"/>
      <w:sz w:val="40"/>
      <w:szCs w:val="72"/>
    </w:rPr>
  </w:style>
  <w:style w:type="paragraph" w:customStyle="1" w:styleId="SerialDate">
    <w:name w:val="Serial/Date"/>
    <w:basedOn w:val="Classification"/>
    <w:link w:val="SerialDateChar"/>
    <w:qFormat/>
    <w:rsid w:val="001465C3"/>
    <w:rPr>
      <w:b/>
      <w:color w:val="FFFFFF" w:themeColor="background1"/>
    </w:rPr>
  </w:style>
  <w:style w:type="character" w:customStyle="1" w:styleId="SerialDateChar">
    <w:name w:val="Serial/Date Char"/>
    <w:basedOn w:val="DefaultParagraphFont"/>
    <w:link w:val="SerialDate"/>
    <w:rsid w:val="001465C3"/>
    <w:rPr>
      <w:rFonts w:ascii="Franklin Gothic Book" w:hAnsi="Franklin Gothic Book"/>
      <w:b/>
      <w:color w:val="FFFFFF" w:themeColor="background1"/>
      <w:sz w:val="20"/>
    </w:rPr>
  </w:style>
  <w:style w:type="paragraph" w:customStyle="1" w:styleId="HowtoUseThisReportHeading">
    <w:name w:val="How to Use This Report Heading"/>
    <w:basedOn w:val="TOCHeading"/>
    <w:link w:val="HowtoUseThisReportHeadingChar"/>
    <w:qFormat/>
    <w:rsid w:val="001465C3"/>
  </w:style>
  <w:style w:type="character" w:customStyle="1" w:styleId="TOCHeadingChar">
    <w:name w:val="TOC Heading Char"/>
    <w:basedOn w:val="DefaultParagraphFont"/>
    <w:link w:val="TOCHeading"/>
    <w:uiPriority w:val="39"/>
    <w:rsid w:val="001465C3"/>
    <w:rPr>
      <w:rFonts w:ascii="Franklin Gothic Demi" w:hAnsi="Franklin Gothic Demi" w:cs="Times New Roman"/>
      <w:caps/>
      <w:color w:val="003D66"/>
      <w:sz w:val="32"/>
      <w:szCs w:val="32"/>
    </w:rPr>
  </w:style>
  <w:style w:type="character" w:customStyle="1" w:styleId="HowtoUseThisReportHeadingChar">
    <w:name w:val="How to Use This Report Heading Char"/>
    <w:basedOn w:val="TOCHeadingChar"/>
    <w:link w:val="HowtoUseThisReportHeading"/>
    <w:rsid w:val="001465C3"/>
    <w:rPr>
      <w:rFonts w:ascii="Franklin Gothic Demi" w:hAnsi="Franklin Gothic Demi" w:cs="Times New Roman"/>
      <w:caps/>
      <w:color w:val="003D66"/>
      <w:sz w:val="32"/>
      <w:szCs w:val="32"/>
    </w:rPr>
  </w:style>
  <w:style w:type="paragraph" w:customStyle="1" w:styleId="TechText">
    <w:name w:val="Tech Text"/>
    <w:basedOn w:val="Normal"/>
    <w:link w:val="TechTextChar"/>
    <w:qFormat/>
    <w:rsid w:val="001465C3"/>
    <w:pPr>
      <w:shd w:val="pct25" w:color="auto" w:fill="auto"/>
      <w:spacing w:before="0" w:line="259" w:lineRule="auto"/>
    </w:pPr>
    <w:rPr>
      <w:rFonts w:ascii="Consolas" w:hAnsi="Consolas" w:cs="Consolas"/>
    </w:rPr>
  </w:style>
  <w:style w:type="character" w:customStyle="1" w:styleId="TechTextChar">
    <w:name w:val="Tech Text Char"/>
    <w:basedOn w:val="DefaultParagraphFont"/>
    <w:link w:val="TechText"/>
    <w:rsid w:val="001465C3"/>
    <w:rPr>
      <w:rFonts w:ascii="Consolas" w:hAnsi="Consolas" w:cs="Consolas"/>
      <w:shd w:val="pct25" w:color="auto" w:fill="auto"/>
    </w:rPr>
  </w:style>
  <w:style w:type="character" w:customStyle="1" w:styleId="SubType">
    <w:name w:val="SubType"/>
    <w:basedOn w:val="DefaultParagraphFont"/>
    <w:uiPriority w:val="1"/>
    <w:rsid w:val="00F517CD"/>
    <w:rPr>
      <w:rFonts w:ascii="Franklin Gothic Medium" w:hAnsi="Franklin Gothic Medium" w:hint="default"/>
      <w:color w:val="FFFFFF"/>
      <w:sz w:val="32"/>
    </w:rPr>
  </w:style>
  <w:style w:type="paragraph" w:customStyle="1" w:styleId="ClassificationNumberDate">
    <w:name w:val="Classification/Number/Date"/>
    <w:link w:val="ClassificationNumberDateChar"/>
    <w:qFormat/>
    <w:rsid w:val="006C6733"/>
    <w:pPr>
      <w:spacing w:after="160" w:line="259" w:lineRule="auto"/>
    </w:pPr>
    <w:rPr>
      <w:rFonts w:ascii="Franklin Gothic Book" w:hAnsi="Franklin Gothic Book"/>
      <w:sz w:val="20"/>
    </w:rPr>
  </w:style>
  <w:style w:type="character" w:customStyle="1" w:styleId="ClassificationNumberDateChar">
    <w:name w:val="Classification/Number/Date Char"/>
    <w:basedOn w:val="DefaultParagraphFont"/>
    <w:link w:val="ClassificationNumberDate"/>
    <w:rsid w:val="006C6733"/>
    <w:rPr>
      <w:rFonts w:ascii="Franklin Gothic Book" w:hAnsi="Franklin Gothic Book"/>
      <w:sz w:val="20"/>
    </w:rPr>
  </w:style>
  <w:style w:type="paragraph" w:styleId="TOC1">
    <w:name w:val="toc 1"/>
    <w:basedOn w:val="Normal"/>
    <w:next w:val="Normal"/>
    <w:autoRedefine/>
    <w:uiPriority w:val="39"/>
    <w:unhideWhenUsed/>
    <w:rsid w:val="006C6733"/>
    <w:pPr>
      <w:spacing w:after="100"/>
    </w:pPr>
  </w:style>
  <w:style w:type="character" w:styleId="Hyperlink">
    <w:name w:val="Hyperlink"/>
    <w:basedOn w:val="DefaultParagraphFont"/>
    <w:uiPriority w:val="99"/>
    <w:unhideWhenUsed/>
    <w:rsid w:val="006C6733"/>
    <w:rPr>
      <w:color w:val="0000FF" w:themeColor="hyperlink"/>
      <w:u w:val="single"/>
    </w:rPr>
  </w:style>
  <w:style w:type="paragraph" w:customStyle="1" w:styleId="CoverTitle">
    <w:name w:val="Cover Title"/>
    <w:basedOn w:val="Title"/>
    <w:link w:val="CoverTitleChar"/>
    <w:qFormat/>
    <w:rsid w:val="00F81246"/>
    <w:pPr>
      <w:spacing w:before="0" w:after="240"/>
    </w:pPr>
    <w:rPr>
      <w:rFonts w:eastAsiaTheme="majorEastAsia" w:cs="Arial"/>
      <w:spacing w:val="5"/>
      <w:kern w:val="28"/>
      <w:sz w:val="40"/>
      <w:szCs w:val="72"/>
    </w:rPr>
  </w:style>
  <w:style w:type="character" w:customStyle="1" w:styleId="CoverTitleChar">
    <w:name w:val="Cover Title Char"/>
    <w:basedOn w:val="TitleChar"/>
    <w:link w:val="CoverTitle"/>
    <w:rsid w:val="00F81246"/>
    <w:rPr>
      <w:rFonts w:ascii="Franklin Gothic Medium" w:eastAsiaTheme="majorEastAsia" w:hAnsi="Franklin Gothic Medium" w:cs="Arial"/>
      <w:color w:val="003366"/>
      <w:spacing w:val="5"/>
      <w:kern w:val="28"/>
      <w:sz w:val="40"/>
      <w:szCs w:val="72"/>
    </w:rPr>
  </w:style>
  <w:style w:type="paragraph" w:styleId="IntenseQuote">
    <w:name w:val="Intense Quote"/>
    <w:aliases w:val="Alt Table Text"/>
    <w:basedOn w:val="Normal"/>
    <w:next w:val="Normal"/>
    <w:link w:val="IntenseQuoteChar"/>
    <w:uiPriority w:val="30"/>
    <w:qFormat/>
    <w:rsid w:val="00BB7D32"/>
    <w:pPr>
      <w:spacing w:beforeAutospacing="1" w:afterAutospacing="1"/>
    </w:pPr>
    <w:rPr>
      <w:rFonts w:ascii="Franklin Gothic Book" w:hAnsi="Franklin Gothic Book"/>
      <w:color w:val="003366"/>
    </w:rPr>
  </w:style>
  <w:style w:type="character" w:customStyle="1" w:styleId="IntenseQuoteChar">
    <w:name w:val="Intense Quote Char"/>
    <w:aliases w:val="Alt Table Text Char"/>
    <w:basedOn w:val="DefaultParagraphFont"/>
    <w:link w:val="IntenseQuote"/>
    <w:uiPriority w:val="30"/>
    <w:rsid w:val="00BB7D32"/>
    <w:rPr>
      <w:rFonts w:ascii="Franklin Gothic Book" w:hAnsi="Franklin Gothic Book" w:cs="Times New Roman"/>
      <w:color w:val="003366"/>
    </w:rPr>
  </w:style>
  <w:style w:type="paragraph" w:styleId="ListParagraph">
    <w:name w:val="List Paragraph"/>
    <w:basedOn w:val="Normal"/>
    <w:uiPriority w:val="34"/>
    <w:qFormat/>
    <w:rsid w:val="00280EA1"/>
    <w:pPr>
      <w:ind w:left="720"/>
      <w:contextualSpacing/>
    </w:pPr>
  </w:style>
  <w:style w:type="paragraph" w:customStyle="1" w:styleId="StyleTableTextBefore5ptAfter5pt">
    <w:name w:val="Style Table Text + Before:  5 pt After:  5 pt"/>
    <w:basedOn w:val="TableText"/>
    <w:rsid w:val="00FB1BD1"/>
    <w:pPr>
      <w:spacing w:before="100" w:beforeAutospacing="1" w:after="100" w:afterAutospacing="1"/>
    </w:pPr>
    <w:rPr>
      <w:rFonts w:eastAsia="Times New Roman" w:cs="Arial"/>
      <w:szCs w:val="20"/>
    </w:rPr>
  </w:style>
  <w:style w:type="paragraph" w:customStyle="1" w:styleId="DiscoveryTableText">
    <w:name w:val="Discovery Table Text"/>
    <w:basedOn w:val="Normal"/>
    <w:link w:val="DiscoveryTableTextChar"/>
    <w:qFormat/>
    <w:rsid w:val="00CF1F47"/>
    <w:pPr>
      <w:spacing w:before="0" w:line="259" w:lineRule="auto"/>
    </w:pPr>
    <w:rPr>
      <w:rFonts w:ascii="Franklin Gothic Book" w:hAnsi="Franklin Gothic Book"/>
      <w:sz w:val="20"/>
    </w:rPr>
  </w:style>
  <w:style w:type="character" w:customStyle="1" w:styleId="DiscoveryTableTextChar">
    <w:name w:val="Discovery Table Text Char"/>
    <w:basedOn w:val="DefaultParagraphFont"/>
    <w:link w:val="DiscoveryTableText"/>
    <w:rsid w:val="00CF1F47"/>
    <w:rPr>
      <w:rFonts w:ascii="Franklin Gothic Book" w:hAnsi="Franklin Gothic Book" w:cs="Times New Roman"/>
      <w:sz w:val="20"/>
    </w:rPr>
  </w:style>
  <w:style w:type="paragraph" w:customStyle="1" w:styleId="TableCaption">
    <w:name w:val="Table Caption"/>
    <w:basedOn w:val="Caption"/>
    <w:rsid w:val="0055688C"/>
    <w:pPr>
      <w:ind w:firstLine="360"/>
    </w:pPr>
  </w:style>
  <w:style w:type="table" w:customStyle="1" w:styleId="GridTable4-Accent11">
    <w:name w:val="Grid Table 4 - Accent 11"/>
    <w:basedOn w:val="TableNormal"/>
    <w:uiPriority w:val="49"/>
    <w:rsid w:val="0055688C"/>
    <w:pPr>
      <w:spacing w:after="0" w:line="240" w:lineRule="auto"/>
    </w:pPr>
    <w:tblPr>
      <w:tblStyleRowBandSize w:val="1"/>
      <w:tblStyleColBandSize w:val="1"/>
    </w:tblPr>
    <w:tblStylePr w:type="firstRow">
      <w:rPr>
        <w:b/>
        <w:bCs/>
        <w:color w:val="FFFFFF" w:themeColor="background1"/>
      </w:rPr>
      <w:tblPr/>
      <w:tcPr>
        <w:shd w:val="clear" w:color="auto" w:fill="003366"/>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FFFFFF" w:themeFill="background1"/>
      </w:tcPr>
    </w:tblStylePr>
    <w:tblStylePr w:type="band2Horz">
      <w:tblPr/>
      <w:tcPr>
        <w:shd w:val="clear" w:color="auto" w:fill="E1E9EF"/>
      </w:tcPr>
    </w:tblStylePr>
  </w:style>
  <w:style w:type="paragraph" w:styleId="TableofFigures">
    <w:name w:val="table of figures"/>
    <w:basedOn w:val="Normal"/>
    <w:next w:val="Normal"/>
    <w:uiPriority w:val="99"/>
    <w:unhideWhenUsed/>
    <w:rsid w:val="006654A7"/>
    <w:pPr>
      <w:spacing w:after="0"/>
    </w:pPr>
  </w:style>
  <w:style w:type="character" w:styleId="FollowedHyperlink">
    <w:name w:val="FollowedHyperlink"/>
    <w:basedOn w:val="DefaultParagraphFont"/>
    <w:uiPriority w:val="99"/>
    <w:semiHidden/>
    <w:unhideWhenUsed/>
    <w:rsid w:val="00C22061"/>
    <w:rPr>
      <w:color w:val="800080" w:themeColor="followedHyperlink"/>
      <w:u w:val="single"/>
    </w:rPr>
  </w:style>
  <w:style w:type="table" w:styleId="LightShading-Accent1">
    <w:name w:val="Light Shading Accent 1"/>
    <w:basedOn w:val="TableNormal"/>
    <w:uiPriority w:val="60"/>
    <w:rsid w:val="00731966"/>
    <w:pPr>
      <w:spacing w:after="0" w:line="240" w:lineRule="auto"/>
    </w:pPr>
    <w:rPr>
      <w:rFonts w:eastAsiaTheme="minorEastAsia"/>
      <w:color w:val="365F91" w:themeColor="accent1" w:themeShade="BF"/>
    </w:rPr>
    <w:tblPr>
      <w:tblStyleRowBandSize w:val="1"/>
      <w:tblStyleColBandSize w:val="1"/>
      <w:tblBorders>
        <w:top w:val="single" w:sz="4" w:space="0" w:color="FFFFFF" w:themeColor="background1"/>
        <w:bottom w:val="single" w:sz="4" w:space="0" w:color="FFFFFF" w:themeColor="background1"/>
      </w:tblBorders>
    </w:tblPr>
    <w:tcPr>
      <w:shd w:val="clear" w:color="auto" w:fill="auto"/>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shd w:val="clear" w:color="auto" w:fill="E1E9F0"/>
      </w:tcPr>
    </w:tblStylePr>
  </w:style>
  <w:style w:type="paragraph" w:customStyle="1" w:styleId="DetailedFindingHeader">
    <w:name w:val="Detailed Finding Header"/>
    <w:basedOn w:val="Normal"/>
    <w:next w:val="DetailedFindingsNormal"/>
    <w:qFormat/>
    <w:rsid w:val="00731966"/>
    <w:pPr>
      <w:spacing w:before="60" w:after="60"/>
    </w:pPr>
    <w:rPr>
      <w:rFonts w:ascii="Franklin Gothic Medium" w:eastAsiaTheme="minorEastAsia" w:hAnsi="Franklin Gothic Medium"/>
      <w:b/>
      <w:color w:val="FFFFFF" w:themeColor="background1"/>
      <w:szCs w:val="20"/>
    </w:rPr>
  </w:style>
  <w:style w:type="paragraph" w:customStyle="1" w:styleId="DetailedFindingsNormal">
    <w:name w:val="Detailed Findings Normal"/>
    <w:basedOn w:val="DetailedFindingHeader"/>
    <w:qFormat/>
    <w:rsid w:val="00731966"/>
    <w:pPr>
      <w:jc w:val="both"/>
    </w:pPr>
    <w:rPr>
      <w:b w:val="0"/>
      <w:bCs/>
      <w:color w:val="003366"/>
    </w:rPr>
  </w:style>
  <w:style w:type="paragraph" w:customStyle="1" w:styleId="RVACaption">
    <w:name w:val="RVA Caption"/>
    <w:next w:val="Normal"/>
    <w:qFormat/>
    <w:rsid w:val="00731966"/>
    <w:pPr>
      <w:spacing w:before="60" w:line="240" w:lineRule="auto"/>
      <w:jc w:val="center"/>
    </w:pPr>
    <w:rPr>
      <w:rFonts w:ascii="Franklin Gothic Medium" w:eastAsiaTheme="minorEastAsia" w:hAnsi="Franklin Gothic Medium" w:cs="Times New Roman"/>
      <w:bCs/>
      <w:i/>
      <w:color w:val="595959"/>
      <w:szCs w:val="24"/>
    </w:rPr>
  </w:style>
  <w:style w:type="table" w:styleId="MediumShading1-Accent1">
    <w:name w:val="Medium Shading 1 Accent 1"/>
    <w:basedOn w:val="TableNormal"/>
    <w:uiPriority w:val="63"/>
    <w:rsid w:val="007F1D08"/>
    <w:pPr>
      <w:spacing w:after="0" w:line="240" w:lineRule="auto"/>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blStylePr w:type="firstRow">
      <w:pPr>
        <w:spacing w:before="0" w:after="0" w:line="240" w:lineRule="auto"/>
      </w:pPr>
      <w:rPr>
        <w:b/>
        <w:bCs/>
        <w:color w:val="FFFFFF" w:themeColor="background1"/>
      </w:rPr>
      <w:tblPr/>
      <w:tcPr>
        <w:shd w:val="clear" w:color="auto" w:fill="003265"/>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E1E9F0"/>
      </w:tcPr>
    </w:tblStylePr>
    <w:tblStylePr w:type="band2Horz">
      <w:tblPr/>
      <w:tcPr>
        <w:tcBorders>
          <w:insideH w:val="nil"/>
          <w:insideV w:val="nil"/>
        </w:tcBorders>
      </w:tcPr>
    </w:tblStyle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uiPriority w:val="35"/>
    <w:rsid w:val="007F1D08"/>
    <w:rPr>
      <w:rFonts w:ascii="Franklin Gothic Medium" w:hAnsi="Franklin Gothic Medium" w:cs="Times New Roman"/>
      <w:i/>
      <w:iCs/>
      <w:color w:val="808080" w:themeColor="background1" w:themeShade="80"/>
      <w:szCs w:val="18"/>
    </w:rPr>
  </w:style>
  <w:style w:type="paragraph" w:customStyle="1" w:styleId="HeadingAppendixL1">
    <w:name w:val="Heading Appendix L1"/>
    <w:basedOn w:val="Heading1"/>
    <w:link w:val="HeadingAppendixL1Char"/>
    <w:qFormat/>
    <w:rsid w:val="007F56FD"/>
  </w:style>
  <w:style w:type="paragraph" w:customStyle="1" w:styleId="HeadingAppendixL2">
    <w:name w:val="Heading Appendix L2"/>
    <w:basedOn w:val="Heading2"/>
    <w:link w:val="HeadingAppendixL2Char"/>
    <w:qFormat/>
    <w:rsid w:val="007F1D08"/>
    <w:pPr>
      <w:keepNext/>
      <w:numPr>
        <w:ilvl w:val="1"/>
        <w:numId w:val="10"/>
      </w:numPr>
      <w:autoSpaceDE/>
      <w:autoSpaceDN/>
      <w:adjustRightInd/>
      <w:spacing w:before="240" w:after="240" w:line="240" w:lineRule="auto"/>
      <w:ind w:left="360" w:hanging="360"/>
      <w:textAlignment w:val="auto"/>
    </w:pPr>
    <w:rPr>
      <w:rFonts w:eastAsia="Times New Roman" w:cs="Times New Roman"/>
      <w:color w:val="595959"/>
      <w:szCs w:val="36"/>
    </w:rPr>
  </w:style>
  <w:style w:type="character" w:customStyle="1" w:styleId="HeadingAppendixL1Char">
    <w:name w:val="Heading Appendix L1 Char"/>
    <w:basedOn w:val="Heading1Char"/>
    <w:link w:val="HeadingAppendixL1"/>
    <w:rsid w:val="007F56FD"/>
    <w:rPr>
      <w:rFonts w:ascii="Franklin Gothic Demi" w:hAnsi="Franklin Gothic Demi" w:cs="Franklin Gothic Demi"/>
      <w:caps/>
      <w:color w:val="003366"/>
      <w:sz w:val="32"/>
      <w:szCs w:val="40"/>
    </w:rPr>
  </w:style>
  <w:style w:type="character" w:customStyle="1" w:styleId="HeadingAppendixL2Char">
    <w:name w:val="Heading Appendix L2 Char"/>
    <w:basedOn w:val="Heading2Char"/>
    <w:link w:val="HeadingAppendixL2"/>
    <w:rsid w:val="007F1D08"/>
    <w:rPr>
      <w:rFonts w:ascii="Franklin Gothic Medium" w:eastAsia="Times New Roman" w:hAnsi="Franklin Gothic Medium" w:cs="Times New Roman"/>
      <w:color w:val="595959"/>
      <w:sz w:val="28"/>
      <w:szCs w:val="36"/>
    </w:rPr>
  </w:style>
  <w:style w:type="paragraph" w:customStyle="1" w:styleId="DetailedFindingsTop">
    <w:name w:val="Detailed Findings Top"/>
    <w:basedOn w:val="DetailedFindingsNormal"/>
    <w:qFormat/>
    <w:rsid w:val="007F1D08"/>
    <w:pPr>
      <w:jc w:val="center"/>
    </w:pPr>
  </w:style>
  <w:style w:type="character" w:styleId="UnresolvedMention">
    <w:name w:val="Unresolved Mention"/>
    <w:basedOn w:val="DefaultParagraphFont"/>
    <w:uiPriority w:val="99"/>
    <w:semiHidden/>
    <w:unhideWhenUsed/>
    <w:rsid w:val="00D72B7A"/>
    <w:rPr>
      <w:color w:val="605E5C"/>
      <w:shd w:val="clear" w:color="auto" w:fill="E1DFDD"/>
    </w:rPr>
  </w:style>
  <w:style w:type="table" w:customStyle="1" w:styleId="NDFTable">
    <w:name w:val="NDF Table"/>
    <w:basedOn w:val="TableNormal"/>
    <w:uiPriority w:val="99"/>
    <w:rsid w:val="003E3799"/>
    <w:pPr>
      <w:spacing w:after="0" w:line="240" w:lineRule="auto"/>
    </w:pPr>
    <w:rPr>
      <w:rFonts w:ascii="Franklin Gothic Medium" w:hAnsi="Franklin Gothic Medium"/>
    </w:rPr>
    <w:tblPr>
      <w:tblStyleRowBandSize w:val="1"/>
    </w:tblPr>
    <w:tblStylePr w:type="firstRow">
      <w:rPr>
        <w:b/>
      </w:rPr>
      <w:tblPr/>
      <w:tcPr>
        <w:shd w:val="clear" w:color="auto" w:fill="003366"/>
      </w:tcPr>
    </w:tblStylePr>
    <w:tblStylePr w:type="band1Horz">
      <w:rPr>
        <w:color w:val="003366"/>
      </w:rPr>
      <w:tblPr/>
      <w:tcPr>
        <w:tcBorders>
          <w:top w:val="nil"/>
          <w:left w:val="nil"/>
          <w:bottom w:val="nil"/>
          <w:right w:val="nil"/>
          <w:insideV w:val="nil"/>
        </w:tcBorders>
      </w:tcPr>
    </w:tblStylePr>
    <w:tblStylePr w:type="band2Horz">
      <w:rPr>
        <w:color w:val="003366"/>
      </w:rPr>
      <w:tblPr/>
      <w:tcPr>
        <w:tcBorders>
          <w:top w:val="single" w:sz="4" w:space="0" w:color="auto"/>
          <w:bottom w:val="single" w:sz="4" w:space="0" w:color="auto"/>
        </w:tcBorders>
        <w:shd w:val="clear" w:color="auto" w:fill="E1EA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555">
      <w:bodyDiv w:val="1"/>
      <w:marLeft w:val="0"/>
      <w:marRight w:val="0"/>
      <w:marTop w:val="0"/>
      <w:marBottom w:val="0"/>
      <w:divBdr>
        <w:top w:val="none" w:sz="0" w:space="0" w:color="auto"/>
        <w:left w:val="none" w:sz="0" w:space="0" w:color="auto"/>
        <w:bottom w:val="none" w:sz="0" w:space="0" w:color="auto"/>
        <w:right w:val="none" w:sz="0" w:space="0" w:color="auto"/>
      </w:divBdr>
    </w:div>
    <w:div w:id="1657146518">
      <w:bodyDiv w:val="1"/>
      <w:marLeft w:val="0"/>
      <w:marRight w:val="0"/>
      <w:marTop w:val="0"/>
      <w:marBottom w:val="0"/>
      <w:divBdr>
        <w:top w:val="none" w:sz="0" w:space="0" w:color="auto"/>
        <w:left w:val="none" w:sz="0" w:space="0" w:color="auto"/>
        <w:bottom w:val="none" w:sz="0" w:space="0" w:color="auto"/>
        <w:right w:val="none" w:sz="0" w:space="0" w:color="auto"/>
      </w:divBdr>
    </w:div>
    <w:div w:id="2112386553">
      <w:bodyDiv w:val="1"/>
      <w:marLeft w:val="0"/>
      <w:marRight w:val="0"/>
      <w:marTop w:val="0"/>
      <w:marBottom w:val="0"/>
      <w:divBdr>
        <w:top w:val="none" w:sz="0" w:space="0" w:color="auto"/>
        <w:left w:val="none" w:sz="0" w:space="0" w:color="auto"/>
        <w:bottom w:val="none" w:sz="0" w:space="0" w:color="auto"/>
        <w:right w:val="none" w:sz="0" w:space="0" w:color="auto"/>
      </w:divBdr>
    </w:div>
    <w:div w:id="2120484778">
      <w:bodyDiv w:val="1"/>
      <w:marLeft w:val="0"/>
      <w:marRight w:val="0"/>
      <w:marTop w:val="0"/>
      <w:marBottom w:val="0"/>
      <w:divBdr>
        <w:top w:val="none" w:sz="0" w:space="0" w:color="auto"/>
        <w:left w:val="none" w:sz="0" w:space="0" w:color="auto"/>
        <w:bottom w:val="none" w:sz="0" w:space="0" w:color="auto"/>
        <w:right w:val="none" w:sz="0" w:space="0" w:color="auto"/>
      </w:divBdr>
      <w:divsChild>
        <w:div w:id="665396580">
          <w:marLeft w:val="0"/>
          <w:marRight w:val="0"/>
          <w:marTop w:val="0"/>
          <w:marBottom w:val="0"/>
          <w:divBdr>
            <w:top w:val="none" w:sz="0" w:space="0" w:color="auto"/>
            <w:left w:val="none" w:sz="0" w:space="0" w:color="auto"/>
            <w:bottom w:val="none" w:sz="0" w:space="0" w:color="auto"/>
            <w:right w:val="none" w:sz="0" w:space="0" w:color="auto"/>
          </w:divBdr>
        </w:div>
        <w:div w:id="2000620441">
          <w:marLeft w:val="0"/>
          <w:marRight w:val="0"/>
          <w:marTop w:val="0"/>
          <w:marBottom w:val="0"/>
          <w:divBdr>
            <w:top w:val="none" w:sz="0" w:space="0" w:color="auto"/>
            <w:left w:val="none" w:sz="0" w:space="0" w:color="auto"/>
            <w:bottom w:val="none" w:sz="0" w:space="0" w:color="auto"/>
            <w:right w:val="none" w:sz="0" w:space="0" w:color="auto"/>
          </w:divBdr>
        </w:div>
        <w:div w:id="4071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s://attack.mitre.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NCATS_info@hq.dhs.gov" TargetMode="Externa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5.jp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ba8c060e-aa51-4332-a61f-a52c21f2b5ee">PDEEU6EC4KTV-1572438865-952</_dlc_DocId>
    <_dlc_DocIdUrl xmlns="ba8c060e-aa51-4332-a61f-a52c21f2b5ee">
      <Url>http://us-cert/Communications/Publications/_layouts/DocIdRedir.aspx?ID=PDEEU6EC4KTV-1572438865-952</Url>
      <Description>PDEEU6EC4KTV-1572438865-952</Description>
    </_dlc_DocIdUrl>
    <Task_x0020_Title xmlns="55f5dcbd-0fa8-4136-9b6f-6d4021d7be93">387</Task_x0020_Titl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789CFB55A4E5248A4AEF0F125F0CA98" ma:contentTypeVersion="2" ma:contentTypeDescription="Create a new document." ma:contentTypeScope="" ma:versionID="efd6538de994a5c30887d51befc5f644">
  <xsd:schema xmlns:xsd="http://www.w3.org/2001/XMLSchema" xmlns:xs="http://www.w3.org/2001/XMLSchema" xmlns:p="http://schemas.microsoft.com/office/2006/metadata/properties" xmlns:ns2="ba8c060e-aa51-4332-a61f-a52c21f2b5ee" xmlns:ns3="55f5dcbd-0fa8-4136-9b6f-6d4021d7be93" targetNamespace="http://schemas.microsoft.com/office/2006/metadata/properties" ma:root="true" ma:fieldsID="572b4bc6270a9568ff5f9946234ebd1c" ns2:_="" ns3:_="">
    <xsd:import namespace="ba8c060e-aa51-4332-a61f-a52c21f2b5ee"/>
    <xsd:import namespace="55f5dcbd-0fa8-4136-9b6f-6d4021d7be93"/>
    <xsd:element name="properties">
      <xsd:complexType>
        <xsd:sequence>
          <xsd:element name="documentManagement">
            <xsd:complexType>
              <xsd:all>
                <xsd:element ref="ns2:_dlc_DocId" minOccurs="0"/>
                <xsd:element ref="ns2:_dlc_DocIdUrl" minOccurs="0"/>
                <xsd:element ref="ns2:_dlc_DocIdPersistId" minOccurs="0"/>
                <xsd:element ref="ns3:Task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c060e-aa51-4332-a61f-a52c21f2b5e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5f5dcbd-0fa8-4136-9b6f-6d4021d7be93" elementFormDefault="qualified">
    <xsd:import namespace="http://schemas.microsoft.com/office/2006/documentManagement/types"/>
    <xsd:import namespace="http://schemas.microsoft.com/office/infopath/2007/PartnerControls"/>
    <xsd:element name="Task_x0020_Title" ma:index="11" nillable="true" ma:displayName="Task Title" ma:list="{2d6c147d-6896-4d61-8cb9-0f9362f6968f}" ma:internalName="Task_x0020_Titl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A3767A-B99A-42AA-A025-8C1814AFD57E}">
  <ds:schemaRefs>
    <ds:schemaRef ds:uri="http://schemas.openxmlformats.org/officeDocument/2006/bibliography"/>
  </ds:schemaRefs>
</ds:datastoreItem>
</file>

<file path=customXml/itemProps2.xml><?xml version="1.0" encoding="utf-8"?>
<ds:datastoreItem xmlns:ds="http://schemas.openxmlformats.org/officeDocument/2006/customXml" ds:itemID="{1C5968BF-D14F-47B4-AAAB-AC17EC8D1D84}">
  <ds:schemaRefs>
    <ds:schemaRef ds:uri="http://schemas.microsoft.com/office/2006/metadata/properties"/>
    <ds:schemaRef ds:uri="http://schemas.microsoft.com/office/infopath/2007/PartnerControls"/>
    <ds:schemaRef ds:uri="ba8c060e-aa51-4332-a61f-a52c21f2b5ee"/>
    <ds:schemaRef ds:uri="55f5dcbd-0fa8-4136-9b6f-6d4021d7be93"/>
  </ds:schemaRefs>
</ds:datastoreItem>
</file>

<file path=customXml/itemProps3.xml><?xml version="1.0" encoding="utf-8"?>
<ds:datastoreItem xmlns:ds="http://schemas.openxmlformats.org/officeDocument/2006/customXml" ds:itemID="{B1D5F606-87DD-44D8-A56E-1383E28C79D9}">
  <ds:schemaRefs>
    <ds:schemaRef ds:uri="http://schemas.microsoft.com/sharepoint/events"/>
  </ds:schemaRefs>
</ds:datastoreItem>
</file>

<file path=customXml/itemProps4.xml><?xml version="1.0" encoding="utf-8"?>
<ds:datastoreItem xmlns:ds="http://schemas.openxmlformats.org/officeDocument/2006/customXml" ds:itemID="{69534FDE-5024-4D2E-910E-F55733CBD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c060e-aa51-4332-a61f-a52c21f2b5ee"/>
    <ds:schemaRef ds:uri="55f5dcbd-0fa8-4136-9b6f-6d4021d7b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2B27D0-DA8E-40C5-ADDC-9EA7AF8038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Brandon Marzik</cp:lastModifiedBy>
  <cp:revision>63</cp:revision>
  <dcterms:created xsi:type="dcterms:W3CDTF">2019-03-05T17:24:00Z</dcterms:created>
  <dcterms:modified xsi:type="dcterms:W3CDTF">2021-08-30T19:50:00Z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a6795186-43dc-48de-887c-b3d01df7056a</vt:lpwstr>
  </property>
  <property fmtid="{D5CDD505-2E9C-101B-9397-08002B2CF9AE}" pid="3" name="ContentTypeId">
    <vt:lpwstr>0x0101003789CFB55A4E5248A4AEF0F125F0CA98</vt:lpwstr>
  </property>
</Properties>
</file>