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134A4" w:rsidRDefault="00000000"/>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64A255BC">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 w:val="48"/>
          <w:szCs w:val="48"/>
        </w:rPr>
      </w:pPr>
      <w:r>
        <w:rPr>
          <w:sz w:val="48"/>
          <w:szCs w:val="48"/>
        </w:rPr>
        <w:t>{REPORT SUBTITLE</w:t>
      </w:r>
      <w:r w:rsidR="009029C8">
        <w:rPr>
          <w:sz w:val="48"/>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FF46885" w14:textId="7432908A" w:rsidR="00945D07" w:rsidRDefault="004E4DC1">
      <w:pPr>
        <w:pStyle w:val="TableofFigures"/>
        <w:tabs>
          <w:tab w:val="right" w:leader="dot" w:pos="4310"/>
        </w:tabs>
        <w:rPr>
          <w:rFonts w:asciiTheme="minorHAnsi" w:eastAsiaTheme="minorEastAsia" w:hAnsiTheme="minorHAnsi"/>
          <w:noProof/>
          <w:color w:val="auto"/>
          <w:sz w:val="24"/>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31417992" w:history="1">
        <w:r w:rsidR="00945D07" w:rsidRPr="00032FDE">
          <w:rPr>
            <w:rStyle w:val="Hyperlink"/>
            <w:noProof/>
          </w:rPr>
          <w:t>Table 1: Recommendations Based on CIS Controls</w:t>
        </w:r>
        <w:r w:rsidR="00945D07">
          <w:rPr>
            <w:noProof/>
            <w:webHidden/>
          </w:rPr>
          <w:tab/>
        </w:r>
        <w:r w:rsidR="00945D07">
          <w:rPr>
            <w:noProof/>
            <w:webHidden/>
          </w:rPr>
          <w:fldChar w:fldCharType="begin"/>
        </w:r>
        <w:r w:rsidR="00945D07">
          <w:rPr>
            <w:noProof/>
            <w:webHidden/>
          </w:rPr>
          <w:instrText xml:space="preserve"> PAGEREF _Toc131417992 \h </w:instrText>
        </w:r>
        <w:r w:rsidR="00945D07">
          <w:rPr>
            <w:noProof/>
            <w:webHidden/>
          </w:rPr>
        </w:r>
        <w:r w:rsidR="00945D07">
          <w:rPr>
            <w:noProof/>
            <w:webHidden/>
          </w:rPr>
          <w:fldChar w:fldCharType="separate"/>
        </w:r>
        <w:r w:rsidR="00945D07">
          <w:rPr>
            <w:noProof/>
            <w:webHidden/>
          </w:rPr>
          <w:t>8</w:t>
        </w:r>
        <w:r w:rsidR="00945D07">
          <w:rPr>
            <w:noProof/>
            <w:webHidden/>
          </w:rPr>
          <w:fldChar w:fldCharType="end"/>
        </w:r>
      </w:hyperlink>
    </w:p>
    <w:p w14:paraId="1E5A9DA5" w14:textId="15D402C2" w:rsidR="00945D07" w:rsidRDefault="00000000">
      <w:pPr>
        <w:pStyle w:val="TableofFigures"/>
        <w:tabs>
          <w:tab w:val="right" w:leader="dot" w:pos="4310"/>
        </w:tabs>
        <w:rPr>
          <w:rFonts w:asciiTheme="minorHAnsi" w:eastAsiaTheme="minorEastAsia" w:hAnsiTheme="minorHAnsi"/>
          <w:noProof/>
          <w:color w:val="auto"/>
          <w:sz w:val="24"/>
        </w:rPr>
      </w:pPr>
      <w:hyperlink w:anchor="_Toc131417993" w:history="1">
        <w:r w:rsidR="00945D07" w:rsidRPr="00032FDE">
          <w:rPr>
            <w:rStyle w:val="Hyperlink"/>
            <w:noProof/>
          </w:rPr>
          <w:t>Table 2: Summary of Findings, Severity, and Mitigation Status</w:t>
        </w:r>
        <w:r w:rsidR="00945D07">
          <w:rPr>
            <w:noProof/>
            <w:webHidden/>
          </w:rPr>
          <w:tab/>
        </w:r>
        <w:r w:rsidR="00945D07">
          <w:rPr>
            <w:noProof/>
            <w:webHidden/>
          </w:rPr>
          <w:fldChar w:fldCharType="begin"/>
        </w:r>
        <w:r w:rsidR="00945D07">
          <w:rPr>
            <w:noProof/>
            <w:webHidden/>
          </w:rPr>
          <w:instrText xml:space="preserve"> PAGEREF _Toc131417993 \h </w:instrText>
        </w:r>
        <w:r w:rsidR="00945D07">
          <w:rPr>
            <w:noProof/>
            <w:webHidden/>
          </w:rPr>
        </w:r>
        <w:r w:rsidR="00945D07">
          <w:rPr>
            <w:noProof/>
            <w:webHidden/>
          </w:rPr>
          <w:fldChar w:fldCharType="separate"/>
        </w:r>
        <w:r w:rsidR="00945D07">
          <w:rPr>
            <w:noProof/>
            <w:webHidden/>
          </w:rPr>
          <w:t>9</w:t>
        </w:r>
        <w:r w:rsidR="00945D07">
          <w:rPr>
            <w:noProof/>
            <w:webHidden/>
          </w:rPr>
          <w:fldChar w:fldCharType="end"/>
        </w:r>
      </w:hyperlink>
    </w:p>
    <w:p w14:paraId="155E88ED" w14:textId="20873EB5" w:rsidR="00945D07" w:rsidRDefault="00000000">
      <w:pPr>
        <w:pStyle w:val="TableofFigures"/>
        <w:tabs>
          <w:tab w:val="right" w:leader="dot" w:pos="4310"/>
        </w:tabs>
        <w:rPr>
          <w:rFonts w:asciiTheme="minorHAnsi" w:eastAsiaTheme="minorEastAsia" w:hAnsiTheme="minorHAnsi"/>
          <w:noProof/>
          <w:color w:val="auto"/>
          <w:sz w:val="24"/>
        </w:rPr>
      </w:pPr>
      <w:hyperlink w:anchor="_Toc131417994" w:history="1">
        <w:r w:rsidR="00945D07" w:rsidRPr="00032FDE">
          <w:rPr>
            <w:rStyle w:val="Hyperlink"/>
            <w:noProof/>
          </w:rPr>
          <w:t>Table 3: Known Exploited Vulnerability Mappings</w:t>
        </w:r>
        <w:r w:rsidR="00945D07">
          <w:rPr>
            <w:noProof/>
            <w:webHidden/>
          </w:rPr>
          <w:tab/>
        </w:r>
        <w:r w:rsidR="00945D07">
          <w:rPr>
            <w:noProof/>
            <w:webHidden/>
          </w:rPr>
          <w:fldChar w:fldCharType="begin"/>
        </w:r>
        <w:r w:rsidR="00945D07">
          <w:rPr>
            <w:noProof/>
            <w:webHidden/>
          </w:rPr>
          <w:instrText xml:space="preserve"> PAGEREF _Toc131417994 \h </w:instrText>
        </w:r>
        <w:r w:rsidR="00945D07">
          <w:rPr>
            <w:noProof/>
            <w:webHidden/>
          </w:rPr>
        </w:r>
        <w:r w:rsidR="00945D07">
          <w:rPr>
            <w:noProof/>
            <w:webHidden/>
          </w:rPr>
          <w:fldChar w:fldCharType="separate"/>
        </w:r>
        <w:r w:rsidR="00945D07">
          <w:rPr>
            <w:noProof/>
            <w:webHidden/>
          </w:rPr>
          <w:t>10</w:t>
        </w:r>
        <w:r w:rsidR="00945D07">
          <w:rPr>
            <w:noProof/>
            <w:webHidden/>
          </w:rPr>
          <w:fldChar w:fldCharType="end"/>
        </w:r>
      </w:hyperlink>
    </w:p>
    <w:p w14:paraId="66B7B899" w14:textId="259DCBAF" w:rsidR="00945D07" w:rsidRDefault="00000000">
      <w:pPr>
        <w:pStyle w:val="TableofFigures"/>
        <w:tabs>
          <w:tab w:val="right" w:leader="dot" w:pos="4310"/>
        </w:tabs>
        <w:rPr>
          <w:rFonts w:asciiTheme="minorHAnsi" w:eastAsiaTheme="minorEastAsia" w:hAnsiTheme="minorHAnsi"/>
          <w:noProof/>
          <w:color w:val="auto"/>
          <w:sz w:val="24"/>
        </w:rPr>
      </w:pPr>
      <w:hyperlink w:anchor="_Toc131417995" w:history="1">
        <w:r w:rsidR="00945D07" w:rsidRPr="00032FDE">
          <w:rPr>
            <w:rStyle w:val="Hyperlink"/>
            <w:noProof/>
          </w:rPr>
          <w:t>Table 4: Severity Rating Descriptions</w:t>
        </w:r>
        <w:r w:rsidR="00945D07">
          <w:rPr>
            <w:noProof/>
            <w:webHidden/>
          </w:rPr>
          <w:tab/>
        </w:r>
        <w:r w:rsidR="00945D07">
          <w:rPr>
            <w:noProof/>
            <w:webHidden/>
          </w:rPr>
          <w:fldChar w:fldCharType="begin"/>
        </w:r>
        <w:r w:rsidR="00945D07">
          <w:rPr>
            <w:noProof/>
            <w:webHidden/>
          </w:rPr>
          <w:instrText xml:space="preserve"> PAGEREF _Toc131417995 \h </w:instrText>
        </w:r>
        <w:r w:rsidR="00945D07">
          <w:rPr>
            <w:noProof/>
            <w:webHidden/>
          </w:rPr>
        </w:r>
        <w:r w:rsidR="00945D07">
          <w:rPr>
            <w:noProof/>
            <w:webHidden/>
          </w:rPr>
          <w:fldChar w:fldCharType="separate"/>
        </w:r>
        <w:r w:rsidR="00945D07">
          <w:rPr>
            <w:noProof/>
            <w:webHidden/>
          </w:rPr>
          <w:t>11</w:t>
        </w:r>
        <w:r w:rsidR="00945D07">
          <w:rPr>
            <w:noProof/>
            <w:webHidden/>
          </w:rPr>
          <w:fldChar w:fldCharType="end"/>
        </w:r>
      </w:hyperlink>
    </w:p>
    <w:p w14:paraId="3131B0E1" w14:textId="2204E964" w:rsidR="00945D07" w:rsidRDefault="00000000">
      <w:pPr>
        <w:pStyle w:val="TableofFigures"/>
        <w:tabs>
          <w:tab w:val="right" w:leader="dot" w:pos="4310"/>
        </w:tabs>
        <w:rPr>
          <w:rFonts w:asciiTheme="minorHAnsi" w:eastAsiaTheme="minorEastAsia" w:hAnsiTheme="minorHAnsi"/>
          <w:noProof/>
          <w:color w:val="auto"/>
          <w:sz w:val="24"/>
        </w:rPr>
      </w:pPr>
      <w:hyperlink w:anchor="_Toc131417996" w:history="1">
        <w:r w:rsidR="00945D07" w:rsidRPr="00032FDE">
          <w:rPr>
            <w:rStyle w:val="Hyperlink"/>
            <w:noProof/>
          </w:rPr>
          <w:t>Table 5: Open Ports and Services on External Systems</w:t>
        </w:r>
        <w:r w:rsidR="00945D07">
          <w:rPr>
            <w:noProof/>
            <w:webHidden/>
          </w:rPr>
          <w:tab/>
        </w:r>
        <w:r w:rsidR="00945D07">
          <w:rPr>
            <w:noProof/>
            <w:webHidden/>
          </w:rPr>
          <w:fldChar w:fldCharType="begin"/>
        </w:r>
        <w:r w:rsidR="00945D07">
          <w:rPr>
            <w:noProof/>
            <w:webHidden/>
          </w:rPr>
          <w:instrText xml:space="preserve"> PAGEREF _Toc131417996 \h </w:instrText>
        </w:r>
        <w:r w:rsidR="00945D07">
          <w:rPr>
            <w:noProof/>
            <w:webHidden/>
          </w:rPr>
        </w:r>
        <w:r w:rsidR="00945D07">
          <w:rPr>
            <w:noProof/>
            <w:webHidden/>
          </w:rPr>
          <w:fldChar w:fldCharType="separate"/>
        </w:r>
        <w:r w:rsidR="00945D07">
          <w:rPr>
            <w:noProof/>
            <w:webHidden/>
          </w:rPr>
          <w:t>12</w:t>
        </w:r>
        <w:r w:rsidR="00945D07">
          <w:rPr>
            <w:noProof/>
            <w:webHidden/>
          </w:rPr>
          <w:fldChar w:fldCharType="end"/>
        </w:r>
      </w:hyperlink>
    </w:p>
    <w:p w14:paraId="25AC2498" w14:textId="5A5B85C6"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0" w:type="auto"/>
        <w:tblLayout w:type="fixed"/>
        <w:tblLook w:val="04A0" w:firstRow="1" w:lastRow="0" w:firstColumn="1" w:lastColumn="0" w:noHBand="0" w:noVBand="1"/>
      </w:tblPr>
      <w:tblGrid>
        <w:gridCol w:w="535"/>
        <w:gridCol w:w="3995"/>
        <w:gridCol w:w="533"/>
        <w:gridCol w:w="4315"/>
      </w:tblGrid>
      <w:tr w:rsidR="00C80143" w14:paraId="68CB55D9" w14:textId="783F7B3B"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995"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505"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315"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C80143">
        <w:tc>
          <w:tcPr>
            <w:cnfStyle w:val="001000000000" w:firstRow="0" w:lastRow="0" w:firstColumn="1" w:lastColumn="0" w:oddVBand="0" w:evenVBand="0" w:oddHBand="0" w:evenHBand="0" w:firstRowFirstColumn="0" w:firstRowLastColumn="0" w:lastRowFirstColumn="0" w:lastRowLastColumn="0"/>
            <w:tcW w:w="53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995"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505"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315"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C80143">
        <w:tc>
          <w:tcPr>
            <w:cnfStyle w:val="001000000000" w:firstRow="0" w:lastRow="0" w:firstColumn="1" w:lastColumn="0" w:oddVBand="0" w:evenVBand="0" w:oddHBand="0" w:evenHBand="0" w:firstRowFirstColumn="0" w:firstRowLastColumn="0" w:lastRowFirstColumn="0" w:lastRowLastColumn="0"/>
            <w:tcW w:w="53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995"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505"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315"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C80143">
        <w:tc>
          <w:tcPr>
            <w:cnfStyle w:val="001000000000" w:firstRow="0" w:lastRow="0" w:firstColumn="1" w:lastColumn="0" w:oddVBand="0" w:evenVBand="0" w:oddHBand="0" w:evenHBand="0" w:firstRowFirstColumn="0" w:firstRowLastColumn="0" w:lastRowFirstColumn="0" w:lastRowLastColumn="0"/>
            <w:tcW w:w="53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995"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505"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315"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C80143">
        <w:tc>
          <w:tcPr>
            <w:cnfStyle w:val="001000000000" w:firstRow="0" w:lastRow="0" w:firstColumn="1" w:lastColumn="0" w:oddVBand="0" w:evenVBand="0" w:oddHBand="0" w:evenHBand="0" w:firstRowFirstColumn="0" w:firstRowLastColumn="0" w:lastRowFirstColumn="0" w:lastRowLastColumn="0"/>
            <w:tcW w:w="53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995"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505" w:type="dxa"/>
          </w:tcPr>
          <w:p w14:paraId="3E4800A4" w14:textId="15B79B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315" w:type="dxa"/>
          </w:tcPr>
          <w:p w14:paraId="6B7D69F4" w14:textId="3307B2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49CC93C7" w14:textId="4556B206" w:rsidTr="00C80143">
        <w:tc>
          <w:tcPr>
            <w:cnfStyle w:val="001000000000" w:firstRow="0" w:lastRow="0" w:firstColumn="1" w:lastColumn="0" w:oddVBand="0" w:evenVBand="0" w:oddHBand="0" w:evenHBand="0" w:firstRowFirstColumn="0" w:firstRowLastColumn="0" w:lastRowFirstColumn="0" w:lastRowLastColumn="0"/>
            <w:tcW w:w="53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995"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533" w:type="dxa"/>
          </w:tcPr>
          <w:p w14:paraId="120A0EF7" w14:textId="4313F209"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315" w:type="dxa"/>
          </w:tcPr>
          <w:p w14:paraId="29F857BD" w14:textId="46FC13F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237BA58C" w14:textId="374AB30B" w:rsidTr="00C80143">
        <w:tc>
          <w:tcPr>
            <w:cnfStyle w:val="001000000000" w:firstRow="0" w:lastRow="0" w:firstColumn="1" w:lastColumn="0" w:oddVBand="0" w:evenVBand="0" w:oddHBand="0" w:evenHBand="0" w:firstRowFirstColumn="0" w:firstRowLastColumn="0" w:lastRowFirstColumn="0" w:lastRowLastColumn="0"/>
            <w:tcW w:w="53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995"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533" w:type="dxa"/>
          </w:tcPr>
          <w:p w14:paraId="64304B71" w14:textId="7CA8B2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315" w:type="dxa"/>
          </w:tcPr>
          <w:p w14:paraId="47C38E7A" w14:textId="2AB88136"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A948717" w14:textId="343DC439" w:rsidTr="00C80143">
        <w:tc>
          <w:tcPr>
            <w:cnfStyle w:val="001000000000" w:firstRow="0" w:lastRow="0" w:firstColumn="1" w:lastColumn="0" w:oddVBand="0" w:evenVBand="0" w:oddHBand="0" w:evenHBand="0" w:firstRowFirstColumn="0" w:firstRowLastColumn="0" w:lastRowFirstColumn="0" w:lastRowLastColumn="0"/>
            <w:tcW w:w="53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995"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533" w:type="dxa"/>
          </w:tcPr>
          <w:p w14:paraId="2C080D4E" w14:textId="67E6B4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315" w:type="dxa"/>
          </w:tcPr>
          <w:p w14:paraId="409D99BF" w14:textId="263DADF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63A5F089" w14:textId="79200275" w:rsidTr="00C80143">
        <w:tc>
          <w:tcPr>
            <w:cnfStyle w:val="001000000000" w:firstRow="0" w:lastRow="0" w:firstColumn="1" w:lastColumn="0" w:oddVBand="0" w:evenVBand="0" w:oddHBand="0" w:evenHBand="0" w:firstRowFirstColumn="0" w:firstRowLastColumn="0" w:lastRowFirstColumn="0" w:lastRowLastColumn="0"/>
            <w:tcW w:w="53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995"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533" w:type="dxa"/>
          </w:tcPr>
          <w:p w14:paraId="4C5F7E4C" w14:textId="07D51BE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315" w:type="dxa"/>
          </w:tcPr>
          <w:p w14:paraId="5C0B4D0C" w14:textId="083E66D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4A237C33" w14:textId="389799A8" w:rsidTr="00C80143">
        <w:tc>
          <w:tcPr>
            <w:cnfStyle w:val="001000000000" w:firstRow="0" w:lastRow="0" w:firstColumn="1" w:lastColumn="0" w:oddVBand="0" w:evenVBand="0" w:oddHBand="0" w:evenHBand="0" w:firstRowFirstColumn="0" w:firstRowLastColumn="0" w:lastRowFirstColumn="0" w:lastRowLastColumn="0"/>
            <w:tcW w:w="53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995"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533" w:type="dxa"/>
          </w:tcPr>
          <w:p w14:paraId="06D74EFC" w14:textId="04D95AB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tcPr>
          <w:p w14:paraId="2AEE82C5" w14:textId="7777777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491DD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491DD3" w:rsidRDefault="00491DD3" w:rsidP="00491DD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3AD9C67A"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47BB162E" w14:textId="10B8579F"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491DD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491DD3" w:rsidRDefault="00491DD3" w:rsidP="00491DD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0F54538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31EB7C40" w14:textId="404CB95B"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491DD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491DD3" w:rsidRDefault="00491DD3" w:rsidP="00491DD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057364E8"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61AD5F17" w14:textId="42B7EA5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491DD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491DD3" w:rsidRDefault="00491DD3" w:rsidP="00491DD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37A1F89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7FE7F397" w14:textId="40F728D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491DD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491DD3" w:rsidRDefault="00491DD3" w:rsidP="00491DD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77E519B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45A16E1F" w14:textId="0DE961D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491DD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5FF6AF5E" w:rsidR="00491DD3" w:rsidRDefault="00491DD3" w:rsidP="00491DD3">
            <w:pPr>
              <w:spacing w:before="0" w:after="0"/>
              <w:jc w:val="left"/>
              <w:rPr>
                <w:b/>
                <w:bCs/>
                <w:color w:val="5A5B5D"/>
                <w:sz w:val="16"/>
                <w:szCs w:val="16"/>
              </w:rPr>
            </w:pPr>
            <w:r>
              <w:rPr>
                <w:b/>
                <w:bCs/>
                <w:color w:val="5A5B5D"/>
                <w:sz w:val="16"/>
                <w:szCs w:val="16"/>
              </w:rPr>
              <w:t>DS</w:t>
            </w:r>
          </w:p>
        </w:tc>
        <w:tc>
          <w:tcPr>
            <w:tcW w:w="3995" w:type="dxa"/>
            <w:shd w:val="clear" w:color="auto" w:fill="auto"/>
          </w:tcPr>
          <w:p w14:paraId="372B62C4" w14:textId="1D4A90F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1678D046" w14:textId="3485AC9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33DAC374" w14:textId="4F94DBE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4502842E" w:rsidR="00C80143" w:rsidRPr="00C80143" w:rsidRDefault="00491DD3" w:rsidP="00C80143">
            <w:pPr>
              <w:spacing w:before="0" w:after="0"/>
              <w:jc w:val="left"/>
              <w:rPr>
                <w:b/>
                <w:bCs/>
                <w:color w:val="5A5B5D"/>
                <w:sz w:val="16"/>
                <w:szCs w:val="16"/>
              </w:rPr>
            </w:pPr>
            <w:r>
              <w:rPr>
                <w:b/>
                <w:bCs/>
                <w:color w:val="5A5B5D"/>
                <w:sz w:val="16"/>
                <w:szCs w:val="16"/>
              </w:rPr>
              <w:t>GV</w:t>
            </w:r>
          </w:p>
        </w:tc>
        <w:tc>
          <w:tcPr>
            <w:tcW w:w="3995" w:type="dxa"/>
            <w:shd w:val="clear" w:color="auto" w:fill="auto"/>
          </w:tcPr>
          <w:p w14:paraId="1AB42E83" w14:textId="5C010BB6" w:rsidR="00C80143" w:rsidRPr="00C80143" w:rsidRDefault="00491DD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c>
          <w:tcPr>
            <w:tcW w:w="533" w:type="dxa"/>
            <w:shd w:val="clear" w:color="auto" w:fill="auto"/>
          </w:tcPr>
          <w:p w14:paraId="0D690F57" w14:textId="05DACA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shd w:val="clear" w:color="auto" w:fill="auto"/>
          </w:tcPr>
          <w:p w14:paraId="127E357B" w14:textId="3DAC294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impact;</w:t>
      </w:r>
    </w:p>
    <w:p w14:paraId="6D99CA58" w14:textId="60A4EB72" w:rsidR="00CA7382" w:rsidRPr="00CA7382" w:rsidRDefault="00CA7382" w:rsidP="00CA7382">
      <w:pPr>
        <w:numPr>
          <w:ilvl w:val="0"/>
          <w:numId w:val="15"/>
        </w:numPr>
        <w:spacing w:before="0"/>
        <w:rPr>
          <w:color w:val="5A5B5D"/>
        </w:rPr>
      </w:pPr>
      <w:r w:rsidRPr="00CA7382">
        <w:rPr>
          <w:color w:val="5A5B5D"/>
        </w:rPr>
        <w:t>Providing actionable deliverables to the entity being assessed, including an out brief, final report, and raw assessment data</w:t>
      </w:r>
    </w:p>
    <w:p w14:paraId="3FF4885B" w14:textId="540CF7FD" w:rsidR="00CA7382" w:rsidRPr="00CA7382" w:rsidRDefault="00CA7382" w:rsidP="00CA7382">
      <w:pPr>
        <w:rPr>
          <w:color w:val="5A5B5D"/>
        </w:rPr>
      </w:pPr>
      <w:r w:rsidRPr="00CA7382">
        <w:rPr>
          <w:color w:val="5A5B5D"/>
        </w:rPr>
        <w:t>The CISA team utilizes this methodology from different contexts, dependent on the entity’s interests and accommodations, as well as the CISA team’s ability to obtain various levels of access. The scenarios by which the CISA team conducts testing may include:</w:t>
      </w:r>
    </w:p>
    <w:p w14:paraId="231FE49A" w14:textId="77777777" w:rsidR="00CA7382" w:rsidRPr="00CA7382" w:rsidRDefault="00CA7382" w:rsidP="00CA7382">
      <w:pPr>
        <w:numPr>
          <w:ilvl w:val="0"/>
          <w:numId w:val="14"/>
        </w:numPr>
        <w:rPr>
          <w:color w:val="5A5B5D"/>
        </w:rPr>
      </w:pPr>
      <w:r w:rsidRPr="00CA7382">
        <w:rPr>
          <w:color w:val="5A5B5D"/>
        </w:rPr>
        <w:t>External to the entity’s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77777777" w:rsidR="00CA7382" w:rsidRPr="00CA7382" w:rsidRDefault="00CA7382" w:rsidP="00CA7382">
      <w:pPr>
        <w:numPr>
          <w:ilvl w:val="0"/>
          <w:numId w:val="14"/>
        </w:numPr>
        <w:spacing w:before="0"/>
        <w:rPr>
          <w:color w:val="5A5B5D"/>
        </w:rPr>
      </w:pPr>
      <w:r w:rsidRPr="00CA7382">
        <w:rPr>
          <w:color w:val="5A5B5D"/>
        </w:rPr>
        <w:t>Internal to the entity’s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3A33ADA" w:rsidR="0088618F" w:rsidRPr="0088618F" w:rsidRDefault="00AE70C6" w:rsidP="00FF43DC">
      <w:pPr>
        <w:pStyle w:val="Caption"/>
      </w:pPr>
      <w:bookmarkStart w:id="9" w:name="_Toc131417993"/>
      <w:r>
        <w:t xml:space="preserve">Table </w:t>
      </w:r>
      <w:fldSimple w:instr=" SEQ Table \* ARABIC ">
        <w:r w:rsidR="00C213F5">
          <w:rPr>
            <w:noProof/>
          </w:rPr>
          <w:t>2</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7777777"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’s Critical Infrastructure Security (CIS)</w:t>
      </w:r>
      <w:r w:rsidRPr="00884538">
        <w:rPr>
          <w:color w:val="5A5B5D"/>
        </w:rPr>
        <w:t xml:space="preserve"> </w:t>
      </w:r>
      <w:r>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77777777" w:rsidR="00A75BB3" w:rsidRDefault="00A75BB3" w:rsidP="00A75BB3">
      <w:pPr>
        <w:pStyle w:val="Caption"/>
      </w:pPr>
      <w:bookmarkStart w:id="11" w:name="_Ref131197648"/>
      <w:bookmarkStart w:id="12" w:name="_Toc131417992"/>
      <w:r>
        <w:t xml:space="preserve">Table </w:t>
      </w:r>
      <w:fldSimple w:instr=" SEQ Table \* ARABIC ">
        <w:r>
          <w:rPr>
            <w:noProof/>
          </w:rPr>
          <w:t>1</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35A6A239" w:rsidR="00415C0C" w:rsidRPr="00A518CB" w:rsidRDefault="00432925" w:rsidP="003A5505">
      <w:pPr>
        <w:pStyle w:val="Caption"/>
      </w:pPr>
      <w:bookmarkStart w:id="16" w:name="_Toc131417995"/>
      <w:r>
        <w:t xml:space="preserve">Table </w:t>
      </w:r>
      <w:fldSimple w:instr=" SEQ Table \* ARABIC ">
        <w:r w:rsidR="00945D07">
          <w:rPr>
            <w:noProof/>
          </w:rPr>
          <w:t>4</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6D95717E" w:rsidR="0083432D" w:rsidRDefault="00867F9F" w:rsidP="00A44845">
      <w:pPr>
        <w:pStyle w:val="Caption"/>
      </w:pPr>
      <w:bookmarkStart w:id="18" w:name="_Toc131417996"/>
      <w:r>
        <w:t xml:space="preserve">Table </w:t>
      </w:r>
      <w:fldSimple w:instr=" SEQ Table \* ARABIC ">
        <w:r w:rsidR="00945D07">
          <w:rPr>
            <w:noProof/>
          </w:rPr>
          <w:t>5</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B3E3" w14:textId="77777777" w:rsidR="008E3709" w:rsidRDefault="008E3709" w:rsidP="003E24BB">
      <w:pPr>
        <w:spacing w:before="0"/>
      </w:pPr>
      <w:r>
        <w:separator/>
      </w:r>
    </w:p>
  </w:endnote>
  <w:endnote w:type="continuationSeparator" w:id="0">
    <w:p w14:paraId="7F8804F7" w14:textId="77777777" w:rsidR="008E3709" w:rsidRDefault="008E3709"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Vulnerability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8F7B" w14:textId="77777777" w:rsidR="008E3709" w:rsidRDefault="008E3709" w:rsidP="003E24BB">
      <w:pPr>
        <w:spacing w:before="0"/>
      </w:pPr>
      <w:r>
        <w:separator/>
      </w:r>
    </w:p>
  </w:footnote>
  <w:footnote w:type="continuationSeparator" w:id="0">
    <w:p w14:paraId="4CFC936D" w14:textId="77777777" w:rsidR="008E3709" w:rsidRDefault="008E3709"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92C3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D8E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1C62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A28B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C890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447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26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EA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5A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0"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D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5BD1"/>
    <w:rsid w:val="00975191"/>
    <w:rsid w:val="00980D08"/>
    <w:rsid w:val="009831EF"/>
    <w:rsid w:val="00996455"/>
    <w:rsid w:val="009A2EC7"/>
    <w:rsid w:val="009A3798"/>
    <w:rsid w:val="009B4020"/>
    <w:rsid w:val="009C5666"/>
    <w:rsid w:val="009C583A"/>
    <w:rsid w:val="009C729D"/>
    <w:rsid w:val="009D151F"/>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8577F"/>
    <w:rsid w:val="00B8602A"/>
    <w:rsid w:val="00B87410"/>
    <w:rsid w:val="00B912ED"/>
    <w:rsid w:val="00BA0BAA"/>
    <w:rsid w:val="00BA3024"/>
    <w:rsid w:val="00BB18BD"/>
    <w:rsid w:val="00BC6F4F"/>
    <w:rsid w:val="00BC7293"/>
    <w:rsid w:val="00BD6C6D"/>
    <w:rsid w:val="00BD705C"/>
    <w:rsid w:val="00BE116D"/>
    <w:rsid w:val="00BE4AE9"/>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BCD"/>
    <w:pPr>
      <w:numPr>
        <w:ilvl w:val="1"/>
      </w:numPr>
      <w:spacing w:after="60"/>
    </w:pPr>
    <w:rPr>
      <w:rFonts w:ascii="Franklin Gothic Medium" w:eastAsiaTheme="minorEastAsia" w:hAnsi="Franklin Gothic Medium"/>
      <w:color w:val="005288"/>
      <w:spacing w:val="15"/>
      <w:sz w:val="6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FE0BCD"/>
    <w:rPr>
      <w:rFonts w:ascii="Franklin Gothic Medium" w:eastAsiaTheme="minorEastAsia" w:hAnsi="Franklin Gothic Medium"/>
      <w:b w:val="0"/>
      <w:i w:val="0"/>
      <w:color w:val="005288"/>
      <w:spacing w:val="15"/>
      <w:sz w:val="6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13</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136</cp:revision>
  <dcterms:created xsi:type="dcterms:W3CDTF">2023-03-28T15:23:00Z</dcterms:created>
  <dcterms:modified xsi:type="dcterms:W3CDTF">2023-04-21T00:31:00Z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