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134A4" w:rsidRDefault="00000000"/>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64A255BC">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 w:val="48"/>
          <w:szCs w:val="48"/>
        </w:rPr>
      </w:pPr>
      <w:r>
        <w:rPr>
          <w:sz w:val="48"/>
          <w:szCs w:val="48"/>
        </w:rPr>
        <w:t>{REPORT SUBTITLE</w:t>
      </w:r>
      <w:r w:rsidR="009029C8">
        <w:rPr>
          <w:sz w:val="48"/>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D14BC3">
          <w:pPr>
            <w:pStyle w:val="TOC1"/>
            <w:tabs>
              <w:tab w:val="right" w:leader="dot" w:pos="4310"/>
            </w:tabs>
            <w:rPr>
              <w:rFonts w:eastAsiaTheme="minorEastAsia" w:cstheme="minorBidi"/>
              <w:bCs w:val="0"/>
              <w:caps w:val="0"/>
              <w:noProof/>
              <w:color w:val="auto"/>
              <w:sz w:val="24"/>
              <w:szCs w:val="24"/>
            </w:rPr>
          </w:pPr>
          <w:hyperlink w:anchor="_Toc132382703" w:history="1">
            <w:r w:rsidRPr="000752CE">
              <w:rPr>
                <w:rStyle w:val="Hyperlink"/>
                <w:noProof/>
              </w:rPr>
              <w:t>Scope</w:t>
            </w:r>
            <w:r>
              <w:rPr>
                <w:noProof/>
                <w:webHidden/>
              </w:rPr>
              <w:tab/>
            </w:r>
            <w:r>
              <w:rPr>
                <w:noProof/>
                <w:webHidden/>
              </w:rPr>
              <w:fldChar w:fldCharType="begin"/>
            </w:r>
            <w:r>
              <w:rPr>
                <w:noProof/>
                <w:webHidden/>
              </w:rPr>
              <w:instrText xml:space="preserve"> PAGEREF _Toc132382703 \h </w:instrText>
            </w:r>
            <w:r>
              <w:rPr>
                <w:noProof/>
                <w:webHidden/>
              </w:rPr>
            </w:r>
            <w:r>
              <w:rPr>
                <w:noProof/>
                <w:webHidden/>
              </w:rPr>
              <w:fldChar w:fldCharType="separate"/>
            </w:r>
            <w:r>
              <w:rPr>
                <w:noProof/>
                <w:webHidden/>
              </w:rPr>
              <w:t>7</w:t>
            </w:r>
            <w:r>
              <w:rPr>
                <w:noProof/>
                <w:webHidden/>
              </w:rPr>
              <w:fldChar w:fldCharType="end"/>
            </w:r>
          </w:hyperlink>
        </w:p>
        <w:p w14:paraId="4F67D385" w14:textId="61E5EB74" w:rsidR="00D14BC3" w:rsidRDefault="00D14BC3">
          <w:pPr>
            <w:pStyle w:val="TOC1"/>
            <w:tabs>
              <w:tab w:val="right" w:leader="dot" w:pos="4310"/>
            </w:tabs>
            <w:rPr>
              <w:rFonts w:eastAsiaTheme="minorEastAsia" w:cstheme="minorBidi"/>
              <w:bCs w:val="0"/>
              <w:caps w:val="0"/>
              <w:noProof/>
              <w:color w:val="auto"/>
              <w:sz w:val="24"/>
              <w:szCs w:val="24"/>
            </w:rPr>
          </w:pPr>
          <w:hyperlink w:anchor="_Toc132382704" w:history="1">
            <w:r w:rsidRPr="000752CE">
              <w:rPr>
                <w:rStyle w:val="Hyperlink"/>
                <w:noProof/>
              </w:rPr>
              <w:t>Methodology</w:t>
            </w:r>
            <w:r>
              <w:rPr>
                <w:noProof/>
                <w:webHidden/>
              </w:rPr>
              <w:tab/>
            </w:r>
            <w:r>
              <w:rPr>
                <w:noProof/>
                <w:webHidden/>
              </w:rPr>
              <w:fldChar w:fldCharType="begin"/>
            </w:r>
            <w:r>
              <w:rPr>
                <w:noProof/>
                <w:webHidden/>
              </w:rPr>
              <w:instrText xml:space="preserve"> PAGEREF _Toc132382704 \h </w:instrText>
            </w:r>
            <w:r>
              <w:rPr>
                <w:noProof/>
                <w:webHidden/>
              </w:rPr>
            </w:r>
            <w:r>
              <w:rPr>
                <w:noProof/>
                <w:webHidden/>
              </w:rPr>
              <w:fldChar w:fldCharType="separate"/>
            </w:r>
            <w:r>
              <w:rPr>
                <w:noProof/>
                <w:webHidden/>
              </w:rPr>
              <w:t>7</w:t>
            </w:r>
            <w:r>
              <w:rPr>
                <w:noProof/>
                <w:webHidden/>
              </w:rPr>
              <w:fldChar w:fldCharType="end"/>
            </w:r>
          </w:hyperlink>
        </w:p>
        <w:p w14:paraId="5D2A74A0" w14:textId="61A3E480" w:rsidR="00D14BC3" w:rsidRDefault="00D14BC3">
          <w:pPr>
            <w:pStyle w:val="TOC1"/>
            <w:tabs>
              <w:tab w:val="right" w:leader="dot" w:pos="4310"/>
            </w:tabs>
            <w:rPr>
              <w:rFonts w:eastAsiaTheme="minorEastAsia" w:cstheme="minorBidi"/>
              <w:bCs w:val="0"/>
              <w:caps w:val="0"/>
              <w:noProof/>
              <w:color w:val="auto"/>
              <w:sz w:val="24"/>
              <w:szCs w:val="24"/>
            </w:rPr>
          </w:pPr>
          <w:hyperlink w:anchor="_Toc132382705" w:history="1">
            <w:r w:rsidRPr="000752CE">
              <w:rPr>
                <w:rStyle w:val="Hyperlink"/>
                <w:noProof/>
              </w:rPr>
              <w:t>Findings</w:t>
            </w:r>
            <w:r>
              <w:rPr>
                <w:noProof/>
                <w:webHidden/>
              </w:rPr>
              <w:tab/>
            </w:r>
            <w:r>
              <w:rPr>
                <w:noProof/>
                <w:webHidden/>
              </w:rPr>
              <w:fldChar w:fldCharType="begin"/>
            </w:r>
            <w:r>
              <w:rPr>
                <w:noProof/>
                <w:webHidden/>
              </w:rPr>
              <w:instrText xml:space="preserve"> PAGEREF _Toc132382705 \h </w:instrText>
            </w:r>
            <w:r>
              <w:rPr>
                <w:noProof/>
                <w:webHidden/>
              </w:rPr>
            </w:r>
            <w:r>
              <w:rPr>
                <w:noProof/>
                <w:webHidden/>
              </w:rPr>
              <w:fldChar w:fldCharType="separate"/>
            </w:r>
            <w:r>
              <w:rPr>
                <w:noProof/>
                <w:webHidden/>
              </w:rPr>
              <w:t>8</w:t>
            </w:r>
            <w:r>
              <w:rPr>
                <w:noProof/>
                <w:webHidden/>
              </w:rPr>
              <w:fldChar w:fldCharType="end"/>
            </w:r>
          </w:hyperlink>
        </w:p>
        <w:p w14:paraId="40C90826" w14:textId="0416A2E2" w:rsidR="00D14BC3" w:rsidRDefault="00D14BC3">
          <w:pPr>
            <w:pStyle w:val="TOC1"/>
            <w:tabs>
              <w:tab w:val="right" w:leader="dot" w:pos="4310"/>
            </w:tabs>
            <w:rPr>
              <w:rFonts w:eastAsiaTheme="minorEastAsia" w:cstheme="minorBidi"/>
              <w:bCs w:val="0"/>
              <w:caps w:val="0"/>
              <w:noProof/>
              <w:color w:val="auto"/>
              <w:sz w:val="24"/>
              <w:szCs w:val="24"/>
            </w:rPr>
          </w:pPr>
          <w:hyperlink w:anchor="_Toc132382706" w:history="1">
            <w:r w:rsidRPr="000752CE">
              <w:rPr>
                <w:rStyle w:val="Hyperlink"/>
                <w:noProof/>
              </w:rPr>
              <w:t>Attack Paths</w:t>
            </w:r>
            <w:r>
              <w:rPr>
                <w:noProof/>
                <w:webHidden/>
              </w:rPr>
              <w:tab/>
            </w:r>
            <w:r>
              <w:rPr>
                <w:noProof/>
                <w:webHidden/>
              </w:rPr>
              <w:fldChar w:fldCharType="begin"/>
            </w:r>
            <w:r>
              <w:rPr>
                <w:noProof/>
                <w:webHidden/>
              </w:rPr>
              <w:instrText xml:space="preserve"> PAGEREF _Toc132382706 \h </w:instrText>
            </w:r>
            <w:r>
              <w:rPr>
                <w:noProof/>
                <w:webHidden/>
              </w:rPr>
            </w:r>
            <w:r>
              <w:rPr>
                <w:noProof/>
                <w:webHidden/>
              </w:rPr>
              <w:fldChar w:fldCharType="separate"/>
            </w:r>
            <w:r>
              <w:rPr>
                <w:noProof/>
                <w:webHidden/>
              </w:rPr>
              <w:t>12</w:t>
            </w:r>
            <w:r>
              <w:rPr>
                <w:noProof/>
                <w:webHidden/>
              </w:rPr>
              <w:fldChar w:fldCharType="end"/>
            </w:r>
          </w:hyperlink>
        </w:p>
        <w:p w14:paraId="7B4A7477" w14:textId="21DB4A5E" w:rsidR="00D14BC3" w:rsidRDefault="00D14BC3">
          <w:pPr>
            <w:pStyle w:val="TOC1"/>
            <w:tabs>
              <w:tab w:val="right" w:leader="dot" w:pos="4310"/>
            </w:tabs>
            <w:rPr>
              <w:rFonts w:eastAsiaTheme="minorEastAsia" w:cstheme="minorBidi"/>
              <w:bCs w:val="0"/>
              <w:caps w:val="0"/>
              <w:noProof/>
              <w:color w:val="auto"/>
              <w:sz w:val="24"/>
              <w:szCs w:val="24"/>
            </w:rPr>
          </w:pPr>
          <w:hyperlink w:anchor="_Toc132382707" w:history="1">
            <w:r w:rsidRPr="000752CE">
              <w:rPr>
                <w:rStyle w:val="Hyperlink"/>
                <w:noProof/>
              </w:rPr>
              <w:t>Appendix A: Severity Rating Criteria</w:t>
            </w:r>
            <w:r>
              <w:rPr>
                <w:noProof/>
                <w:webHidden/>
              </w:rPr>
              <w:tab/>
            </w:r>
            <w:r>
              <w:rPr>
                <w:noProof/>
                <w:webHidden/>
              </w:rPr>
              <w:fldChar w:fldCharType="begin"/>
            </w:r>
            <w:r>
              <w:rPr>
                <w:noProof/>
                <w:webHidden/>
              </w:rPr>
              <w:instrText xml:space="preserve"> PAGEREF _Toc132382707 \h </w:instrText>
            </w:r>
            <w:r>
              <w:rPr>
                <w:noProof/>
                <w:webHidden/>
              </w:rPr>
            </w:r>
            <w:r>
              <w:rPr>
                <w:noProof/>
                <w:webHidden/>
              </w:rPr>
              <w:fldChar w:fldCharType="separate"/>
            </w:r>
            <w:r>
              <w:rPr>
                <w:noProof/>
                <w:webHidden/>
              </w:rPr>
              <w:t>12</w:t>
            </w:r>
            <w:r>
              <w:rPr>
                <w:noProof/>
                <w:webHidden/>
              </w:rPr>
              <w:fldChar w:fldCharType="end"/>
            </w:r>
          </w:hyperlink>
        </w:p>
        <w:p w14:paraId="7262F130" w14:textId="058593F1" w:rsidR="00D14BC3" w:rsidRDefault="00D14BC3">
          <w:pPr>
            <w:pStyle w:val="TOC1"/>
            <w:tabs>
              <w:tab w:val="right" w:leader="dot" w:pos="4310"/>
            </w:tabs>
            <w:rPr>
              <w:rFonts w:eastAsiaTheme="minorEastAsia" w:cstheme="minorBidi"/>
              <w:bCs w:val="0"/>
              <w:caps w:val="0"/>
              <w:noProof/>
              <w:color w:val="auto"/>
              <w:sz w:val="24"/>
              <w:szCs w:val="24"/>
            </w:rPr>
          </w:pPr>
          <w:hyperlink w:anchor="_Toc132382708" w:history="1">
            <w:r w:rsidRPr="000752CE">
              <w:rPr>
                <w:rStyle w:val="Hyperlink"/>
                <w:noProof/>
              </w:rPr>
              <w:t>Appendix B: External Port Mapping</w:t>
            </w:r>
            <w:r>
              <w:rPr>
                <w:noProof/>
                <w:webHidden/>
              </w:rPr>
              <w:tab/>
            </w:r>
            <w:r>
              <w:rPr>
                <w:noProof/>
                <w:webHidden/>
              </w:rPr>
              <w:fldChar w:fldCharType="begin"/>
            </w:r>
            <w:r>
              <w:rPr>
                <w:noProof/>
                <w:webHidden/>
              </w:rPr>
              <w:instrText xml:space="preserve"> PAGEREF _Toc132382708 \h </w:instrText>
            </w:r>
            <w:r>
              <w:rPr>
                <w:noProof/>
                <w:webHidden/>
              </w:rPr>
            </w:r>
            <w:r>
              <w:rPr>
                <w:noProof/>
                <w:webHidden/>
              </w:rPr>
              <w:fldChar w:fldCharType="separate"/>
            </w:r>
            <w:r>
              <w:rPr>
                <w:noProof/>
                <w:webHidden/>
              </w:rPr>
              <w:t>13</w:t>
            </w:r>
            <w:r>
              <w:rPr>
                <w:noProof/>
                <w:webHidden/>
              </w:rPr>
              <w:fldChar w:fldCharType="end"/>
            </w:r>
          </w:hyperlink>
        </w:p>
        <w:p w14:paraId="58CBB74C" w14:textId="2CF00808" w:rsidR="00D14BC3" w:rsidRDefault="00D14BC3">
          <w:pPr>
            <w:pStyle w:val="TOC1"/>
            <w:tabs>
              <w:tab w:val="right" w:leader="dot" w:pos="4310"/>
            </w:tabs>
            <w:rPr>
              <w:rFonts w:eastAsiaTheme="minorEastAsia" w:cstheme="minorBidi"/>
              <w:bCs w:val="0"/>
              <w:caps w:val="0"/>
              <w:noProof/>
              <w:color w:val="auto"/>
              <w:sz w:val="24"/>
              <w:szCs w:val="24"/>
            </w:rPr>
          </w:pPr>
          <w:hyperlink w:anchor="_Toc132382709" w:history="1">
            <w:r w:rsidRPr="000752CE">
              <w:rPr>
                <w:rStyle w:val="Hyperlink"/>
                <w:noProof/>
              </w:rPr>
              <w:t>APPENDIX C: Narrative</w:t>
            </w:r>
            <w:r>
              <w:rPr>
                <w:noProof/>
                <w:webHidden/>
              </w:rPr>
              <w:tab/>
            </w:r>
            <w:r>
              <w:rPr>
                <w:noProof/>
                <w:webHidden/>
              </w:rPr>
              <w:fldChar w:fldCharType="begin"/>
            </w:r>
            <w:r>
              <w:rPr>
                <w:noProof/>
                <w:webHidden/>
              </w:rPr>
              <w:instrText xml:space="preserve"> PAGEREF _Toc132382709 \h </w:instrText>
            </w:r>
            <w:r>
              <w:rPr>
                <w:noProof/>
                <w:webHidden/>
              </w:rPr>
            </w:r>
            <w:r>
              <w:rPr>
                <w:noProof/>
                <w:webHidden/>
              </w:rPr>
              <w:fldChar w:fldCharType="separate"/>
            </w:r>
            <w:r>
              <w:rPr>
                <w:noProof/>
                <w:webHidden/>
              </w:rPr>
              <w:t>14</w:t>
            </w:r>
            <w:r>
              <w:rPr>
                <w:noProof/>
                <w:webHidden/>
              </w:rPr>
              <w:fldChar w:fldCharType="end"/>
            </w:r>
          </w:hyperlink>
        </w:p>
        <w:p w14:paraId="1A43B800" w14:textId="10EB2180" w:rsidR="00D14BC3" w:rsidRDefault="00D14BC3">
          <w:pPr>
            <w:pStyle w:val="TOC1"/>
            <w:tabs>
              <w:tab w:val="right" w:leader="dot" w:pos="4310"/>
            </w:tabs>
            <w:rPr>
              <w:rFonts w:eastAsiaTheme="minorEastAsia" w:cstheme="minorBidi"/>
              <w:bCs w:val="0"/>
              <w:caps w:val="0"/>
              <w:noProof/>
              <w:color w:val="auto"/>
              <w:sz w:val="24"/>
              <w:szCs w:val="24"/>
            </w:rPr>
          </w:pPr>
          <w:hyperlink w:anchor="_Toc132382710" w:history="1">
            <w:r w:rsidRPr="000752CE">
              <w:rPr>
                <w:rStyle w:val="Hyperlink"/>
                <w:noProof/>
              </w:rPr>
              <w:t>Appendix D: Password Analysis</w:t>
            </w:r>
            <w:r>
              <w:rPr>
                <w:noProof/>
                <w:webHidden/>
              </w:rPr>
              <w:tab/>
            </w:r>
            <w:r>
              <w:rPr>
                <w:noProof/>
                <w:webHidden/>
              </w:rPr>
              <w:fldChar w:fldCharType="begin"/>
            </w:r>
            <w:r>
              <w:rPr>
                <w:noProof/>
                <w:webHidden/>
              </w:rPr>
              <w:instrText xml:space="preserve"> PAGEREF _Toc132382710 \h </w:instrText>
            </w:r>
            <w:r>
              <w:rPr>
                <w:noProof/>
                <w:webHidden/>
              </w:rPr>
            </w:r>
            <w:r>
              <w:rPr>
                <w:noProof/>
                <w:webHidden/>
              </w:rPr>
              <w:fldChar w:fldCharType="separate"/>
            </w:r>
            <w:r>
              <w:rPr>
                <w:noProof/>
                <w:webHidden/>
              </w:rPr>
              <w:t>14</w:t>
            </w:r>
            <w:r>
              <w:rPr>
                <w:noProof/>
                <w:webHidden/>
              </w:rPr>
              <w:fldChar w:fldCharType="end"/>
            </w:r>
          </w:hyperlink>
        </w:p>
        <w:p w14:paraId="32F6A63A" w14:textId="354B3A7A" w:rsidR="00D14BC3" w:rsidRDefault="00D14BC3">
          <w:pPr>
            <w:pStyle w:val="TOC1"/>
            <w:tabs>
              <w:tab w:val="right" w:leader="dot" w:pos="4310"/>
            </w:tabs>
            <w:rPr>
              <w:rFonts w:eastAsiaTheme="minorEastAsia" w:cstheme="minorBidi"/>
              <w:bCs w:val="0"/>
              <w:caps w:val="0"/>
              <w:noProof/>
              <w:color w:val="auto"/>
              <w:sz w:val="24"/>
              <w:szCs w:val="24"/>
            </w:rPr>
          </w:pPr>
          <w:hyperlink w:anchor="_Toc132382711" w:history="1">
            <w:r w:rsidRPr="000752CE">
              <w:rPr>
                <w:rStyle w:val="Hyperlink"/>
                <w:noProof/>
              </w:rPr>
              <w:t>Appendix E: Abbreviations and Acronyms</w:t>
            </w:r>
            <w:r>
              <w:rPr>
                <w:noProof/>
                <w:webHidden/>
              </w:rPr>
              <w:tab/>
            </w:r>
            <w:r>
              <w:rPr>
                <w:noProof/>
                <w:webHidden/>
              </w:rPr>
              <w:fldChar w:fldCharType="begin"/>
            </w:r>
            <w:r>
              <w:rPr>
                <w:noProof/>
                <w:webHidden/>
              </w:rPr>
              <w:instrText xml:space="preserve"> PAGEREF _Toc132382711 \h </w:instrText>
            </w:r>
            <w:r>
              <w:rPr>
                <w:noProof/>
                <w:webHidden/>
              </w:rPr>
            </w:r>
            <w:r>
              <w:rPr>
                <w:noProof/>
                <w:webHidden/>
              </w:rPr>
              <w:fldChar w:fldCharType="separate"/>
            </w:r>
            <w:r>
              <w:rPr>
                <w:noProof/>
                <w:webHidden/>
              </w:rPr>
              <w:t>15</w:t>
            </w:r>
            <w:r>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3FF46885" w14:textId="7432908A" w:rsidR="00945D07" w:rsidRDefault="004E4DC1">
      <w:pPr>
        <w:pStyle w:val="TableofFigures"/>
        <w:tabs>
          <w:tab w:val="right" w:leader="dot" w:pos="4310"/>
        </w:tabs>
        <w:rPr>
          <w:rFonts w:asciiTheme="minorHAnsi" w:eastAsiaTheme="minorEastAsia" w:hAnsiTheme="minorHAnsi"/>
          <w:noProof/>
          <w:color w:val="auto"/>
          <w:sz w:val="24"/>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31417992" w:history="1">
        <w:r w:rsidR="00945D07" w:rsidRPr="00032FDE">
          <w:rPr>
            <w:rStyle w:val="Hyperlink"/>
            <w:noProof/>
          </w:rPr>
          <w:t>Table 1: Recommendations Based on CIS Controls</w:t>
        </w:r>
        <w:r w:rsidR="00945D07">
          <w:rPr>
            <w:noProof/>
            <w:webHidden/>
          </w:rPr>
          <w:tab/>
        </w:r>
        <w:r w:rsidR="00945D07">
          <w:rPr>
            <w:noProof/>
            <w:webHidden/>
          </w:rPr>
          <w:fldChar w:fldCharType="begin"/>
        </w:r>
        <w:r w:rsidR="00945D07">
          <w:rPr>
            <w:noProof/>
            <w:webHidden/>
          </w:rPr>
          <w:instrText xml:space="preserve"> PAGEREF _Toc131417992 \h </w:instrText>
        </w:r>
        <w:r w:rsidR="00945D07">
          <w:rPr>
            <w:noProof/>
            <w:webHidden/>
          </w:rPr>
        </w:r>
        <w:r w:rsidR="00945D07">
          <w:rPr>
            <w:noProof/>
            <w:webHidden/>
          </w:rPr>
          <w:fldChar w:fldCharType="separate"/>
        </w:r>
        <w:r w:rsidR="00945D07">
          <w:rPr>
            <w:noProof/>
            <w:webHidden/>
          </w:rPr>
          <w:t>8</w:t>
        </w:r>
        <w:r w:rsidR="00945D07">
          <w:rPr>
            <w:noProof/>
            <w:webHidden/>
          </w:rPr>
          <w:fldChar w:fldCharType="end"/>
        </w:r>
      </w:hyperlink>
    </w:p>
    <w:p w14:paraId="1E5A9DA5" w14:textId="15D402C2" w:rsidR="00945D07" w:rsidRDefault="00000000">
      <w:pPr>
        <w:pStyle w:val="TableofFigures"/>
        <w:tabs>
          <w:tab w:val="right" w:leader="dot" w:pos="4310"/>
        </w:tabs>
        <w:rPr>
          <w:rFonts w:asciiTheme="minorHAnsi" w:eastAsiaTheme="minorEastAsia" w:hAnsiTheme="minorHAnsi"/>
          <w:noProof/>
          <w:color w:val="auto"/>
          <w:sz w:val="24"/>
        </w:rPr>
      </w:pPr>
      <w:hyperlink w:anchor="_Toc131417993" w:history="1">
        <w:r w:rsidR="00945D07" w:rsidRPr="00032FDE">
          <w:rPr>
            <w:rStyle w:val="Hyperlink"/>
            <w:noProof/>
          </w:rPr>
          <w:t>Table 2: Summary of Findings, Severity, and Mitigation Status</w:t>
        </w:r>
        <w:r w:rsidR="00945D07">
          <w:rPr>
            <w:noProof/>
            <w:webHidden/>
          </w:rPr>
          <w:tab/>
        </w:r>
        <w:r w:rsidR="00945D07">
          <w:rPr>
            <w:noProof/>
            <w:webHidden/>
          </w:rPr>
          <w:fldChar w:fldCharType="begin"/>
        </w:r>
        <w:r w:rsidR="00945D07">
          <w:rPr>
            <w:noProof/>
            <w:webHidden/>
          </w:rPr>
          <w:instrText xml:space="preserve"> PAGEREF _Toc131417993 \h </w:instrText>
        </w:r>
        <w:r w:rsidR="00945D07">
          <w:rPr>
            <w:noProof/>
            <w:webHidden/>
          </w:rPr>
        </w:r>
        <w:r w:rsidR="00945D07">
          <w:rPr>
            <w:noProof/>
            <w:webHidden/>
          </w:rPr>
          <w:fldChar w:fldCharType="separate"/>
        </w:r>
        <w:r w:rsidR="00945D07">
          <w:rPr>
            <w:noProof/>
            <w:webHidden/>
          </w:rPr>
          <w:t>9</w:t>
        </w:r>
        <w:r w:rsidR="00945D07">
          <w:rPr>
            <w:noProof/>
            <w:webHidden/>
          </w:rPr>
          <w:fldChar w:fldCharType="end"/>
        </w:r>
      </w:hyperlink>
    </w:p>
    <w:p w14:paraId="155E88ED" w14:textId="20873EB5" w:rsidR="00945D07" w:rsidRDefault="00000000">
      <w:pPr>
        <w:pStyle w:val="TableofFigures"/>
        <w:tabs>
          <w:tab w:val="right" w:leader="dot" w:pos="4310"/>
        </w:tabs>
        <w:rPr>
          <w:rFonts w:asciiTheme="minorHAnsi" w:eastAsiaTheme="minorEastAsia" w:hAnsiTheme="minorHAnsi"/>
          <w:noProof/>
          <w:color w:val="auto"/>
          <w:sz w:val="24"/>
        </w:rPr>
      </w:pPr>
      <w:hyperlink w:anchor="_Toc131417994" w:history="1">
        <w:r w:rsidR="00945D07" w:rsidRPr="00032FDE">
          <w:rPr>
            <w:rStyle w:val="Hyperlink"/>
            <w:noProof/>
          </w:rPr>
          <w:t>Table 3: Known Exploited Vulnerability Mappings</w:t>
        </w:r>
        <w:r w:rsidR="00945D07">
          <w:rPr>
            <w:noProof/>
            <w:webHidden/>
          </w:rPr>
          <w:tab/>
        </w:r>
        <w:r w:rsidR="00945D07">
          <w:rPr>
            <w:noProof/>
            <w:webHidden/>
          </w:rPr>
          <w:fldChar w:fldCharType="begin"/>
        </w:r>
        <w:r w:rsidR="00945D07">
          <w:rPr>
            <w:noProof/>
            <w:webHidden/>
          </w:rPr>
          <w:instrText xml:space="preserve"> PAGEREF _Toc131417994 \h </w:instrText>
        </w:r>
        <w:r w:rsidR="00945D07">
          <w:rPr>
            <w:noProof/>
            <w:webHidden/>
          </w:rPr>
        </w:r>
        <w:r w:rsidR="00945D07">
          <w:rPr>
            <w:noProof/>
            <w:webHidden/>
          </w:rPr>
          <w:fldChar w:fldCharType="separate"/>
        </w:r>
        <w:r w:rsidR="00945D07">
          <w:rPr>
            <w:noProof/>
            <w:webHidden/>
          </w:rPr>
          <w:t>10</w:t>
        </w:r>
        <w:r w:rsidR="00945D07">
          <w:rPr>
            <w:noProof/>
            <w:webHidden/>
          </w:rPr>
          <w:fldChar w:fldCharType="end"/>
        </w:r>
      </w:hyperlink>
    </w:p>
    <w:p w14:paraId="66B7B899" w14:textId="259DCBAF" w:rsidR="00945D07" w:rsidRDefault="00000000">
      <w:pPr>
        <w:pStyle w:val="TableofFigures"/>
        <w:tabs>
          <w:tab w:val="right" w:leader="dot" w:pos="4310"/>
        </w:tabs>
        <w:rPr>
          <w:rFonts w:asciiTheme="minorHAnsi" w:eastAsiaTheme="minorEastAsia" w:hAnsiTheme="minorHAnsi"/>
          <w:noProof/>
          <w:color w:val="auto"/>
          <w:sz w:val="24"/>
        </w:rPr>
      </w:pPr>
      <w:hyperlink w:anchor="_Toc131417995" w:history="1">
        <w:r w:rsidR="00945D07" w:rsidRPr="00032FDE">
          <w:rPr>
            <w:rStyle w:val="Hyperlink"/>
            <w:noProof/>
          </w:rPr>
          <w:t>Table 4: Severity Rating Descriptions</w:t>
        </w:r>
        <w:r w:rsidR="00945D07">
          <w:rPr>
            <w:noProof/>
            <w:webHidden/>
          </w:rPr>
          <w:tab/>
        </w:r>
        <w:r w:rsidR="00945D07">
          <w:rPr>
            <w:noProof/>
            <w:webHidden/>
          </w:rPr>
          <w:fldChar w:fldCharType="begin"/>
        </w:r>
        <w:r w:rsidR="00945D07">
          <w:rPr>
            <w:noProof/>
            <w:webHidden/>
          </w:rPr>
          <w:instrText xml:space="preserve"> PAGEREF _Toc131417995 \h </w:instrText>
        </w:r>
        <w:r w:rsidR="00945D07">
          <w:rPr>
            <w:noProof/>
            <w:webHidden/>
          </w:rPr>
        </w:r>
        <w:r w:rsidR="00945D07">
          <w:rPr>
            <w:noProof/>
            <w:webHidden/>
          </w:rPr>
          <w:fldChar w:fldCharType="separate"/>
        </w:r>
        <w:r w:rsidR="00945D07">
          <w:rPr>
            <w:noProof/>
            <w:webHidden/>
          </w:rPr>
          <w:t>11</w:t>
        </w:r>
        <w:r w:rsidR="00945D07">
          <w:rPr>
            <w:noProof/>
            <w:webHidden/>
          </w:rPr>
          <w:fldChar w:fldCharType="end"/>
        </w:r>
      </w:hyperlink>
    </w:p>
    <w:p w14:paraId="3131B0E1" w14:textId="2204E964" w:rsidR="00945D07" w:rsidRDefault="00000000">
      <w:pPr>
        <w:pStyle w:val="TableofFigures"/>
        <w:tabs>
          <w:tab w:val="right" w:leader="dot" w:pos="4310"/>
        </w:tabs>
        <w:rPr>
          <w:rFonts w:asciiTheme="minorHAnsi" w:eastAsiaTheme="minorEastAsia" w:hAnsiTheme="minorHAnsi"/>
          <w:noProof/>
          <w:color w:val="auto"/>
          <w:sz w:val="24"/>
        </w:rPr>
      </w:pPr>
      <w:hyperlink w:anchor="_Toc131417996" w:history="1">
        <w:r w:rsidR="00945D07" w:rsidRPr="00032FDE">
          <w:rPr>
            <w:rStyle w:val="Hyperlink"/>
            <w:noProof/>
          </w:rPr>
          <w:t>Table 5: Open Ports and Services on External Systems</w:t>
        </w:r>
        <w:r w:rsidR="00945D07">
          <w:rPr>
            <w:noProof/>
            <w:webHidden/>
          </w:rPr>
          <w:tab/>
        </w:r>
        <w:r w:rsidR="00945D07">
          <w:rPr>
            <w:noProof/>
            <w:webHidden/>
          </w:rPr>
          <w:fldChar w:fldCharType="begin"/>
        </w:r>
        <w:r w:rsidR="00945D07">
          <w:rPr>
            <w:noProof/>
            <w:webHidden/>
          </w:rPr>
          <w:instrText xml:space="preserve"> PAGEREF _Toc131417996 \h </w:instrText>
        </w:r>
        <w:r w:rsidR="00945D07">
          <w:rPr>
            <w:noProof/>
            <w:webHidden/>
          </w:rPr>
        </w:r>
        <w:r w:rsidR="00945D07">
          <w:rPr>
            <w:noProof/>
            <w:webHidden/>
          </w:rPr>
          <w:fldChar w:fldCharType="separate"/>
        </w:r>
        <w:r w:rsidR="00945D07">
          <w:rPr>
            <w:noProof/>
            <w:webHidden/>
          </w:rPr>
          <w:t>12</w:t>
        </w:r>
        <w:r w:rsidR="00945D07">
          <w:rPr>
            <w:noProof/>
            <w:webHidden/>
          </w:rPr>
          <w:fldChar w:fldCharType="end"/>
        </w:r>
      </w:hyperlink>
    </w:p>
    <w:p w14:paraId="25AC2498" w14:textId="5A5B85C6"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15DACA99" w:rsidR="0083432D" w:rsidRDefault="00364824" w:rsidP="0083432D">
      <w:pPr>
        <w:rPr>
          <w:color w:val="5A5B5D"/>
        </w:rPr>
      </w:pPr>
      <w:r>
        <w:rPr>
          <w:color w:val="5A5B5D"/>
        </w:rPr>
        <w:t>The Department of Homeland Security (DHS) Cybersecurity and Infrastructure Security Agency (CISA)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680B96">
      <w:pPr>
        <w:spacing w:after="120"/>
        <w:rPr>
          <w:color w:val="5A5B5D"/>
        </w:rPr>
      </w:pPr>
      <w:r w:rsidRPr="00680B96">
        <w:rPr>
          <w:color w:val="5A5B5D"/>
        </w:rPr>
        <w:t>During testing, the CISA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680B96">
      <w:pPr>
        <w:spacing w:after="120"/>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B61BF9">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17E9896"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02D356DE" w:rsidR="00EA479E" w:rsidRDefault="00EB435E" w:rsidP="00EB435E">
      <w:pPr>
        <w:rPr>
          <w:color w:val="5A5B5D"/>
        </w:rPr>
      </w:pPr>
      <w:r w:rsidRPr="00EB435E">
        <w:rPr>
          <w:color w:val="5A5B5D"/>
        </w:rPr>
        <w:t xml:space="preserve">The CISA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0" w:type="auto"/>
        <w:tblLayout w:type="fixed"/>
        <w:tblLook w:val="04A0" w:firstRow="1" w:lastRow="0" w:firstColumn="1" w:lastColumn="0" w:noHBand="0" w:noVBand="1"/>
      </w:tblPr>
      <w:tblGrid>
        <w:gridCol w:w="535"/>
        <w:gridCol w:w="3995"/>
        <w:gridCol w:w="533"/>
        <w:gridCol w:w="4315"/>
      </w:tblGrid>
      <w:tr w:rsidR="00C80143" w14:paraId="68CB55D9" w14:textId="783F7B3B"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995"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505"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315"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C80143">
        <w:tc>
          <w:tcPr>
            <w:cnfStyle w:val="001000000000" w:firstRow="0" w:lastRow="0" w:firstColumn="1" w:lastColumn="0" w:oddVBand="0" w:evenVBand="0" w:oddHBand="0" w:evenHBand="0" w:firstRowFirstColumn="0" w:firstRowLastColumn="0" w:lastRowFirstColumn="0" w:lastRowLastColumn="0"/>
            <w:tcW w:w="53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995"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505"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315"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C80143">
        <w:tc>
          <w:tcPr>
            <w:cnfStyle w:val="001000000000" w:firstRow="0" w:lastRow="0" w:firstColumn="1" w:lastColumn="0" w:oddVBand="0" w:evenVBand="0" w:oddHBand="0" w:evenHBand="0" w:firstRowFirstColumn="0" w:firstRowLastColumn="0" w:lastRowFirstColumn="0" w:lastRowLastColumn="0"/>
            <w:tcW w:w="53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995"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505"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315"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C80143">
        <w:tc>
          <w:tcPr>
            <w:cnfStyle w:val="001000000000" w:firstRow="0" w:lastRow="0" w:firstColumn="1" w:lastColumn="0" w:oddVBand="0" w:evenVBand="0" w:oddHBand="0" w:evenHBand="0" w:firstRowFirstColumn="0" w:firstRowLastColumn="0" w:lastRowFirstColumn="0" w:lastRowLastColumn="0"/>
            <w:tcW w:w="53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995"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505"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315"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C80143">
        <w:tc>
          <w:tcPr>
            <w:cnfStyle w:val="001000000000" w:firstRow="0" w:lastRow="0" w:firstColumn="1" w:lastColumn="0" w:oddVBand="0" w:evenVBand="0" w:oddHBand="0" w:evenHBand="0" w:firstRowFirstColumn="0" w:firstRowLastColumn="0" w:lastRowFirstColumn="0" w:lastRowLastColumn="0"/>
            <w:tcW w:w="53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995"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505" w:type="dxa"/>
          </w:tcPr>
          <w:p w14:paraId="3E4800A4" w14:textId="15B79B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315" w:type="dxa"/>
          </w:tcPr>
          <w:p w14:paraId="6B7D69F4" w14:textId="3307B2C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49CC93C7" w14:textId="4556B206" w:rsidTr="00C80143">
        <w:tc>
          <w:tcPr>
            <w:cnfStyle w:val="001000000000" w:firstRow="0" w:lastRow="0" w:firstColumn="1" w:lastColumn="0" w:oddVBand="0" w:evenVBand="0" w:oddHBand="0" w:evenHBand="0" w:firstRowFirstColumn="0" w:firstRowLastColumn="0" w:lastRowFirstColumn="0" w:lastRowLastColumn="0"/>
            <w:tcW w:w="53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995"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533" w:type="dxa"/>
          </w:tcPr>
          <w:p w14:paraId="120A0EF7" w14:textId="4313F209"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315" w:type="dxa"/>
          </w:tcPr>
          <w:p w14:paraId="29F857BD" w14:textId="46FC13F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237BA58C" w14:textId="374AB30B" w:rsidTr="00C80143">
        <w:tc>
          <w:tcPr>
            <w:cnfStyle w:val="001000000000" w:firstRow="0" w:lastRow="0" w:firstColumn="1" w:lastColumn="0" w:oddVBand="0" w:evenVBand="0" w:oddHBand="0" w:evenHBand="0" w:firstRowFirstColumn="0" w:firstRowLastColumn="0" w:lastRowFirstColumn="0" w:lastRowLastColumn="0"/>
            <w:tcW w:w="53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995"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533" w:type="dxa"/>
          </w:tcPr>
          <w:p w14:paraId="64304B71" w14:textId="7CA8B22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315" w:type="dxa"/>
          </w:tcPr>
          <w:p w14:paraId="47C38E7A" w14:textId="2AB88136"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A948717" w14:textId="343DC439" w:rsidTr="00C80143">
        <w:tc>
          <w:tcPr>
            <w:cnfStyle w:val="001000000000" w:firstRow="0" w:lastRow="0" w:firstColumn="1" w:lastColumn="0" w:oddVBand="0" w:evenVBand="0" w:oddHBand="0" w:evenHBand="0" w:firstRowFirstColumn="0" w:firstRowLastColumn="0" w:lastRowFirstColumn="0" w:lastRowLastColumn="0"/>
            <w:tcW w:w="53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995"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533" w:type="dxa"/>
          </w:tcPr>
          <w:p w14:paraId="2C080D4E" w14:textId="67E6B4C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315" w:type="dxa"/>
          </w:tcPr>
          <w:p w14:paraId="409D99BF" w14:textId="263DADF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63A5F089" w14:textId="79200275" w:rsidTr="00C80143">
        <w:tc>
          <w:tcPr>
            <w:cnfStyle w:val="001000000000" w:firstRow="0" w:lastRow="0" w:firstColumn="1" w:lastColumn="0" w:oddVBand="0" w:evenVBand="0" w:oddHBand="0" w:evenHBand="0" w:firstRowFirstColumn="0" w:firstRowLastColumn="0" w:lastRowFirstColumn="0" w:lastRowLastColumn="0"/>
            <w:tcW w:w="53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995"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533" w:type="dxa"/>
          </w:tcPr>
          <w:p w14:paraId="4C5F7E4C" w14:textId="07D51BEB"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315" w:type="dxa"/>
          </w:tcPr>
          <w:p w14:paraId="5C0B4D0C" w14:textId="083E66D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r w:rsidR="00C80143" w14:paraId="4A237C33" w14:textId="389799A8" w:rsidTr="00C80143">
        <w:tc>
          <w:tcPr>
            <w:cnfStyle w:val="001000000000" w:firstRow="0" w:lastRow="0" w:firstColumn="1" w:lastColumn="0" w:oddVBand="0" w:evenVBand="0" w:oddHBand="0" w:evenHBand="0" w:firstRowFirstColumn="0" w:firstRowLastColumn="0" w:lastRowFirstColumn="0" w:lastRowLastColumn="0"/>
            <w:tcW w:w="53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995"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533" w:type="dxa"/>
          </w:tcPr>
          <w:p w14:paraId="06D74EFC" w14:textId="04D95ABB"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p>
        </w:tc>
        <w:tc>
          <w:tcPr>
            <w:tcW w:w="4315" w:type="dxa"/>
          </w:tcPr>
          <w:p w14:paraId="2AEE82C5" w14:textId="7777777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491DD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491DD3" w:rsidRDefault="00491DD3" w:rsidP="00491DD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3AD9C67A"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47BB162E" w14:textId="10B8579F"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491DD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491DD3" w:rsidRDefault="00491DD3" w:rsidP="00491DD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0F545385"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31EB7C40" w14:textId="404CB95B"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491DD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491DD3" w:rsidRDefault="00491DD3" w:rsidP="00491DD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057364E8"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61AD5F17" w14:textId="42B7EA5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491DD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491DD3" w:rsidRDefault="00491DD3" w:rsidP="00491DD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37A1F89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7FE7F397" w14:textId="40F728D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491DD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491DD3" w:rsidRDefault="00491DD3" w:rsidP="00491DD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77E519B2"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45A16E1F" w14:textId="0DE961D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491DD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5FF6AF5E" w:rsidR="00491DD3" w:rsidRDefault="00491DD3" w:rsidP="00491DD3">
            <w:pPr>
              <w:spacing w:before="0" w:after="0"/>
              <w:jc w:val="left"/>
              <w:rPr>
                <w:b/>
                <w:bCs/>
                <w:color w:val="5A5B5D"/>
                <w:sz w:val="16"/>
                <w:szCs w:val="16"/>
              </w:rPr>
            </w:pPr>
            <w:r>
              <w:rPr>
                <w:b/>
                <w:bCs/>
                <w:color w:val="5A5B5D"/>
                <w:sz w:val="16"/>
                <w:szCs w:val="16"/>
              </w:rPr>
              <w:t>DS</w:t>
            </w:r>
          </w:p>
        </w:tc>
        <w:tc>
          <w:tcPr>
            <w:tcW w:w="3995" w:type="dxa"/>
            <w:shd w:val="clear" w:color="auto" w:fill="auto"/>
          </w:tcPr>
          <w:p w14:paraId="372B62C4" w14:textId="1D4A90F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1678D046" w14:textId="3485AC94"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33DAC374" w14:textId="4F94DBE5"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r w:rsidR="00C8014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4502842E" w:rsidR="00C80143" w:rsidRPr="00C80143" w:rsidRDefault="00491DD3" w:rsidP="00C80143">
            <w:pPr>
              <w:spacing w:before="0" w:after="0"/>
              <w:jc w:val="left"/>
              <w:rPr>
                <w:b/>
                <w:bCs/>
                <w:color w:val="5A5B5D"/>
                <w:sz w:val="16"/>
                <w:szCs w:val="16"/>
              </w:rPr>
            </w:pPr>
            <w:r>
              <w:rPr>
                <w:b/>
                <w:bCs/>
                <w:color w:val="5A5B5D"/>
                <w:sz w:val="16"/>
                <w:szCs w:val="16"/>
              </w:rPr>
              <w:t>GV</w:t>
            </w:r>
          </w:p>
        </w:tc>
        <w:tc>
          <w:tcPr>
            <w:tcW w:w="3995" w:type="dxa"/>
            <w:shd w:val="clear" w:color="auto" w:fill="auto"/>
          </w:tcPr>
          <w:p w14:paraId="1AB42E83" w14:textId="5C010BB6" w:rsidR="00C80143" w:rsidRPr="00C80143" w:rsidRDefault="00491DD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c>
          <w:tcPr>
            <w:tcW w:w="533" w:type="dxa"/>
            <w:shd w:val="clear" w:color="auto" w:fill="auto"/>
          </w:tcPr>
          <w:p w14:paraId="0D690F57" w14:textId="05DACA2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p>
        </w:tc>
        <w:tc>
          <w:tcPr>
            <w:tcW w:w="4315" w:type="dxa"/>
            <w:shd w:val="clear" w:color="auto" w:fill="auto"/>
          </w:tcPr>
          <w:p w14:paraId="127E357B" w14:textId="3DAC294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Pr="00CA7382" w:rsidRDefault="00CA7382" w:rsidP="00CA7382">
      <w:pPr>
        <w:numPr>
          <w:ilvl w:val="0"/>
          <w:numId w:val="15"/>
        </w:numPr>
        <w:spacing w:before="0"/>
        <w:rPr>
          <w:color w:val="5A5B5D"/>
        </w:rPr>
      </w:pPr>
      <w:r w:rsidRPr="00CA7382">
        <w:rPr>
          <w:color w:val="5A5B5D"/>
        </w:rPr>
        <w:t>Conducting vulnerability scanning of in-scope assets;</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75F27AFC"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especially by chaining together multiple vulnerabilities and misconfigurations, in order to elevate privileges and access, or otherwise demonstrate significant impact;</w:t>
      </w:r>
    </w:p>
    <w:p w14:paraId="6D99CA58" w14:textId="60A4EB72" w:rsidR="00CA7382" w:rsidRPr="00CA7382" w:rsidRDefault="00CA7382" w:rsidP="00CA7382">
      <w:pPr>
        <w:numPr>
          <w:ilvl w:val="0"/>
          <w:numId w:val="15"/>
        </w:numPr>
        <w:spacing w:before="0"/>
        <w:rPr>
          <w:color w:val="5A5B5D"/>
        </w:rPr>
      </w:pPr>
      <w:r w:rsidRPr="00CA7382">
        <w:rPr>
          <w:color w:val="5A5B5D"/>
        </w:rPr>
        <w:t>Providing actionable deliverables to the entity being assessed, including an out brief, final report, and raw assessment data</w:t>
      </w:r>
    </w:p>
    <w:p w14:paraId="3FF4885B" w14:textId="540CF7FD" w:rsidR="00CA7382" w:rsidRPr="00CA7382" w:rsidRDefault="00CA7382" w:rsidP="00CA7382">
      <w:pPr>
        <w:rPr>
          <w:color w:val="5A5B5D"/>
        </w:rPr>
      </w:pPr>
      <w:r w:rsidRPr="00CA7382">
        <w:rPr>
          <w:color w:val="5A5B5D"/>
        </w:rPr>
        <w:t>The CISA team utilizes this methodology from different contexts, dependent on the entity’s interests and accommodations, as well as the CISA team’s ability to obtain various levels of access. The scenarios by which the CISA team conducts testing may include:</w:t>
      </w:r>
    </w:p>
    <w:p w14:paraId="231FE49A" w14:textId="77777777" w:rsidR="00CA7382" w:rsidRPr="00CA7382" w:rsidRDefault="00CA7382" w:rsidP="00CA7382">
      <w:pPr>
        <w:numPr>
          <w:ilvl w:val="0"/>
          <w:numId w:val="14"/>
        </w:numPr>
        <w:rPr>
          <w:color w:val="5A5B5D"/>
        </w:rPr>
      </w:pPr>
      <w:r w:rsidRPr="00CA7382">
        <w:rPr>
          <w:color w:val="5A5B5D"/>
        </w:rPr>
        <w:t>External to the entity’s network, with no assumed access to assets or accounts other than what is accessible to the public;</w:t>
      </w:r>
    </w:p>
    <w:p w14:paraId="19919DBF" w14:textId="77777777" w:rsidR="00CA7382" w:rsidRPr="00CA7382" w:rsidRDefault="00CA7382" w:rsidP="00CA7382">
      <w:pPr>
        <w:numPr>
          <w:ilvl w:val="0"/>
          <w:numId w:val="14"/>
        </w:numPr>
        <w:spacing w:before="0"/>
        <w:rPr>
          <w:color w:val="5A5B5D"/>
        </w:rPr>
      </w:pPr>
      <w:r w:rsidRPr="00CA7382">
        <w:rPr>
          <w:color w:val="5A5B5D"/>
        </w:rPr>
        <w:t>Leveraging the access of a phished user in a standard phishing campaign;</w:t>
      </w:r>
    </w:p>
    <w:p w14:paraId="025D6BE7" w14:textId="77777777" w:rsidR="00CA7382" w:rsidRPr="00CA7382" w:rsidRDefault="00CA7382" w:rsidP="00CA7382">
      <w:pPr>
        <w:numPr>
          <w:ilvl w:val="0"/>
          <w:numId w:val="14"/>
        </w:numPr>
        <w:spacing w:before="0"/>
        <w:rPr>
          <w:color w:val="5A5B5D"/>
        </w:rPr>
      </w:pPr>
      <w:r w:rsidRPr="00CA7382">
        <w:rPr>
          <w:color w:val="5A5B5D"/>
        </w:rPr>
        <w:t>Leveraging the credentials of a phished user in a credential harvesting campaign;</w:t>
      </w:r>
    </w:p>
    <w:p w14:paraId="55012348" w14:textId="77777777" w:rsidR="00CA7382" w:rsidRPr="00CA7382" w:rsidRDefault="00CA7382" w:rsidP="00CA7382">
      <w:pPr>
        <w:numPr>
          <w:ilvl w:val="0"/>
          <w:numId w:val="14"/>
        </w:numPr>
        <w:spacing w:before="0"/>
        <w:rPr>
          <w:color w:val="5A5B5D"/>
        </w:rPr>
      </w:pPr>
      <w:r w:rsidRPr="00CA7382">
        <w:rPr>
          <w:color w:val="5A5B5D"/>
        </w:rPr>
        <w:t>Internal to the entity’s network, with no initial access to the domain;</w:t>
      </w:r>
    </w:p>
    <w:p w14:paraId="27B35B00" w14:textId="77777777" w:rsidR="00CA7382" w:rsidRPr="00CA7382" w:rsidRDefault="00CA7382" w:rsidP="00CA7382">
      <w:pPr>
        <w:numPr>
          <w:ilvl w:val="0"/>
          <w:numId w:val="14"/>
        </w:numPr>
        <w:spacing w:before="0"/>
        <w:rPr>
          <w:color w:val="5A5B5D"/>
        </w:rPr>
      </w:pPr>
      <w:r w:rsidRPr="00CA7382">
        <w:rPr>
          <w:color w:val="5A5B5D"/>
        </w:rPr>
        <w:t>Access to the domain via a low privilege account;</w:t>
      </w:r>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3A33ADA" w:rsidR="0088618F" w:rsidRPr="0088618F" w:rsidRDefault="00AE70C6" w:rsidP="00FF43DC">
      <w:pPr>
        <w:pStyle w:val="Caption"/>
      </w:pPr>
      <w:bookmarkStart w:id="9" w:name="_Toc131417993"/>
      <w:r>
        <w:t xml:space="preserve">Table </w:t>
      </w:r>
      <w:fldSimple w:instr=" SEQ Table \* ARABIC ">
        <w:r w:rsidR="00C213F5">
          <w:rPr>
            <w:noProof/>
          </w:rPr>
          <w:t>2</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77777777" w:rsidR="00A75BB3" w:rsidRDefault="00A75BB3" w:rsidP="00A75BB3">
      <w:pPr>
        <w:spacing w:after="120"/>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’s Critical Infrastructure Security (CIS)</w:t>
      </w:r>
      <w:r w:rsidRPr="00884538">
        <w:rPr>
          <w:color w:val="5A5B5D"/>
        </w:rPr>
        <w:t xml:space="preserve"> </w:t>
      </w:r>
      <w:r>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77777777" w:rsidR="00A75BB3" w:rsidRDefault="00A75BB3" w:rsidP="00A75BB3">
      <w:pPr>
        <w:pStyle w:val="Caption"/>
      </w:pPr>
      <w:bookmarkStart w:id="11" w:name="_Ref131197648"/>
      <w:bookmarkStart w:id="12" w:name="_Toc131417992"/>
      <w:r>
        <w:t xml:space="preserve">Table </w:t>
      </w:r>
      <w:fldSimple w:instr=" SEQ Table \* ARABIC ">
        <w:r>
          <w:rPr>
            <w:noProof/>
          </w:rPr>
          <w:t>1</w:t>
        </w:r>
      </w:fldSimple>
      <w:bookmarkEnd w:id="11"/>
      <w:r>
        <w:t>: Recommendations Based on CIS Controls</w:t>
      </w:r>
      <w:bookmarkEnd w:id="12"/>
    </w:p>
    <w:p w14:paraId="7F89CF1B" w14:textId="77777777" w:rsidR="00A75BB3" w:rsidRPr="00B100CD" w:rsidRDefault="00A75BB3" w:rsidP="00A75BB3">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Pr="00AE1283">
          <w:rPr>
            <w:rStyle w:val="Hyperlink"/>
          </w:rPr>
          <w:t>vulnerability_info@cisa.dhs.gov</w:t>
        </w:r>
      </w:hyperlink>
      <w:r w:rsidRPr="00AE1283">
        <w:rPr>
          <w:color w:val="5A5B5D"/>
        </w:rPr>
        <w:t>.</w:t>
      </w:r>
    </w:p>
    <w:p w14:paraId="0E84302E" w14:textId="77777777" w:rsidR="00A75BB3" w:rsidRDefault="00A75BB3">
      <w:pPr>
        <w:spacing w:before="0"/>
        <w:rPr>
          <w:rFonts w:ascii="Franklin Gothic Medium" w:eastAsiaTheme="majorEastAsia" w:hAnsi="Franklin Gothic Medium" w:cstheme="majorBidi"/>
          <w:color w:val="5A5B5D"/>
          <w:sz w:val="28"/>
          <w:szCs w:val="26"/>
        </w:rPr>
      </w:pPr>
      <w:r>
        <w:br w:type="page"/>
      </w:r>
    </w:p>
    <w:p w14:paraId="1BF3909A" w14:textId="201CDE2D" w:rsidR="00B63DD2" w:rsidRDefault="00B63DD2" w:rsidP="00B63DD2">
      <w:pPr>
        <w:pStyle w:val="Heading2"/>
        <w:spacing w:after="120"/>
      </w:pPr>
      <w:r>
        <w:lastRenderedPageBreak/>
        <w:t>Known Exploited Vulnerabilities</w:t>
      </w:r>
    </w:p>
    <w:p w14:paraId="021AE0DC" w14:textId="380A9DA3" w:rsidR="0012036E" w:rsidRDefault="00E7440F">
      <w:pPr>
        <w:spacing w:before="0"/>
        <w:rPr>
          <w:color w:val="5A5B5D"/>
        </w:rPr>
      </w:pPr>
      <w:r>
        <w:rPr>
          <w:color w:val="5A5B5D"/>
        </w:rPr>
        <w:t xml:space="preserve">The </w:t>
      </w:r>
      <w:hyperlink r:id="rId17" w:history="1">
        <w:r w:rsidRPr="00207B43">
          <w:rPr>
            <w:rStyle w:val="Hyperlink"/>
          </w:rPr>
          <w:t xml:space="preserve">Known Exploited </w:t>
        </w:r>
        <w:r w:rsidR="00161B4F" w:rsidRPr="00207B43">
          <w:rPr>
            <w:rStyle w:val="Hyperlink"/>
          </w:rPr>
          <w:t xml:space="preserve">Vulnerability (KEV) </w:t>
        </w:r>
        <w:r w:rsidR="00207B43" w:rsidRPr="00207B43">
          <w:rPr>
            <w:rStyle w:val="Hyperlink"/>
          </w:rPr>
          <w:t>C</w:t>
        </w:r>
        <w:r w:rsidR="00161B4F" w:rsidRPr="00207B43">
          <w:rPr>
            <w:rStyle w:val="Hyperlink"/>
          </w:rPr>
          <w:t>atalog</w:t>
        </w:r>
      </w:hyperlink>
      <w:r w:rsidR="00161B4F">
        <w:rPr>
          <w:color w:val="5A5B5D"/>
        </w:rPr>
        <w:t xml:space="preserve"> maintained by CISA provides a means to track vulnerabilities that are actively being exploited in the wild. </w:t>
      </w:r>
      <w:r w:rsidR="00A03977">
        <w:rPr>
          <w:color w:val="5A5B5D"/>
        </w:rPr>
        <w:t xml:space="preserve">Since </w:t>
      </w:r>
      <w:r w:rsidR="00161B4F">
        <w:rPr>
          <w:color w:val="5A5B5D"/>
        </w:rPr>
        <w:t xml:space="preserve">KEVs </w:t>
      </w:r>
      <w:r w:rsidR="00C65EAE">
        <w:rPr>
          <w:color w:val="5A5B5D"/>
        </w:rPr>
        <w:t xml:space="preserve">have </w:t>
      </w:r>
      <w:r w:rsidR="00161B4F">
        <w:rPr>
          <w:color w:val="5A5B5D"/>
        </w:rPr>
        <w:t>a high likelihood of being exploited</w:t>
      </w:r>
      <w:r w:rsidR="00C65EAE">
        <w:rPr>
          <w:color w:val="5A5B5D"/>
        </w:rPr>
        <w:t xml:space="preserve"> based on the threat landscape</w:t>
      </w:r>
      <w:r w:rsidR="00A03977">
        <w:rPr>
          <w:color w:val="5A5B5D"/>
        </w:rPr>
        <w:t xml:space="preserve">, there is </w:t>
      </w:r>
      <w:r w:rsidR="00C65EAE">
        <w:rPr>
          <w:color w:val="5A5B5D"/>
        </w:rPr>
        <w:t>significant</w:t>
      </w:r>
      <w:r w:rsidR="00A03977">
        <w:rPr>
          <w:color w:val="5A5B5D"/>
        </w:rPr>
        <w:t xml:space="preserve"> risk </w:t>
      </w:r>
      <w:r w:rsidR="00C65EAE">
        <w:rPr>
          <w:color w:val="5A5B5D"/>
        </w:rPr>
        <w:t>to</w:t>
      </w:r>
      <w:r w:rsidR="00A03977">
        <w:rPr>
          <w:color w:val="5A5B5D"/>
        </w:rPr>
        <w:t xml:space="preserve"> environments containing these vulnerabilities</w:t>
      </w:r>
      <w:r w:rsidR="00AA2EBE">
        <w:rPr>
          <w:color w:val="5A5B5D"/>
        </w:rPr>
        <w:t xml:space="preserve">. </w:t>
      </w:r>
      <w:r w:rsidR="00161B4F">
        <w:rPr>
          <w:color w:val="5A5B5D"/>
        </w:rPr>
        <w:t xml:space="preserve">The list below </w:t>
      </w:r>
      <w:r w:rsidR="00207B43">
        <w:rPr>
          <w:color w:val="5A5B5D"/>
        </w:rPr>
        <w:t xml:space="preserve">provides a mapping of </w:t>
      </w:r>
      <w:r w:rsidR="004F1A2C">
        <w:rPr>
          <w:color w:val="5A5B5D"/>
        </w:rPr>
        <w:t xml:space="preserve">findings </w:t>
      </w:r>
      <w:r w:rsidR="00A46345">
        <w:rPr>
          <w:color w:val="5A5B5D"/>
        </w:rPr>
        <w:t xml:space="preserve">to </w:t>
      </w:r>
      <w:r w:rsidR="004F1A2C">
        <w:rPr>
          <w:color w:val="5A5B5D"/>
        </w:rPr>
        <w:t xml:space="preserve">KEVs. In some cases, a KEV may have been detected through vulnerability scanning, but does not necessarily have a corresponding finding if the CISA team was unable to validate it. </w:t>
      </w:r>
    </w:p>
    <w:p w14:paraId="6C9FC273" w14:textId="38768A17" w:rsidR="00B63DD2" w:rsidRDefault="000057FD" w:rsidP="00CD1340">
      <w:pPr>
        <w:spacing w:after="120"/>
        <w:rPr>
          <w:color w:val="5A5B5D"/>
        </w:rPr>
      </w:pPr>
      <w:r>
        <w:rPr>
          <w:color w:val="5A5B5D"/>
        </w:rPr>
        <w:t>In addition to the CVE links provided below, the</w:t>
      </w:r>
      <w:r w:rsidR="004F1A2C">
        <w:rPr>
          <w:color w:val="5A5B5D"/>
        </w:rPr>
        <w:t xml:space="preserve"> Nessus reports that were provided </w:t>
      </w:r>
      <w:r w:rsidR="0012036E">
        <w:rPr>
          <w:color w:val="5A5B5D"/>
        </w:rPr>
        <w:t xml:space="preserve">by the CISA team </w:t>
      </w:r>
      <w:r w:rsidR="004F1A2C">
        <w:rPr>
          <w:color w:val="5A5B5D"/>
        </w:rPr>
        <w:t xml:space="preserve">should be referenced </w:t>
      </w:r>
      <w:r>
        <w:rPr>
          <w:color w:val="5A5B5D"/>
        </w:rPr>
        <w:t xml:space="preserve">for </w:t>
      </w:r>
      <w:r w:rsidR="0012036E">
        <w:rPr>
          <w:color w:val="5A5B5D"/>
        </w:rPr>
        <w:t xml:space="preserve">details regarding </w:t>
      </w:r>
      <w:r w:rsidR="007B6E3C">
        <w:rPr>
          <w:color w:val="5A5B5D"/>
        </w:rPr>
        <w:t>the</w:t>
      </w:r>
      <w:r w:rsidR="0012036E">
        <w:rPr>
          <w:color w:val="5A5B5D"/>
        </w:rPr>
        <w:t xml:space="preserve"> vulnerabilit</w:t>
      </w:r>
      <w:r w:rsidR="00F5076E">
        <w:rPr>
          <w:color w:val="5A5B5D"/>
        </w:rPr>
        <w:t>y</w:t>
      </w:r>
      <w:r w:rsidR="0012036E">
        <w:rPr>
          <w:color w:val="5A5B5D"/>
        </w:rPr>
        <w:t xml:space="preserve">, affected systems, and </w:t>
      </w:r>
      <w:r w:rsidR="001F41BB">
        <w:rPr>
          <w:color w:val="5A5B5D"/>
        </w:rPr>
        <w:t>recommendations</w:t>
      </w:r>
      <w:r w:rsidR="004F1A2C">
        <w:rPr>
          <w:color w:val="5A5B5D"/>
        </w:rPr>
        <w:t>.</w:t>
      </w:r>
      <w:r w:rsidR="003813EF">
        <w:rPr>
          <w:color w:val="5A5B5D"/>
        </w:rPr>
        <w:t xml:space="preserve"> </w:t>
      </w:r>
      <w:r w:rsidR="007B1EDA">
        <w:rPr>
          <w:color w:val="5A5B5D"/>
        </w:rPr>
        <w:t>The</w:t>
      </w:r>
      <w:r w:rsidR="001F41BB">
        <w:rPr>
          <w:color w:val="5A5B5D"/>
        </w:rPr>
        <w:t xml:space="preserve"> </w:t>
      </w:r>
      <w:r w:rsidR="004779EB">
        <w:rPr>
          <w:color w:val="5A5B5D"/>
        </w:rPr>
        <w:t xml:space="preserve">vulnerable assets </w:t>
      </w:r>
      <w:r w:rsidR="00A6667F">
        <w:rPr>
          <w:color w:val="5A5B5D"/>
        </w:rPr>
        <w:t xml:space="preserve">should be </w:t>
      </w:r>
      <w:r w:rsidR="003813EF">
        <w:rPr>
          <w:color w:val="5A5B5D"/>
        </w:rPr>
        <w:t xml:space="preserve">investigated </w:t>
      </w:r>
      <w:r w:rsidR="009E4849">
        <w:rPr>
          <w:color w:val="5A5B5D"/>
        </w:rPr>
        <w:t xml:space="preserve">further </w:t>
      </w:r>
      <w:r w:rsidR="003813EF">
        <w:rPr>
          <w:color w:val="5A5B5D"/>
        </w:rPr>
        <w:t>to determine if mitigation is necessary.</w:t>
      </w:r>
    </w:p>
    <w:p w14:paraId="4FFD0504" w14:textId="05CC45D0" w:rsidR="00D547BA" w:rsidRDefault="00D547BA" w:rsidP="00CD1340">
      <w:pPr>
        <w:spacing w:after="120"/>
        <w:rPr>
          <w:color w:val="5A5B5D"/>
        </w:rPr>
      </w:pPr>
      <w:r>
        <w:rPr>
          <w:color w:val="5A5B5D"/>
        </w:rPr>
        <w:t>{Table: KEVs}</w:t>
      </w:r>
    </w:p>
    <w:p w14:paraId="69B9AAD7" w14:textId="683DE3D2" w:rsidR="00B63DD2" w:rsidRPr="00DC1DEC" w:rsidRDefault="00DC1DEC" w:rsidP="00DC1DEC">
      <w:pPr>
        <w:pStyle w:val="Caption"/>
      </w:pPr>
      <w:bookmarkStart w:id="13" w:name="_Toc131417994"/>
      <w:r>
        <w:t xml:space="preserve">Table </w:t>
      </w:r>
      <w:fldSimple w:instr=" SEQ Table \* ARABIC ">
        <w:r w:rsidR="00C213F5">
          <w:rPr>
            <w:noProof/>
          </w:rPr>
          <w:t>3</w:t>
        </w:r>
      </w:fldSimple>
      <w:r>
        <w:t>: Known Exploited Vulnerability Mappings</w:t>
      </w:r>
      <w:bookmarkEnd w:id="13"/>
      <w:r w:rsidR="00B63DD2">
        <w:br w:type="page"/>
      </w:r>
    </w:p>
    <w:p w14:paraId="473DC2A4" w14:textId="245C27B1" w:rsidR="00921127" w:rsidRDefault="005C7D98" w:rsidP="0078181B">
      <w:pPr>
        <w:rPr>
          <w:color w:val="5A5B5D"/>
        </w:rPr>
      </w:pPr>
      <w:bookmarkStart w:id="14" w:name="APPA"/>
      <w:bookmarkEnd w:id="14"/>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5" w:name="_Toc132382706"/>
      <w:r>
        <w:t>Attack Paths</w:t>
      </w:r>
      <w:bookmarkEnd w:id="15"/>
    </w:p>
    <w:p w14:paraId="3528B67B" w14:textId="1E4B2ACF"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6" w:name="_Toc132382707"/>
      <w:r>
        <w:t xml:space="preserve">Appendix A: </w:t>
      </w:r>
      <w:r w:rsidR="004B01AA">
        <w:t>Severity</w:t>
      </w:r>
      <w:r>
        <w:t xml:space="preserve"> </w:t>
      </w:r>
      <w:r w:rsidR="00D86D26">
        <w:t xml:space="preserve">Rating </w:t>
      </w:r>
      <w:r>
        <w:t>Criteria</w:t>
      </w:r>
      <w:bookmarkEnd w:id="16"/>
    </w:p>
    <w:p w14:paraId="22159AD1" w14:textId="08D6EE09"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are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35A6A239" w:rsidR="00415C0C" w:rsidRPr="00A518CB" w:rsidRDefault="00432925" w:rsidP="003A5505">
      <w:pPr>
        <w:pStyle w:val="Caption"/>
      </w:pPr>
      <w:bookmarkStart w:id="17" w:name="_Toc131417995"/>
      <w:r>
        <w:t xml:space="preserve">Table </w:t>
      </w:r>
      <w:fldSimple w:instr=" SEQ Table \* ARABIC ">
        <w:r w:rsidR="00945D07">
          <w:rPr>
            <w:noProof/>
          </w:rPr>
          <w:t>4</w:t>
        </w:r>
      </w:fldSimple>
      <w:r>
        <w:t xml:space="preserve">: </w:t>
      </w:r>
      <w:r w:rsidR="00D86D26">
        <w:t>Severity Rating Descriptions</w:t>
      </w:r>
      <w:bookmarkEnd w:id="17"/>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8" w:name="_Toc132382708"/>
      <w:r>
        <w:lastRenderedPageBreak/>
        <w:t>Appendix B: External Port Mapping</w:t>
      </w:r>
      <w:bookmarkEnd w:id="18"/>
    </w:p>
    <w:p w14:paraId="53CD23AD" w14:textId="7BD5154F" w:rsidR="00432925" w:rsidRDefault="00432925" w:rsidP="00432925">
      <w:pPr>
        <w:spacing w:after="120"/>
        <w:rPr>
          <w:color w:val="5A5B5D"/>
        </w:rPr>
      </w:pPr>
      <w:r>
        <w:rPr>
          <w:color w:val="5A5B5D"/>
        </w:rPr>
        <w:t xml:space="preserve">During external testing, the CISA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6D95717E" w:rsidR="0083432D" w:rsidRDefault="00867F9F" w:rsidP="00A44845">
      <w:pPr>
        <w:pStyle w:val="Caption"/>
      </w:pPr>
      <w:bookmarkStart w:id="19" w:name="_Toc131417996"/>
      <w:r>
        <w:t xml:space="preserve">Table </w:t>
      </w:r>
      <w:fldSimple w:instr=" SEQ Table \* ARABIC ">
        <w:r w:rsidR="00945D07">
          <w:rPr>
            <w:noProof/>
          </w:rPr>
          <w:t>5</w:t>
        </w:r>
      </w:fldSimple>
      <w:r>
        <w:t xml:space="preserve">: </w:t>
      </w:r>
      <w:r w:rsidR="00600D56">
        <w:t xml:space="preserve">Open </w:t>
      </w:r>
      <w:r>
        <w:t>Ports</w:t>
      </w:r>
      <w:r w:rsidR="00C87622">
        <w:t xml:space="preserve"> and Services</w:t>
      </w:r>
      <w:r>
        <w:t xml:space="preserve"> on External Systems</w:t>
      </w:r>
      <w:bookmarkEnd w:id="19"/>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20" w:name="NAR"/>
      <w:bookmarkStart w:id="21" w:name="_Toc132382709"/>
      <w:r>
        <w:lastRenderedPageBreak/>
        <w:t xml:space="preserve">APPENDIX </w:t>
      </w:r>
      <w:r w:rsidR="00DA5E5C">
        <w:t>C</w:t>
      </w:r>
      <w:r>
        <w:t xml:space="preserve">: </w:t>
      </w:r>
      <w:r w:rsidR="000C40C7">
        <w:t>Narrative</w:t>
      </w:r>
      <w:bookmarkEnd w:id="21"/>
    </w:p>
    <w:bookmarkEnd w:id="20"/>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2" w:name="_Toc132382710"/>
      <w:r>
        <w:t xml:space="preserve">Appendix </w:t>
      </w:r>
      <w:r w:rsidR="00DA5E5C">
        <w:t>D</w:t>
      </w:r>
      <w:r>
        <w:t>: Password Analysis</w:t>
      </w:r>
      <w:bookmarkEnd w:id="22"/>
    </w:p>
    <w:p w14:paraId="2E9C5C77" w14:textId="57A19491" w:rsidR="009F0C2F" w:rsidRDefault="009F0C2F" w:rsidP="009F0C2F">
      <w:pPr>
        <w:spacing w:after="120"/>
        <w:rPr>
          <w:color w:val="5A5B5D"/>
        </w:rPr>
      </w:pPr>
      <w:r w:rsidRPr="009F0C2F">
        <w:rPr>
          <w:color w:val="5A5B5D"/>
        </w:rPr>
        <w:t xml:space="preserve">CISA obtained the hashed passwords for all the </w:t>
      </w:r>
      <w:r w:rsidR="0062030E">
        <w:rPr>
          <w:color w:val="5A5B5D"/>
        </w:rPr>
        <w:t>{Stakeholder Name}</w:t>
      </w:r>
      <w:r w:rsidRPr="009F0C2F">
        <w:rPr>
          <w:color w:val="5A5B5D"/>
        </w:rPr>
        <w:t xml:space="preserve"> users during the assessment</w:t>
      </w:r>
      <w:r w:rsidR="005C2B29">
        <w:rPr>
          <w:color w:val="5A5B5D"/>
        </w:rPr>
        <w:t xml:space="preserve"> and</w:t>
      </w:r>
      <w:r w:rsidRPr="009F0C2F">
        <w:rPr>
          <w:color w:val="5A5B5D"/>
        </w:rPr>
        <w:t xml:space="preserve"> attempted to obtain the clear text passwords represented by the hashed values. The following </w:t>
      </w:r>
      <w:r w:rsidR="00B50C33">
        <w:rPr>
          <w:color w:val="5A5B5D"/>
        </w:rPr>
        <w:t>output shows</w:t>
      </w:r>
      <w:r w:rsidRPr="009F0C2F">
        <w:rPr>
          <w:color w:val="5A5B5D"/>
        </w:rPr>
        <w:t xml:space="preserve"> statistical analysis of the clear text password</w:t>
      </w:r>
      <w:r w:rsidR="005C2B29">
        <w:rPr>
          <w:color w:val="5A5B5D"/>
        </w:rPr>
        <w:t>s</w:t>
      </w:r>
      <w:r w:rsidRPr="009F0C2F">
        <w:rPr>
          <w:color w:val="5A5B5D"/>
        </w:rPr>
        <w:t xml:space="preserve"> recovered by </w:t>
      </w:r>
      <w:r w:rsidR="0062030E">
        <w:rPr>
          <w:color w:val="5A5B5D"/>
        </w:rPr>
        <w:t xml:space="preserve">the </w:t>
      </w:r>
      <w:r w:rsidRPr="009F0C2F">
        <w:rPr>
          <w:color w:val="5A5B5D"/>
        </w:rPr>
        <w:t>CISA</w:t>
      </w:r>
      <w:r w:rsidR="0062030E">
        <w:rPr>
          <w:color w:val="5A5B5D"/>
        </w:rPr>
        <w:t xml:space="preserve"> team</w:t>
      </w:r>
      <w:r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3" w:name="_Toc132382711"/>
      <w:r>
        <w:lastRenderedPageBreak/>
        <w:t xml:space="preserve">Appendix </w:t>
      </w:r>
      <w:r w:rsidR="00DA5E5C">
        <w:t>E</w:t>
      </w:r>
      <w:r>
        <w:t>: Abbreviations and Acronyms</w:t>
      </w:r>
      <w:bookmarkEnd w:id="23"/>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63F0" w14:textId="77777777" w:rsidR="004C37AE" w:rsidRDefault="004C37AE" w:rsidP="003E24BB">
      <w:pPr>
        <w:spacing w:before="0"/>
      </w:pPr>
      <w:r>
        <w:separator/>
      </w:r>
    </w:p>
  </w:endnote>
  <w:endnote w:type="continuationSeparator" w:id="0">
    <w:p w14:paraId="01DC79CE" w14:textId="77777777" w:rsidR="004C37AE" w:rsidRDefault="004C37AE"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C67087D"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Vulnerability Evaluation</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38434563"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r w:rsidRPr="00050462">
      <w:t>|  Vulnerability Evaluation</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0403B" w14:textId="77777777" w:rsidR="004C37AE" w:rsidRDefault="004C37AE" w:rsidP="003E24BB">
      <w:pPr>
        <w:spacing w:before="0"/>
      </w:pPr>
      <w:r>
        <w:separator/>
      </w:r>
    </w:p>
  </w:footnote>
  <w:footnote w:type="continuationSeparator" w:id="0">
    <w:p w14:paraId="3E3F2AE7" w14:textId="77777777" w:rsidR="004C37AE" w:rsidRDefault="004C37AE"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92C3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D8E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1C62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A28B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C890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0447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26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EAC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5A8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ctiveWritingStyle w:appName="MSWord" w:lang="en-US" w:vendorID="64" w:dllVersion="0" w:nlCheck="1" w:checkStyle="0"/>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3F47"/>
    <w:rsid w:val="00267501"/>
    <w:rsid w:val="002707E3"/>
    <w:rsid w:val="0028344B"/>
    <w:rsid w:val="00284209"/>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D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7CB8"/>
    <w:rsid w:val="006D0E80"/>
    <w:rsid w:val="006D63CB"/>
    <w:rsid w:val="006D6B7D"/>
    <w:rsid w:val="006F097D"/>
    <w:rsid w:val="006F332E"/>
    <w:rsid w:val="0070123B"/>
    <w:rsid w:val="00701321"/>
    <w:rsid w:val="0072509C"/>
    <w:rsid w:val="007255EF"/>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996"/>
    <w:rsid w:val="008A1E8D"/>
    <w:rsid w:val="008B141D"/>
    <w:rsid w:val="008B48F4"/>
    <w:rsid w:val="008C0CD2"/>
    <w:rsid w:val="008D1342"/>
    <w:rsid w:val="008D25A7"/>
    <w:rsid w:val="008D2820"/>
    <w:rsid w:val="008D5905"/>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5BD1"/>
    <w:rsid w:val="00975191"/>
    <w:rsid w:val="00980D08"/>
    <w:rsid w:val="009831EF"/>
    <w:rsid w:val="00996455"/>
    <w:rsid w:val="009A2EC7"/>
    <w:rsid w:val="009A3798"/>
    <w:rsid w:val="009B4020"/>
    <w:rsid w:val="009C5666"/>
    <w:rsid w:val="009C583A"/>
    <w:rsid w:val="009C729D"/>
    <w:rsid w:val="009D151F"/>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8577F"/>
    <w:rsid w:val="00B8602A"/>
    <w:rsid w:val="00B87410"/>
    <w:rsid w:val="00B912ED"/>
    <w:rsid w:val="00BA0BAA"/>
    <w:rsid w:val="00BA3024"/>
    <w:rsid w:val="00BB18BD"/>
    <w:rsid w:val="00BC6F4F"/>
    <w:rsid w:val="00BC7293"/>
    <w:rsid w:val="00BD6C6D"/>
    <w:rsid w:val="00BD705C"/>
    <w:rsid w:val="00BE116D"/>
    <w:rsid w:val="00BE4AE9"/>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E0BCD"/>
    <w:pPr>
      <w:numPr>
        <w:ilvl w:val="1"/>
      </w:numPr>
      <w:spacing w:after="60"/>
    </w:pPr>
    <w:rPr>
      <w:rFonts w:ascii="Franklin Gothic Medium" w:eastAsiaTheme="minorEastAsia" w:hAnsi="Franklin Gothic Medium"/>
      <w:color w:val="005288"/>
      <w:spacing w:val="15"/>
      <w:sz w:val="6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FE0BCD"/>
    <w:rPr>
      <w:rFonts w:ascii="Franklin Gothic Medium" w:eastAsiaTheme="minorEastAsia" w:hAnsi="Franklin Gothic Medium"/>
      <w:b w:val="0"/>
      <w:i w:val="0"/>
      <w:color w:val="005288"/>
      <w:spacing w:val="15"/>
      <w:sz w:val="6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cisa.gov/known-exploited-vulnerabilities-catalog" TargetMode="External"/><Relationship Id="rId2" Type="http://schemas.openxmlformats.org/officeDocument/2006/relationships/numbering" Target="numbering.xml"/><Relationship Id="rId16" Type="http://schemas.openxmlformats.org/officeDocument/2006/relationships/hyperlink" Target="mailto:vulnerability@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14</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135</cp:revision>
  <dcterms:created xsi:type="dcterms:W3CDTF">2023-03-28T15:23:00Z</dcterms:created>
  <dcterms:modified xsi:type="dcterms:W3CDTF">2023-04-14T20:38:00Z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