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</w:p>
    <w:p>
      <w:pPr>
        <w:pStyle w:val="SNNature"/>
        <w:spacing w:before="0" w:after="0"/>
      </w:pPr>
      <w:r>
        <w:t>Arrêté n° […]</w:t>
      </w:r>
    </w:p>
    <w:p>
      <w:pPr>
        <w:pStyle w:val="SNNature"/>
        <w:spacing w:before="0" w:after="0"/>
      </w:pPr>
      <w:r>
        <w:t>Portant avancement d’échelon collectif</w:t>
      </w:r>
    </w:p>
    <w:p>
      <w:pPr>
        <w:pStyle w:val="SNNORCentr"/>
        <w:rPr>
          <w:lang/>
        </w:rPr>
      </w:pPr>
    </w:p>
    <w:p>
      <w:pPr>
        <w:pStyle w:val="SNAutorit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le code général de la fonction publique, notamment le titre II du livre V de la partie législative;</w:t>
      </w:r>
    </w:p>
    <w:p>
      <w:pPr>
        <w:widowControl w:val="0"/>
        <w:autoSpaceDE w:val="0"/>
        <w:autoSpaceDN w:val="0"/>
        <w:adjustRightInd w:val="0"/>
        <w:spacing w:before="120"/>
        <w:jc w:val="both"/>
      </w:pPr>
      <w:r>
        <w:t>Vu le décret n° […] du […] 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(*STATUT PARTICULIER DU CORPS AUQUEL APPARTIENT LES INTÉRESSÉS</w:t>
      </w:r>
      <w:r>
        <w:rPr>
          <w:i/>
        </w:rPr>
        <w:t>*)</w:t>
      </w:r>
    </w:p>
    <w:p>
      <w:pPr>
        <w:pStyle w:val="SNActe"/>
      </w:pPr>
      <w:r>
        <w:t>Arrête[nt] :</w:t>
      </w:r>
    </w:p>
    <w:p>
      <w:pPr>
        <w:pStyle w:val="Corpsdetexte"/>
        <w:spacing w:after="0"/>
        <w:jc w:val="left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418" w:bottom="1418" w:left="1134" w:header="709" w:footer="709" w:gutter="0"/>
          <w:cols w:space="708"/>
          <w:docGrid w:linePitch="360"/>
        </w:sectPr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 xml:space="preserve"> : Les agents appartenant au corps des : […] </w:t>
      </w:r>
      <w:r>
        <w:rPr>
          <w:i/>
        </w:rPr>
        <w:t xml:space="preserve">(libellé long du corps défini et visé par le décret du statut particulier du corps), </w:t>
      </w:r>
      <w:r>
        <w:t xml:space="preserve">dont les noms suivent, bénéficient d’un avancement d’échelon comme suit : </w:t>
      </w:r>
    </w:p>
    <w:tbl>
      <w:tblPr>
        <w:tblpPr w:leftFromText="141" w:rightFromText="141" w:vertAnchor="text" w:horzAnchor="margin" w:tblpXSpec="center" w:tblpY="3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5733"/>
      </w:tblGrid>
      <w:tr>
        <w:trPr>
          <w:trHeight w:val="1170"/>
        </w:trPr>
        <w:tc>
          <w:tcPr>
            <w:tcW w:w="3164" w:type="dxa"/>
            <w:shd w:val="clear" w:color="auto" w:fill="auto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 prénom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[Imputation budgétaire]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2]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3]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Affectation administrative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Affectation opérationnelle</w:t>
            </w:r>
          </w:p>
        </w:tc>
        <w:tc>
          <w:tcPr>
            <w:tcW w:w="5733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Situation nouvelle</w:t>
            </w:r>
          </w:p>
        </w:tc>
      </w:tr>
      <w:tr>
        <w:trPr>
          <w:trHeight w:val="300"/>
        </w:trPr>
        <w:tc>
          <w:tcPr>
            <w:tcW w:w="3164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[…]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</w:tc>
        <w:tc>
          <w:tcPr>
            <w:tcW w:w="5733" w:type="dxa"/>
            <w:shd w:val="clear" w:color="auto" w:fill="auto"/>
            <w:noWrap/>
            <w:hideMark/>
          </w:tcPr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Date d’effet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Grade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Echelon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Durée de l’échelon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Bonification d’ancienneté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Echelle lettre : [...]</w:t>
            </w:r>
          </w:p>
          <w:p>
            <w:pPr>
              <w:pStyle w:val="Corpsdetexte"/>
            </w:pPr>
            <w:r>
              <w:t>Chevron : [...]</w:t>
            </w:r>
          </w:p>
          <w:p>
            <w:pPr>
              <w:pStyle w:val="Corpsdetexte"/>
            </w:pPr>
            <w:r>
              <w:t>Ancienneté conservée dans le chevron : [...]</w:t>
            </w:r>
          </w:p>
          <w:p>
            <w:pPr>
              <w:pStyle w:val="Corpsdetexte"/>
            </w:pPr>
            <w:r>
              <w:t xml:space="preserve">Indice brut : [...] </w:t>
            </w:r>
          </w:p>
          <w:p>
            <w:pPr>
              <w:pStyle w:val="Corpsdetexte"/>
            </w:pPr>
            <w:r>
              <w:t>Indice majoré de carrière : […]</w:t>
            </w:r>
          </w:p>
          <w:p>
            <w:pPr>
              <w:pStyle w:val="Corpsdetexte"/>
            </w:pPr>
            <w:r>
              <w:t xml:space="preserve">Indice majoré de rémunération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Indice de pension civile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</w:tc>
      </w:tr>
      <w:t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5733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  <w:t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5733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</w:tbl>
    <w:p>
      <w:pPr>
        <w:pStyle w:val="Corpsdetexte"/>
        <w:spacing w:after="240"/>
      </w:pPr>
    </w:p>
    <w:p>
      <w:pPr>
        <w:pStyle w:val="Corpsdetexte"/>
        <w:spacing w:after="240"/>
      </w:pPr>
    </w:p>
    <w:p>
      <w:pPr>
        <w:pStyle w:val="Corpsdetexte"/>
        <w:spacing w:after="0"/>
      </w:pPr>
      <w:r>
        <w:rPr>
          <w:b/>
        </w:rPr>
        <w:t xml:space="preserve">Article 2 </w:t>
      </w:r>
      <w:r>
        <w:t>: Les intéressés disposent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>La juridiction administrative compétente peut être saisie par l’application informatique « Télérecours citoyens » accessible par le site internet www.telerecours.fr.</w:t>
      </w:r>
    </w:p>
    <w:p>
      <w:pPr>
        <w:pStyle w:val="Corpsdetexte"/>
        <w:spacing w:before="120"/>
      </w:pPr>
      <w:r>
        <w:rPr>
          <w:b/>
        </w:rPr>
        <w:t>Article 3</w:t>
      </w:r>
      <w:r>
        <w:t> : [Le directeur [La directrice] des ressources humaines du ministère de […] est chargé[e] de l’exécution du présent arrêté.]</w:t>
      </w:r>
    </w:p>
    <w:p>
      <w:pPr>
        <w:pStyle w:val="Corpsdetexte"/>
      </w:pPr>
    </w:p>
    <w:p>
      <w:pPr>
        <w:pStyle w:val="SNDatearrt"/>
        <w:ind w:firstLine="0"/>
      </w:pPr>
      <w:r>
        <w:t>Fait le […]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Corpsdetexte"/>
        <w:ind w:firstLine="708"/>
      </w:pPr>
      <w:r>
        <w:t>[Prénom + NOM]</w:t>
      </w:r>
    </w:p>
    <w:p>
      <w:pPr>
        <w:pStyle w:val="Corpsdetexte"/>
      </w:pPr>
    </w:p>
    <w:sectPr>
      <w:type w:val="continuous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457C4EE-BCFF-4558-97E1-8380AD8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360" w:after="24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before="480" w:after="100" w:afterAutospacing="1"/>
      <w:ind w:firstLine="720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character" w:styleId="lev">
    <w:name w:val="Strong"/>
    <w:uiPriority w:val="22"/>
    <w:qFormat/>
    <w:rPr>
      <w:b/>
      <w:bCs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C146-13E0-42F6-96BC-8A5BCA9E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</Template>
  <TotalTime>0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2</cp:revision>
  <cp:lastPrinted>2017-03-01T10:49:00Z</cp:lastPrinted>
  <dcterms:created xsi:type="dcterms:W3CDTF">2024-06-20T07:15:00Z</dcterms:created>
  <dcterms:modified xsi:type="dcterms:W3CDTF">2024-06-20T07:15:00Z</dcterms:modified>
</cp:coreProperties>
</file>