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-353060</wp:posOffset>
                </wp:positionV>
                <wp:extent cx="2413635" cy="823595"/>
                <wp:effectExtent l="7620" t="5080" r="7620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>[Imputation budgétaire]</w:t>
                            </w:r>
                          </w:p>
                          <w:p>
                            <w:r>
                              <w:t>[Donnée 2]</w:t>
                            </w:r>
                          </w:p>
                          <w:p>
                            <w:r>
                              <w:t>[Donnée 3]</w:t>
                            </w:r>
                          </w:p>
                          <w:p>
                            <w:r>
                              <w:t>[Donnée 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6.6pt;margin-top:-27.8pt;width:190.05pt;height:6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">
                <v:textbox>
                  <w:txbxContent>
                    <w:p>
                      <w:r>
                        <w:t>[Imputation budgétaire]</w:t>
                      </w:r>
                    </w:p>
                    <w:p>
                      <w:r>
                        <w:t>[Donnée 2]</w:t>
                      </w:r>
                    </w:p>
                    <w:p>
                      <w:r>
                        <w:t>[Donnée 3]</w:t>
                      </w:r>
                    </w:p>
                    <w:p>
                      <w:r>
                        <w:t>[Donnée 4]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-353060</wp:posOffset>
            </wp:positionV>
            <wp:extent cx="1276350" cy="762000"/>
            <wp:effectExtent l="0" t="0" r="0" b="0"/>
            <wp:wrapNone/>
            <wp:docPr id="2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Il </w:t>
      </w:r>
    </w:p>
    <w:p>
      <w:pPr>
        <w:pStyle w:val="SNNature"/>
      </w:pPr>
      <w:r>
        <w:t>Ministère de […]</w:t>
      </w:r>
    </w:p>
    <w:p>
      <w:pPr>
        <w:pStyle w:val="SNNature"/>
        <w:spacing w:before="0" w:after="0"/>
      </w:pPr>
    </w:p>
    <w:p>
      <w:pPr>
        <w:pStyle w:val="SNNature"/>
        <w:spacing w:before="0" w:after="0"/>
      </w:pPr>
      <w:r>
        <w:t>Arrêté n° […]</w:t>
      </w:r>
    </w:p>
    <w:p>
      <w:pPr>
        <w:pStyle w:val="SNtitre"/>
      </w:pPr>
      <w:r>
        <w:t xml:space="preserve">portant fin de la position normale d’activité </w:t>
      </w:r>
    </w:p>
    <w:p>
      <w:pPr>
        <w:pStyle w:val="SNAutorit"/>
        <w:ind w:firstLine="0"/>
        <w:jc w:val="both"/>
      </w:pPr>
      <w:r>
        <w:t>Le [La] ministre […],</w:t>
      </w:r>
    </w:p>
    <w:p>
      <w:pPr>
        <w:widowControl w:val="0"/>
        <w:autoSpaceDE w:val="0"/>
        <w:autoSpaceDN w:val="0"/>
        <w:adjustRightInd w:val="0"/>
        <w:spacing w:before="120" w:after="120"/>
        <w:jc w:val="both"/>
      </w:pPr>
      <w:r>
        <w:t>Vu le code général de la fonction publique, notamment le titre I du livre V de la partie législative ;</w:t>
      </w:r>
    </w:p>
    <w:p>
      <w:pPr>
        <w:widowControl w:val="0"/>
        <w:autoSpaceDE w:val="0"/>
        <w:autoSpaceDN w:val="0"/>
        <w:adjustRightInd w:val="0"/>
        <w:spacing w:before="120" w:after="120"/>
        <w:jc w:val="both"/>
        <w:rPr>
          <w:b/>
        </w:rPr>
      </w:pPr>
      <w:r>
        <w:t xml:space="preserve">Vu le décret </w:t>
      </w:r>
      <w:r>
        <w:rPr>
          <w:rFonts w:cs="Arial"/>
        </w:rPr>
        <w:t>n° 2008-370 du 18 avril 2008 modifié organisant les conditions d’exercice des fonctions, en position d’activité, dans les administrations de l’Etat ;</w:t>
      </w:r>
    </w:p>
    <w:p>
      <w:pPr>
        <w:widowControl w:val="0"/>
        <w:autoSpaceDE w:val="0"/>
        <w:autoSpaceDN w:val="0"/>
        <w:adjustRightInd w:val="0"/>
        <w:jc w:val="both"/>
      </w:pPr>
      <w:r>
        <w:t>Vu le décret n° […] en date du […] ;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(*STATUT PARTICULIER DU CORPS/EF AUQUEL APPARTIENT L'AGENT*)</w:t>
      </w:r>
    </w:p>
    <w:p>
      <w:pPr>
        <w:widowControl w:val="0"/>
        <w:autoSpaceDE w:val="0"/>
        <w:autoSpaceDN w:val="0"/>
        <w:adjustRightInd w:val="0"/>
        <w:jc w:val="both"/>
      </w:pPr>
      <w:r>
        <w:t>Vu l’arrêté n° […] en date du […] portant prise en charge suite à affectation en position normale d'activité ;</w:t>
      </w:r>
    </w:p>
    <w:p>
      <w:pPr>
        <w:autoSpaceDE w:val="0"/>
        <w:autoSpaceDN w:val="0"/>
        <w:adjustRightInd w:val="0"/>
        <w:spacing w:after="120"/>
      </w:pPr>
      <w:r>
        <w:t>[*LE CAS ECHEANT *]</w:t>
      </w:r>
    </w:p>
    <w:p>
      <w:pPr>
        <w:autoSpaceDE w:val="0"/>
        <w:autoSpaceDN w:val="0"/>
        <w:adjustRightInd w:val="0"/>
      </w:pPr>
      <w:r>
        <w:t>Vu l’arrêté n° […] en date du [...] portant renouvellement de l’affectation en position normale d’activité ;</w:t>
      </w:r>
    </w:p>
    <w:p>
      <w:pPr>
        <w:autoSpaceDE w:val="0"/>
        <w:autoSpaceDN w:val="0"/>
        <w:adjustRightInd w:val="0"/>
      </w:pPr>
      <w:r>
        <w:t>[*LE CAS ECHEANT*]</w:t>
      </w:r>
    </w:p>
    <w:p>
      <w:pPr>
        <w:autoSpaceDE w:val="0"/>
        <w:autoSpaceDN w:val="0"/>
        <w:adjustRightInd w:val="0"/>
        <w:spacing w:before="120"/>
      </w:pPr>
      <w:r>
        <w:t>Vu la demande de l'intéressé[e] ;</w:t>
      </w:r>
    </w:p>
    <w:p>
      <w:pPr>
        <w:autoSpaceDE w:val="0"/>
        <w:autoSpaceDN w:val="0"/>
        <w:adjustRightInd w:val="0"/>
      </w:pPr>
      <w:r>
        <w:t>(*SI LA FIN DE PNA EST A L’INITIATIVE DE L’AGENT*)</w:t>
      </w:r>
    </w:p>
    <w:p>
      <w:pPr>
        <w:widowControl w:val="0"/>
        <w:autoSpaceDE w:val="0"/>
        <w:autoSpaceDN w:val="0"/>
        <w:adjustRightInd w:val="0"/>
        <w:spacing w:before="120"/>
        <w:jc w:val="both"/>
      </w:pPr>
      <w:r>
        <w:t>Vu l'avis favorable de l’administration d’origine,</w:t>
      </w:r>
    </w:p>
    <w:p>
      <w:pPr>
        <w:autoSpaceDE w:val="0"/>
        <w:autoSpaceDN w:val="0"/>
        <w:adjustRightInd w:val="0"/>
      </w:pPr>
      <w:r>
        <w:t>(*SI LE VISA DE LA DEMANDE DE L’INTERESSE(E) EST RETENU*)</w:t>
      </w:r>
    </w:p>
    <w:p>
      <w:pPr>
        <w:autoSpaceDE w:val="0"/>
        <w:autoSpaceDN w:val="0"/>
        <w:adjustRightInd w:val="0"/>
      </w:pPr>
    </w:p>
    <w:p>
      <w:pPr>
        <w:pStyle w:val="SNActe"/>
      </w:pPr>
      <w:r>
        <w:t>Arrête[nt] :</w:t>
      </w:r>
    </w:p>
    <w:p>
      <w:pPr>
        <w:pStyle w:val="Corpsdetexte"/>
      </w:pPr>
      <w:r>
        <w:rPr>
          <w:b/>
        </w:rPr>
        <w:t>Article 1</w:t>
      </w:r>
      <w:r>
        <w:rPr>
          <w:b/>
          <w:vertAlign w:val="superscript"/>
        </w:rPr>
        <w:t>er</w:t>
      </w:r>
      <w:r>
        <w:t> : A compter du […], il est mis fin à la position normale d’activité de [M. / Mme] […], [Grade], [Xème échelon].</w:t>
      </w:r>
    </w:p>
    <w:p>
      <w:pPr>
        <w:pStyle w:val="Corpsdetexte"/>
        <w:spacing w:after="0"/>
      </w:pPr>
      <w:r>
        <w:rPr>
          <w:b/>
        </w:rPr>
        <w:t xml:space="preserve">Article 2 </w:t>
      </w:r>
      <w:r>
        <w:t>: L’intéressé[e] affecté[e]au sein de : [affectation administrative] - [affectation opérationnelle], est réintégré[e] dans son administration d’origine : [Ministère d’origine].</w:t>
      </w:r>
    </w:p>
    <w:p>
      <w:pPr>
        <w:pStyle w:val="Corpsdetexte"/>
        <w:spacing w:before="120" w:after="0"/>
      </w:pPr>
      <w:r>
        <w:rPr>
          <w:b/>
        </w:rPr>
        <w:t xml:space="preserve">Article 3 </w:t>
      </w:r>
      <w:r>
        <w:t>: L’intéressé[e] dispose d’un délai de deux mois, dans les conditions fixées aux articles R. 421-1 à R. 421-7 du code de justice administrative, à compter de la notification de la présente décision pour la contester devant la juridiction administrative territorialement compétente.</w:t>
      </w:r>
    </w:p>
    <w:p>
      <w:pPr>
        <w:pStyle w:val="Corpsdetexte"/>
      </w:pPr>
      <w:r>
        <w:t>La juridiction administrative compétente peut être saisie par l’application informatique « Télérecours citoyens » accessible par le site internet www.telerecours.fr.</w:t>
      </w:r>
    </w:p>
    <w:p>
      <w:pPr>
        <w:pStyle w:val="Corpsdetexte"/>
      </w:pPr>
      <w:r>
        <w:br w:type="page"/>
      </w:r>
      <w:r>
        <w:rPr>
          <w:b/>
        </w:rPr>
        <w:lastRenderedPageBreak/>
        <w:t>Article 4</w:t>
      </w:r>
      <w:r>
        <w:t> : [Le directeur [La directrice] des ressources humaines du ministère de […] est chargé[e] de l’exécution du présent arrêté.]</w:t>
      </w:r>
    </w:p>
    <w:p>
      <w:pPr>
        <w:pStyle w:val="SNDatearrt"/>
      </w:pPr>
    </w:p>
    <w:p>
      <w:pPr>
        <w:pStyle w:val="SNDatearrt"/>
      </w:pPr>
      <w:r>
        <w:t>Fait le (…)</w:t>
      </w:r>
    </w:p>
    <w:p>
      <w:pPr>
        <w:pStyle w:val="SNSignature"/>
      </w:pPr>
      <w:r>
        <w:t>Pour le [la] ministre et par délégation :</w:t>
      </w:r>
    </w:p>
    <w:p>
      <w:pPr>
        <w:pStyle w:val="SNSignature"/>
        <w:ind w:left="709" w:firstLine="0"/>
      </w:pPr>
      <w:r>
        <w:t>Pour le directeur [la directrice] des ressources humaines et par délégation :</w:t>
      </w:r>
    </w:p>
    <w:p>
      <w:pPr>
        <w:pStyle w:val="SNSignature"/>
      </w:pPr>
      <w:r>
        <w:t>[Fonction],</w:t>
      </w:r>
    </w:p>
    <w:p>
      <w:pPr>
        <w:pStyle w:val="SNSignature"/>
      </w:pPr>
      <w:r>
        <w:t>[Prénom + NOM]</w: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847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9E7D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021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22F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C48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7872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88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67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563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967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7C2199"/>
    <w:multiLevelType w:val="hybridMultilevel"/>
    <w:tmpl w:val="4C5E4122"/>
    <w:lvl w:ilvl="0" w:tplc="B7EA17F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F73D86"/>
    <w:multiLevelType w:val="hybridMultilevel"/>
    <w:tmpl w:val="9B50F3EE"/>
    <w:lvl w:ilvl="0" w:tplc="D344623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F76AE5"/>
    <w:multiLevelType w:val="hybridMultilevel"/>
    <w:tmpl w:val="BDE821BE"/>
    <w:lvl w:ilvl="0" w:tplc="A35CA3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64F6B"/>
    <w:multiLevelType w:val="hybridMultilevel"/>
    <w:tmpl w:val="56E64AF2"/>
    <w:lvl w:ilvl="0" w:tplc="EE68B1D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5950BF5"/>
    <w:multiLevelType w:val="hybridMultilevel"/>
    <w:tmpl w:val="5038DC62"/>
    <w:lvl w:ilvl="0" w:tplc="2A905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64C2A"/>
    <w:multiLevelType w:val="hybridMultilevel"/>
    <w:tmpl w:val="6A801FAA"/>
    <w:lvl w:ilvl="0" w:tplc="B2FAC9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7F1D9F0-B71C-4362-A382-0393B8F8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autoRedefine/>
    <w:qFormat/>
    <w:pPr>
      <w:keepNext/>
      <w:spacing w:before="240"/>
      <w:jc w:val="center"/>
      <w:outlineLvl w:val="0"/>
    </w:pPr>
    <w:rPr>
      <w:rFonts w:cs="Arial"/>
      <w:bCs/>
      <w:caps/>
      <w:kern w:val="32"/>
    </w:rPr>
  </w:style>
  <w:style w:type="paragraph" w:styleId="Titre2">
    <w:name w:val="heading 2"/>
    <w:basedOn w:val="Normal"/>
    <w:next w:val="Normal"/>
    <w:autoRedefine/>
    <w:qFormat/>
    <w:pPr>
      <w:keepNext/>
      <w:spacing w:before="240"/>
      <w:jc w:val="center"/>
      <w:outlineLvl w:val="1"/>
    </w:pPr>
    <w:rPr>
      <w:bCs/>
      <w:iCs/>
      <w:smallCaps/>
    </w:rPr>
  </w:style>
  <w:style w:type="paragraph" w:styleId="Titre3">
    <w:name w:val="heading 3"/>
    <w:basedOn w:val="Normal"/>
    <w:next w:val="Normal"/>
    <w:autoRedefine/>
    <w:qFormat/>
    <w:pPr>
      <w:keepNext/>
      <w:spacing w:before="120"/>
      <w:jc w:val="center"/>
      <w:outlineLvl w:val="2"/>
    </w:pPr>
    <w:rPr>
      <w:rFonts w:cs="Arial"/>
      <w:bCs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SNREPUBLIQUE">
    <w:name w:val="SNREPUBLIQUE"/>
    <w:basedOn w:val="Normal"/>
    <w:pPr>
      <w:jc w:val="center"/>
    </w:pPr>
    <w:rPr>
      <w:b/>
      <w:bCs/>
      <w:szCs w:val="20"/>
    </w:rPr>
  </w:style>
  <w:style w:type="paragraph" w:customStyle="1" w:styleId="SNSignature">
    <w:name w:val="SNSignature"/>
    <w:basedOn w:val="Normal"/>
    <w:pPr>
      <w:ind w:firstLine="720"/>
    </w:p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customStyle="1" w:styleId="puce1">
    <w:name w:val="puce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puce2">
    <w:name w:val="puce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puce3">
    <w:name w:val="puce3"/>
    <w:basedOn w:val="Normal"/>
    <w:pPr>
      <w:widowControl w:val="0"/>
      <w:tabs>
        <w:tab w:val="num" w:pos="2869"/>
      </w:tabs>
      <w:suppressAutoHyphens/>
      <w:spacing w:before="240"/>
      <w:ind w:left="2869" w:hanging="360"/>
    </w:pPr>
    <w:rPr>
      <w:rFonts w:eastAsia="Lucida Sans Unicode"/>
      <w:lang/>
    </w:rPr>
  </w:style>
  <w:style w:type="paragraph" w:customStyle="1" w:styleId="num1">
    <w:name w:val="num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num2">
    <w:name w:val="num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num3">
    <w:name w:val="num3"/>
    <w:basedOn w:val="Normal"/>
    <w:pPr>
      <w:widowControl w:val="0"/>
      <w:tabs>
        <w:tab w:val="num" w:pos="2869"/>
      </w:tabs>
      <w:suppressAutoHyphens/>
      <w:spacing w:before="240"/>
      <w:ind w:left="2869" w:hanging="180"/>
    </w:pPr>
    <w:rPr>
      <w:rFonts w:eastAsia="Lucida Sans Unicode"/>
      <w:lang/>
    </w:rPr>
  </w:style>
  <w:style w:type="paragraph" w:customStyle="1" w:styleId="Direction">
    <w:name w:val="Direction"/>
    <w:basedOn w:val="Normal"/>
    <w:autoRedefine/>
    <w:pPr>
      <w:spacing w:before="720"/>
      <w:jc w:val="center"/>
    </w:pPr>
    <w:rPr>
      <w:b/>
    </w:rPr>
  </w:style>
  <w:style w:type="paragraph" w:customStyle="1" w:styleId="SNConsultation">
    <w:name w:val="SNConsultation"/>
    <w:basedOn w:val="Normal"/>
    <w:autoRedefine/>
    <w:pPr>
      <w:widowControl w:val="0"/>
      <w:suppressAutoHyphens/>
      <w:spacing w:before="120" w:after="120"/>
      <w:ind w:firstLine="709"/>
      <w:jc w:val="both"/>
    </w:pPr>
    <w:rPr>
      <w:rFonts w:eastAsia="Lucida Sans Unicode"/>
      <w:lang/>
    </w:rPr>
  </w:style>
  <w:style w:type="paragraph" w:customStyle="1" w:styleId="SNNature">
    <w:name w:val="SNNature"/>
    <w:basedOn w:val="Normal"/>
    <w:next w:val="SNtitre"/>
    <w:autoRedefine/>
    <w:pPr>
      <w:widowControl w:val="0"/>
      <w:suppressLineNumbers/>
      <w:suppressAutoHyphens/>
      <w:spacing w:before="720" w:after="120"/>
      <w:jc w:val="center"/>
    </w:pPr>
    <w:rPr>
      <w:rFonts w:eastAsia="Lucida Sans Unicode"/>
      <w:b/>
      <w:bCs/>
      <w:lang/>
    </w:rPr>
  </w:style>
  <w:style w:type="paragraph" w:customStyle="1" w:styleId="SNtitre">
    <w:name w:val="SNtitre"/>
    <w:basedOn w:val="Normal"/>
    <w:next w:val="SNNORCentr"/>
    <w:autoRedefine/>
    <w:pPr>
      <w:widowControl w:val="0"/>
      <w:suppressLineNumbers/>
      <w:suppressAutoHyphens/>
      <w:spacing w:after="360"/>
      <w:jc w:val="center"/>
    </w:pPr>
    <w:rPr>
      <w:rFonts w:eastAsia="Lucida Sans Unicode"/>
      <w:b/>
      <w:lang/>
    </w:rPr>
  </w:style>
  <w:style w:type="paragraph" w:customStyle="1" w:styleId="SNNORCentr">
    <w:name w:val="SNNOR+Centré"/>
    <w:next w:val="SNAutorit"/>
    <w:pPr>
      <w:jc w:val="center"/>
    </w:pPr>
    <w:rPr>
      <w:bCs/>
      <w:sz w:val="24"/>
    </w:rPr>
  </w:style>
  <w:style w:type="paragraph" w:customStyle="1" w:styleId="SNAutorit">
    <w:name w:val="SNAutorité"/>
    <w:basedOn w:val="Normal"/>
    <w:autoRedefine/>
    <w:pPr>
      <w:spacing w:before="720" w:after="240"/>
      <w:ind w:firstLine="720"/>
    </w:pPr>
    <w:rPr>
      <w:b/>
    </w:rPr>
  </w:style>
  <w:style w:type="paragraph" w:customStyle="1" w:styleId="SNTimbre">
    <w:name w:val="SNTimbre"/>
    <w:basedOn w:val="Normal"/>
    <w:link w:val="SNTimbreCar"/>
    <w:autoRedefine/>
    <w:pPr>
      <w:widowControl w:val="0"/>
      <w:suppressAutoHyphens/>
      <w:snapToGrid w:val="0"/>
      <w:spacing w:before="120"/>
      <w:jc w:val="center"/>
    </w:pPr>
    <w:rPr>
      <w:rFonts w:eastAsia="Lucida Sans Unicode"/>
      <w:lang/>
    </w:rPr>
  </w:style>
  <w:style w:type="character" w:customStyle="1" w:styleId="SNTimbreCar">
    <w:name w:val="SNTimbre Car"/>
    <w:link w:val="SNTimbre"/>
    <w:rPr>
      <w:rFonts w:eastAsia="Lucida Sans Unicode"/>
      <w:sz w:val="24"/>
      <w:szCs w:val="24"/>
      <w:lang w:val="fr-FR" w:bidi="ar-SA"/>
    </w:rPr>
  </w:style>
  <w:style w:type="paragraph" w:customStyle="1" w:styleId="SNRapport">
    <w:name w:val="SNRapport"/>
    <w:basedOn w:val="Normal"/>
    <w:autoRedefine/>
    <w:pPr>
      <w:spacing w:before="240" w:after="120"/>
      <w:ind w:firstLine="720"/>
    </w:pPr>
  </w:style>
  <w:style w:type="paragraph" w:customStyle="1" w:styleId="SNVisa">
    <w:name w:val="SNVisa"/>
    <w:basedOn w:val="Normal"/>
    <w:autoRedefine/>
    <w:pPr>
      <w:spacing w:before="120" w:after="120"/>
      <w:ind w:firstLine="720"/>
    </w:pPr>
  </w:style>
  <w:style w:type="paragraph" w:customStyle="1" w:styleId="SNDatearrt">
    <w:name w:val="SNDate arrêté"/>
    <w:basedOn w:val="Normal"/>
    <w:next w:val="SNContreseing"/>
    <w:link w:val="SNDatearrtCar"/>
    <w:autoRedefine/>
    <w:pPr>
      <w:spacing w:after="100" w:afterAutospacing="1"/>
    </w:pPr>
  </w:style>
  <w:style w:type="paragraph" w:customStyle="1" w:styleId="SNContreseing">
    <w:name w:val="SNContreseing"/>
    <w:basedOn w:val="Normal"/>
    <w:next w:val="Normal"/>
    <w:autoRedefine/>
    <w:pPr>
      <w:spacing w:before="480"/>
      <w:ind w:firstLine="720"/>
    </w:pPr>
  </w:style>
  <w:style w:type="character" w:customStyle="1" w:styleId="SNDatearrtCar">
    <w:name w:val="SNDate arrêté Car"/>
    <w:link w:val="SNDatearrt"/>
    <w:rPr>
      <w:sz w:val="24"/>
      <w:szCs w:val="24"/>
    </w:rPr>
  </w:style>
  <w:style w:type="paragraph" w:customStyle="1" w:styleId="SNActe">
    <w:name w:val="SNActe"/>
    <w:basedOn w:val="Normal"/>
    <w:autoRedefine/>
    <w:pPr>
      <w:spacing w:before="480" w:after="360"/>
      <w:jc w:val="center"/>
    </w:pPr>
    <w:rPr>
      <w:b/>
    </w:rPr>
  </w:style>
  <w:style w:type="paragraph" w:customStyle="1" w:styleId="SNArticle">
    <w:name w:val="SNArticle"/>
    <w:basedOn w:val="Normal"/>
    <w:next w:val="Corpsdetexte"/>
    <w:link w:val="SNArticleCar"/>
    <w:autoRedefine/>
    <w:pPr>
      <w:spacing w:before="240" w:after="240"/>
      <w:jc w:val="center"/>
    </w:pPr>
    <w:rPr>
      <w:b/>
    </w:rPr>
  </w:style>
  <w:style w:type="character" w:customStyle="1" w:styleId="SNArticleCar">
    <w:name w:val="SNArticle Car"/>
    <w:link w:val="SNArticle"/>
    <w:rPr>
      <w:b/>
      <w:sz w:val="24"/>
      <w:szCs w:val="24"/>
      <w:lang w:val="fr-FR" w:eastAsia="fr-FR" w:bidi="ar-SA"/>
    </w:rPr>
  </w:style>
  <w:style w:type="paragraph" w:customStyle="1" w:styleId="SNConsidrant">
    <w:name w:val="SNConsidérant"/>
    <w:basedOn w:val="Normal"/>
    <w:autoRedefine/>
    <w:pPr>
      <w:ind w:firstLine="720"/>
    </w:pPr>
  </w:style>
  <w:style w:type="paragraph" w:customStyle="1" w:styleId="SNConsultationCE">
    <w:name w:val="SNConsultationCE"/>
    <w:basedOn w:val="SNConsultation"/>
    <w:autoRedefine/>
  </w:style>
  <w:style w:type="paragraph" w:customStyle="1" w:styleId="SNConsultationCM">
    <w:name w:val="SNConsultationCM"/>
    <w:basedOn w:val="SNConsultation"/>
    <w:autoRedefine/>
  </w:style>
  <w:style w:type="paragraph" w:customStyle="1" w:styleId="SNDirection">
    <w:name w:val="SNDirection"/>
    <w:basedOn w:val="Normal"/>
    <w:autoRedefine/>
    <w:pPr>
      <w:spacing w:before="720"/>
      <w:jc w:val="center"/>
    </w:pPr>
    <w:rPr>
      <w:b/>
    </w:rPr>
  </w:style>
  <w:style w:type="paragraph" w:customStyle="1" w:styleId="SNIntitul">
    <w:name w:val="SNIntitulé"/>
    <w:basedOn w:val="Normal"/>
    <w:autoRedefine/>
    <w:pPr>
      <w:jc w:val="center"/>
    </w:pPr>
  </w:style>
  <w:style w:type="paragraph" w:customStyle="1" w:styleId="Titre1objet">
    <w:name w:val="Titre 1 objet"/>
    <w:basedOn w:val="Titre1"/>
    <w:next w:val="Normal"/>
    <w:pPr>
      <w:spacing w:before="0" w:after="120"/>
    </w:pPr>
    <w:rPr>
      <w:b/>
    </w:rPr>
  </w:style>
  <w:style w:type="paragraph" w:customStyle="1" w:styleId="SNExcution">
    <w:name w:val="SNExécution"/>
    <w:basedOn w:val="Normal"/>
    <w:autoRedefine/>
  </w:style>
  <w:style w:type="paragraph" w:customStyle="1" w:styleId="SNLibell">
    <w:name w:val="SNLibellé"/>
    <w:basedOn w:val="Normal"/>
    <w:autoRedefine/>
  </w:style>
  <w:style w:type="paragraph" w:customStyle="1" w:styleId="SNRfrence">
    <w:name w:val="SNRéférence"/>
    <w:basedOn w:val="Normal"/>
    <w:autoRedefine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itre2objet">
    <w:name w:val="Titre 2 objet"/>
    <w:basedOn w:val="Titre2"/>
    <w:pPr>
      <w:spacing w:before="0" w:after="120"/>
    </w:pPr>
    <w:rPr>
      <w:b/>
    </w:rPr>
  </w:style>
  <w:style w:type="paragraph" w:customStyle="1" w:styleId="Style1">
    <w:name w:val="Style1"/>
    <w:basedOn w:val="Titre3"/>
    <w:next w:val="Normal"/>
    <w:pPr>
      <w:spacing w:before="0" w:after="120"/>
    </w:pPr>
    <w:rPr>
      <w:b/>
    </w:rPr>
  </w:style>
  <w:style w:type="paragraph" w:customStyle="1" w:styleId="Titre3objet">
    <w:name w:val="Titre 3 objet"/>
    <w:basedOn w:val="Titre3"/>
    <w:next w:val="Normal"/>
    <w:pPr>
      <w:spacing w:before="0" w:after="120"/>
    </w:pPr>
    <w:rPr>
      <w:b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character" w:customStyle="1" w:styleId="CorpsdetexteCar">
    <w:name w:val="Corps de texte Car"/>
    <w:link w:val="Corpsdetexte"/>
    <w:rPr>
      <w:sz w:val="24"/>
      <w:szCs w:val="24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Pr>
      <w:b/>
      <w:bCs/>
    </w:rPr>
  </w:style>
  <w:style w:type="character" w:styleId="Lienhypertexte">
    <w:name w:val="Hyperlink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donata\SOLON\solon\Mod&#232;les_bis\sol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50006-28B1-4F96-8C8E-47ADB7DB1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solon.dot</Template>
  <TotalTime>0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REPUBLIQUE FRANCAISE</vt:lpstr>
    </vt:vector>
  </TitlesOfParts>
  <Company>SPM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REPUBLIQUE FRANCAISE</dc:title>
  <dc:subject/>
  <dc:creator>SPM</dc:creator>
  <cp:keywords/>
  <cp:lastModifiedBy>LENTIGNAC Virginie</cp:lastModifiedBy>
  <cp:revision>2</cp:revision>
  <cp:lastPrinted>2022-05-23T07:14:00Z</cp:lastPrinted>
  <dcterms:created xsi:type="dcterms:W3CDTF">2023-12-12T09:22:00Z</dcterms:created>
  <dcterms:modified xsi:type="dcterms:W3CDTF">2023-12-12T09:22:00Z</dcterms:modified>
</cp:coreProperties>
</file>