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1F44" w14:textId="5A67222D" w:rsidR="00687CAD" w:rsidRPr="00687CAD" w:rsidRDefault="00687CAD" w:rsidP="00687CAD">
      <w:pPr>
        <w:rPr>
          <w:rFonts w:ascii="Times New Roman" w:hAnsi="Times New Roman" w:cs="Times New Roman"/>
          <w:b/>
          <w:sz w:val="32"/>
          <w:u w:val="single"/>
        </w:rPr>
      </w:pPr>
      <w:r>
        <w:rPr>
          <w:rFonts w:ascii="Times New Roman" w:hAnsi="Times New Roman" w:cs="Times New Roman"/>
          <w:b/>
          <w:sz w:val="32"/>
        </w:rPr>
        <w:t xml:space="preserve">Group: </w:t>
      </w:r>
      <w:r w:rsidRPr="00687CAD">
        <w:rPr>
          <w:rFonts w:ascii="Times New Roman" w:hAnsi="Times New Roman" w:cs="Times New Roman"/>
          <w:b/>
          <w:sz w:val="32"/>
          <w:u w:val="single"/>
        </w:rPr>
        <w:t>Tera-Bytes</w:t>
      </w:r>
    </w:p>
    <w:p w14:paraId="08811803" w14:textId="7A0E9AAF" w:rsidR="005C3A6B" w:rsidRPr="00341AF2" w:rsidRDefault="00DB2773" w:rsidP="00341AF2">
      <w:pPr>
        <w:jc w:val="both"/>
        <w:rPr>
          <w:rFonts w:ascii="Times New Roman" w:hAnsi="Times New Roman" w:cs="Times New Roman"/>
          <w:sz w:val="32"/>
        </w:rPr>
      </w:pPr>
      <w:r w:rsidRPr="00341AF2">
        <w:rPr>
          <w:rFonts w:ascii="Times New Roman" w:hAnsi="Times New Roman" w:cs="Times New Roman"/>
          <w:b/>
          <w:sz w:val="32"/>
        </w:rPr>
        <w:t>Topic:</w:t>
      </w:r>
      <w:r w:rsidRPr="00DB2773">
        <w:rPr>
          <w:rFonts w:ascii="Times New Roman" w:hAnsi="Times New Roman" w:cs="Times New Roman"/>
          <w:b/>
          <w:sz w:val="40"/>
        </w:rPr>
        <w:t xml:space="preserve"> </w:t>
      </w:r>
      <w:r w:rsidRPr="00341AF2">
        <w:rPr>
          <w:rFonts w:ascii="Times New Roman" w:hAnsi="Times New Roman" w:cs="Times New Roman"/>
          <w:sz w:val="32"/>
        </w:rPr>
        <w:t>Introduction to assembly language.</w:t>
      </w:r>
    </w:p>
    <w:p w14:paraId="0846777C" w14:textId="5C3D2A32" w:rsidR="005C3A6B" w:rsidRPr="00341AF2" w:rsidRDefault="00DB2773" w:rsidP="00341AF2">
      <w:pPr>
        <w:jc w:val="both"/>
        <w:rPr>
          <w:rFonts w:ascii="Times New Roman" w:hAnsi="Times New Roman" w:cs="Times New Roman"/>
          <w:sz w:val="24"/>
        </w:rPr>
      </w:pPr>
      <w:r w:rsidRPr="00341AF2">
        <w:rPr>
          <w:rFonts w:ascii="Times New Roman" w:hAnsi="Times New Roman" w:cs="Times New Roman"/>
          <w:b/>
          <w:sz w:val="32"/>
        </w:rPr>
        <w:t>Aim:</w:t>
      </w:r>
      <w:r>
        <w:rPr>
          <w:rFonts w:ascii="Times New Roman" w:hAnsi="Times New Roman" w:cs="Times New Roman"/>
          <w:b/>
          <w:sz w:val="40"/>
        </w:rPr>
        <w:t xml:space="preserve"> </w:t>
      </w:r>
      <w:r w:rsidRPr="00341AF2">
        <w:rPr>
          <w:rFonts w:ascii="Times New Roman" w:hAnsi="Times New Roman" w:cs="Times New Roman"/>
          <w:sz w:val="24"/>
        </w:rPr>
        <w:t xml:space="preserve">To construct a simple assembly program and run it in the Marie simulator and inspect the data path followed </w:t>
      </w:r>
      <w:bookmarkStart w:id="0" w:name="_GoBack"/>
      <w:bookmarkEnd w:id="0"/>
      <w:r w:rsidR="00F87060">
        <w:rPr>
          <w:rFonts w:ascii="Times New Roman" w:hAnsi="Times New Roman" w:cs="Times New Roman"/>
          <w:sz w:val="24"/>
        </w:rPr>
        <w:t>and the various registers involved in its execution.</w:t>
      </w:r>
    </w:p>
    <w:p w14:paraId="4FCB2E72" w14:textId="07B2CFDE" w:rsidR="00DB2773" w:rsidRPr="00341AF2" w:rsidRDefault="00DB2773" w:rsidP="00341AF2">
      <w:pPr>
        <w:jc w:val="both"/>
        <w:rPr>
          <w:rFonts w:ascii="Times New Roman" w:hAnsi="Times New Roman" w:cs="Times New Roman"/>
          <w:b/>
          <w:sz w:val="32"/>
        </w:rPr>
      </w:pPr>
      <w:r w:rsidRPr="00341AF2">
        <w:rPr>
          <w:rFonts w:ascii="Times New Roman" w:hAnsi="Times New Roman" w:cs="Times New Roman"/>
          <w:b/>
          <w:sz w:val="32"/>
        </w:rPr>
        <w:t>Introduction:</w:t>
      </w:r>
    </w:p>
    <w:p w14:paraId="0E58CCF3" w14:textId="37091764" w:rsidR="00DB2773" w:rsidRPr="00341AF2" w:rsidRDefault="00DB2773" w:rsidP="00341AF2">
      <w:pPr>
        <w:jc w:val="both"/>
        <w:rPr>
          <w:rFonts w:ascii="Times New Roman" w:hAnsi="Times New Roman" w:cs="Times New Roman"/>
          <w:sz w:val="24"/>
        </w:rPr>
      </w:pPr>
      <w:r w:rsidRPr="00341AF2">
        <w:rPr>
          <w:rFonts w:ascii="Times New Roman" w:hAnsi="Times New Roman" w:cs="Times New Roman"/>
          <w:sz w:val="24"/>
        </w:rPr>
        <w:t xml:space="preserve">MarieSim is a computer architecture </w:t>
      </w:r>
      <w:r w:rsidR="00201370" w:rsidRPr="00341AF2">
        <w:rPr>
          <w:rFonts w:ascii="Times New Roman" w:hAnsi="Times New Roman" w:cs="Times New Roman"/>
          <w:sz w:val="24"/>
        </w:rPr>
        <w:t>simulator that is based on the MARIE (Machine Architecture that is really Intuitive and Easy) architecture that helps in the understanding of the basic computer organizational structure and its operations. The graphical interface of MarieSim also provides a data path simulator that allows users to trace the instructions as they are transferred through buses to different components of the central processing unit. It aids users in witnessing first-hand how assembly language statements affect the registers and memory of the computer system.</w:t>
      </w:r>
    </w:p>
    <w:p w14:paraId="03F3FF1F" w14:textId="239F56AC" w:rsidR="00DB2773" w:rsidRPr="00341AF2" w:rsidRDefault="00DB2773" w:rsidP="00341AF2">
      <w:pPr>
        <w:jc w:val="both"/>
        <w:rPr>
          <w:rFonts w:ascii="Times New Roman" w:hAnsi="Times New Roman" w:cs="Times New Roman"/>
          <w:b/>
          <w:sz w:val="32"/>
        </w:rPr>
      </w:pPr>
      <w:r w:rsidRPr="00341AF2">
        <w:rPr>
          <w:rFonts w:ascii="Times New Roman" w:hAnsi="Times New Roman" w:cs="Times New Roman"/>
          <w:b/>
          <w:sz w:val="32"/>
        </w:rPr>
        <w:t>Body:</w:t>
      </w:r>
    </w:p>
    <w:p w14:paraId="0603C2DD" w14:textId="79005254" w:rsidR="00F02E5B" w:rsidRDefault="00F02E5B" w:rsidP="00341AF2">
      <w:pPr>
        <w:jc w:val="both"/>
        <w:rPr>
          <w:rFonts w:ascii="Times New Roman" w:hAnsi="Times New Roman" w:cs="Times New Roman"/>
          <w:sz w:val="24"/>
        </w:rPr>
      </w:pPr>
      <w:r w:rsidRPr="00F02E5B">
        <w:rPr>
          <w:rFonts w:ascii="Times New Roman" w:hAnsi="Times New Roman" w:cs="Times New Roman"/>
          <w:sz w:val="24"/>
        </w:rPr>
        <w:t>The following code was written in the MarieSim text editor then saved, loaded and executed by the simulator</w:t>
      </w:r>
      <w:r w:rsidR="00B30DC6">
        <w:rPr>
          <w:rFonts w:ascii="Times New Roman" w:hAnsi="Times New Roman" w:cs="Times New Roman"/>
          <w:sz w:val="24"/>
        </w:rPr>
        <w:t xml:space="preserve"> (has accompanying comments as explanations):</w:t>
      </w:r>
    </w:p>
    <w:p w14:paraId="7C5ABC0B" w14:textId="1C9FD695" w:rsidR="00B30DC6" w:rsidRDefault="00B30DC6" w:rsidP="00341AF2">
      <w:pPr>
        <w:jc w:val="both"/>
        <w:rPr>
          <w:rFonts w:ascii="Times New Roman" w:hAnsi="Times New Roman" w:cs="Times New Roman"/>
          <w:sz w:val="24"/>
        </w:rPr>
      </w:pPr>
      <w:r>
        <w:rPr>
          <w:noProof/>
        </w:rPr>
        <w:drawing>
          <wp:anchor distT="0" distB="0" distL="114300" distR="114300" simplePos="0" relativeHeight="251660288" behindDoc="1" locked="0" layoutInCell="1" allowOverlap="1" wp14:anchorId="7F362E2F" wp14:editId="634AB6C6">
            <wp:simplePos x="0" y="0"/>
            <wp:positionH relativeFrom="column">
              <wp:posOffset>0</wp:posOffset>
            </wp:positionH>
            <wp:positionV relativeFrom="paragraph">
              <wp:posOffset>3810</wp:posOffset>
            </wp:positionV>
            <wp:extent cx="5943600" cy="3370350"/>
            <wp:effectExtent l="0" t="0" r="0" b="1905"/>
            <wp:wrapTight wrapText="bothSides">
              <wp:wrapPolygon edited="0">
                <wp:start x="0" y="0"/>
                <wp:lineTo x="0" y="21490"/>
                <wp:lineTo x="21531" y="2149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70350"/>
                    </a:xfrm>
                    <a:prstGeom prst="rect">
                      <a:avLst/>
                    </a:prstGeom>
                    <a:noFill/>
                    <a:ln>
                      <a:noFill/>
                    </a:ln>
                  </pic:spPr>
                </pic:pic>
              </a:graphicData>
            </a:graphic>
          </wp:anchor>
        </w:drawing>
      </w:r>
      <w:r>
        <w:rPr>
          <w:rFonts w:ascii="Times New Roman" w:hAnsi="Times New Roman" w:cs="Times New Roman"/>
          <w:sz w:val="24"/>
        </w:rPr>
        <w:t>Figure 1: MarieSim code editor</w:t>
      </w:r>
    </w:p>
    <w:p w14:paraId="3AF7D093" w14:textId="7697142D" w:rsidR="00B30DC6" w:rsidRPr="00F02E5B" w:rsidRDefault="00B30DC6" w:rsidP="00341AF2">
      <w:pPr>
        <w:jc w:val="both"/>
        <w:rPr>
          <w:rFonts w:ascii="Times New Roman" w:hAnsi="Times New Roman" w:cs="Times New Roman"/>
          <w:sz w:val="24"/>
        </w:rPr>
      </w:pPr>
      <w:r>
        <w:rPr>
          <w:noProof/>
        </w:rPr>
        <w:lastRenderedPageBreak/>
        <w:drawing>
          <wp:inline distT="0" distB="0" distL="0" distR="0" wp14:anchorId="512254FA" wp14:editId="441D0AD5">
            <wp:extent cx="5067300" cy="3182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3862" cy="3199451"/>
                    </a:xfrm>
                    <a:prstGeom prst="rect">
                      <a:avLst/>
                    </a:prstGeom>
                    <a:noFill/>
                    <a:ln>
                      <a:noFill/>
                    </a:ln>
                  </pic:spPr>
                </pic:pic>
              </a:graphicData>
            </a:graphic>
          </wp:inline>
        </w:drawing>
      </w:r>
    </w:p>
    <w:p w14:paraId="32EDD9B3" w14:textId="45B6483F" w:rsidR="00341AF2" w:rsidRDefault="00341AF2" w:rsidP="00341AF2">
      <w:pPr>
        <w:jc w:val="both"/>
        <w:rPr>
          <w:rFonts w:ascii="Times New Roman" w:hAnsi="Times New Roman" w:cs="Times New Roman"/>
          <w:sz w:val="24"/>
        </w:rPr>
      </w:pPr>
      <w:r w:rsidRPr="00341AF2">
        <w:rPr>
          <w:rFonts w:ascii="Times New Roman" w:hAnsi="Times New Roman" w:cs="Times New Roman"/>
          <w:sz w:val="24"/>
        </w:rPr>
        <w:t>Figure</w:t>
      </w:r>
      <w:r w:rsidR="00B30DC6">
        <w:rPr>
          <w:rFonts w:ascii="Times New Roman" w:hAnsi="Times New Roman" w:cs="Times New Roman"/>
          <w:sz w:val="24"/>
        </w:rPr>
        <w:t>2</w:t>
      </w:r>
      <w:r w:rsidRPr="00341AF2">
        <w:rPr>
          <w:rFonts w:ascii="Times New Roman" w:hAnsi="Times New Roman" w:cs="Times New Roman"/>
          <w:sz w:val="24"/>
        </w:rPr>
        <w:t>: Shows execution of assembly code and output</w:t>
      </w:r>
    </w:p>
    <w:p w14:paraId="7CFE6DA1" w14:textId="170990BB" w:rsidR="001447F1" w:rsidRDefault="001447F1" w:rsidP="00341AF2">
      <w:pPr>
        <w:jc w:val="both"/>
        <w:rPr>
          <w:rFonts w:ascii="Times New Roman" w:hAnsi="Times New Roman" w:cs="Times New Roman"/>
          <w:sz w:val="24"/>
        </w:rPr>
      </w:pPr>
      <w:r>
        <w:rPr>
          <w:rFonts w:ascii="Times New Roman" w:hAnsi="Times New Roman" w:cs="Times New Roman"/>
          <w:sz w:val="24"/>
        </w:rPr>
        <w:t xml:space="preserve">Figure 2 Shows the assembly language statements as they are executed line by line, the green highlight shifts with every phase of execution highlighting the line being executed. Their hexadecimal equivalent is also shown on the right hand-side. </w:t>
      </w:r>
    </w:p>
    <w:p w14:paraId="65020F40" w14:textId="69513C68" w:rsidR="001447F1" w:rsidRDefault="00687CAD" w:rsidP="00341AF2">
      <w:pPr>
        <w:jc w:val="both"/>
        <w:rPr>
          <w:rFonts w:ascii="Times New Roman" w:hAnsi="Times New Roman" w:cs="Times New Roman"/>
          <w:sz w:val="24"/>
        </w:rPr>
      </w:pPr>
      <w:r>
        <w:rPr>
          <w:noProof/>
        </w:rPr>
        <w:drawing>
          <wp:anchor distT="0" distB="0" distL="114300" distR="114300" simplePos="0" relativeHeight="251659264" behindDoc="1" locked="0" layoutInCell="1" allowOverlap="1" wp14:anchorId="29263021" wp14:editId="7377B4D5">
            <wp:simplePos x="0" y="0"/>
            <wp:positionH relativeFrom="margin">
              <wp:align>left</wp:align>
            </wp:positionH>
            <wp:positionV relativeFrom="paragraph">
              <wp:posOffset>185420</wp:posOffset>
            </wp:positionV>
            <wp:extent cx="5162550" cy="3119120"/>
            <wp:effectExtent l="0" t="0" r="0" b="5080"/>
            <wp:wrapTight wrapText="bothSides">
              <wp:wrapPolygon edited="0">
                <wp:start x="0" y="0"/>
                <wp:lineTo x="0" y="21503"/>
                <wp:lineTo x="21520" y="2150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11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61044" w14:textId="1FD27EA5" w:rsidR="001447F1" w:rsidRDefault="001447F1" w:rsidP="00341AF2">
      <w:pPr>
        <w:jc w:val="both"/>
        <w:rPr>
          <w:rFonts w:ascii="Times New Roman" w:hAnsi="Times New Roman" w:cs="Times New Roman"/>
          <w:b/>
          <w:sz w:val="24"/>
        </w:rPr>
      </w:pPr>
    </w:p>
    <w:p w14:paraId="1EEB05B1" w14:textId="1FE190B7" w:rsidR="001447F1" w:rsidRDefault="001447F1" w:rsidP="00341AF2">
      <w:pPr>
        <w:jc w:val="both"/>
        <w:rPr>
          <w:rFonts w:ascii="Times New Roman" w:hAnsi="Times New Roman" w:cs="Times New Roman"/>
          <w:b/>
          <w:sz w:val="24"/>
        </w:rPr>
      </w:pPr>
    </w:p>
    <w:p w14:paraId="45E56D19" w14:textId="77777777" w:rsidR="00687CAD" w:rsidRDefault="00687CAD" w:rsidP="00687CAD">
      <w:pPr>
        <w:jc w:val="both"/>
        <w:rPr>
          <w:rFonts w:ascii="Times New Roman" w:hAnsi="Times New Roman" w:cs="Times New Roman"/>
          <w:sz w:val="24"/>
        </w:rPr>
      </w:pPr>
    </w:p>
    <w:p w14:paraId="7B3AE9B9" w14:textId="77777777" w:rsidR="00687CAD" w:rsidRDefault="00687CAD" w:rsidP="00687CAD">
      <w:pPr>
        <w:jc w:val="both"/>
        <w:rPr>
          <w:rFonts w:ascii="Times New Roman" w:hAnsi="Times New Roman" w:cs="Times New Roman"/>
          <w:sz w:val="24"/>
        </w:rPr>
      </w:pPr>
    </w:p>
    <w:p w14:paraId="1AF1507A" w14:textId="77777777" w:rsidR="00687CAD" w:rsidRDefault="00687CAD" w:rsidP="00687CAD">
      <w:pPr>
        <w:jc w:val="both"/>
        <w:rPr>
          <w:rFonts w:ascii="Times New Roman" w:hAnsi="Times New Roman" w:cs="Times New Roman"/>
          <w:sz w:val="24"/>
        </w:rPr>
      </w:pPr>
    </w:p>
    <w:p w14:paraId="10CE64E9" w14:textId="77777777" w:rsidR="00687CAD" w:rsidRDefault="00687CAD" w:rsidP="00687CAD">
      <w:pPr>
        <w:jc w:val="both"/>
        <w:rPr>
          <w:rFonts w:ascii="Times New Roman" w:hAnsi="Times New Roman" w:cs="Times New Roman"/>
          <w:sz w:val="24"/>
        </w:rPr>
      </w:pPr>
    </w:p>
    <w:p w14:paraId="3BB2356D" w14:textId="77777777" w:rsidR="00687CAD" w:rsidRDefault="00687CAD" w:rsidP="00687CAD">
      <w:pPr>
        <w:jc w:val="both"/>
        <w:rPr>
          <w:rFonts w:ascii="Times New Roman" w:hAnsi="Times New Roman" w:cs="Times New Roman"/>
          <w:sz w:val="24"/>
        </w:rPr>
      </w:pPr>
    </w:p>
    <w:p w14:paraId="41741041" w14:textId="77777777" w:rsidR="00687CAD" w:rsidRDefault="00687CAD" w:rsidP="00687CAD">
      <w:pPr>
        <w:jc w:val="both"/>
        <w:rPr>
          <w:rFonts w:ascii="Times New Roman" w:hAnsi="Times New Roman" w:cs="Times New Roman"/>
          <w:sz w:val="24"/>
        </w:rPr>
      </w:pPr>
    </w:p>
    <w:p w14:paraId="4D972260" w14:textId="77777777" w:rsidR="00687CAD" w:rsidRDefault="00687CAD" w:rsidP="00687CAD">
      <w:pPr>
        <w:jc w:val="both"/>
        <w:rPr>
          <w:rFonts w:ascii="Times New Roman" w:hAnsi="Times New Roman" w:cs="Times New Roman"/>
          <w:sz w:val="24"/>
        </w:rPr>
      </w:pPr>
    </w:p>
    <w:p w14:paraId="5FC3B91A" w14:textId="77777777" w:rsidR="00687CAD" w:rsidRDefault="00687CAD" w:rsidP="00687CAD">
      <w:pPr>
        <w:jc w:val="both"/>
        <w:rPr>
          <w:rFonts w:ascii="Times New Roman" w:hAnsi="Times New Roman" w:cs="Times New Roman"/>
          <w:sz w:val="24"/>
        </w:rPr>
      </w:pPr>
    </w:p>
    <w:p w14:paraId="28D30C20" w14:textId="77777777" w:rsidR="00687CAD" w:rsidRDefault="00687CAD" w:rsidP="00687CAD">
      <w:pPr>
        <w:jc w:val="both"/>
        <w:rPr>
          <w:rFonts w:ascii="Times New Roman" w:hAnsi="Times New Roman" w:cs="Times New Roman"/>
          <w:sz w:val="24"/>
        </w:rPr>
      </w:pPr>
    </w:p>
    <w:p w14:paraId="3CEEA7D8" w14:textId="52614E88" w:rsidR="00962961" w:rsidRPr="00687CAD" w:rsidRDefault="00687CAD" w:rsidP="00687CAD">
      <w:pPr>
        <w:jc w:val="both"/>
        <w:rPr>
          <w:rFonts w:ascii="Times New Roman" w:hAnsi="Times New Roman" w:cs="Times New Roman"/>
          <w:sz w:val="24"/>
        </w:rPr>
      </w:pPr>
      <w:r w:rsidRPr="00687CAD">
        <w:rPr>
          <w:rFonts w:ascii="Times New Roman" w:hAnsi="Times New Roman" w:cs="Times New Roman"/>
          <w:sz w:val="24"/>
        </w:rPr>
        <w:t>Figure 3</w:t>
      </w:r>
      <w:r>
        <w:rPr>
          <w:rFonts w:ascii="Times New Roman" w:hAnsi="Times New Roman" w:cs="Times New Roman"/>
          <w:sz w:val="24"/>
        </w:rPr>
        <w:t>:</w:t>
      </w:r>
      <w:r w:rsidRPr="00687CAD">
        <w:rPr>
          <w:rFonts w:ascii="Times New Roman" w:hAnsi="Times New Roman" w:cs="Times New Roman"/>
          <w:sz w:val="24"/>
        </w:rPr>
        <w:t xml:space="preserve"> </w:t>
      </w:r>
      <w:r w:rsidRPr="00687CAD">
        <w:rPr>
          <w:rFonts w:ascii="Times New Roman" w:hAnsi="Times New Roman" w:cs="Times New Roman"/>
          <w:sz w:val="24"/>
        </w:rPr>
        <w:t>MarieSim data path simulator:</w:t>
      </w:r>
    </w:p>
    <w:p w14:paraId="5506343B" w14:textId="77777777" w:rsidR="00687CAD" w:rsidRDefault="00687CAD" w:rsidP="001447F1">
      <w:pPr>
        <w:rPr>
          <w:rFonts w:ascii="Times New Roman" w:hAnsi="Times New Roman" w:cs="Times New Roman"/>
          <w:sz w:val="24"/>
          <w:szCs w:val="24"/>
        </w:rPr>
      </w:pPr>
    </w:p>
    <w:p w14:paraId="233DB34A" w14:textId="77777777" w:rsidR="00687CAD" w:rsidRDefault="00687CAD" w:rsidP="001447F1">
      <w:pPr>
        <w:rPr>
          <w:rFonts w:ascii="Times New Roman" w:hAnsi="Times New Roman" w:cs="Times New Roman"/>
          <w:sz w:val="24"/>
          <w:szCs w:val="24"/>
        </w:rPr>
      </w:pPr>
      <w:r>
        <w:rPr>
          <w:rFonts w:ascii="Times New Roman" w:hAnsi="Times New Roman" w:cs="Times New Roman"/>
          <w:sz w:val="24"/>
          <w:szCs w:val="24"/>
        </w:rPr>
        <w:lastRenderedPageBreak/>
        <w:t>Figure 3 shows a visual representation of all the registers that the instructions go through during execution. During execution the instruction being executed is highlighted in green in the program monitor table. As the instructions move from one register to another their path is drawn graphically to trace their movement.</w:t>
      </w:r>
    </w:p>
    <w:p w14:paraId="44DF7799" w14:textId="4BFC093D" w:rsidR="00687CAD" w:rsidRDefault="00687CAD" w:rsidP="001447F1">
      <w:pPr>
        <w:rPr>
          <w:rFonts w:ascii="Times New Roman" w:hAnsi="Times New Roman" w:cs="Times New Roman"/>
          <w:sz w:val="24"/>
          <w:szCs w:val="24"/>
        </w:rPr>
      </w:pPr>
      <w:r>
        <w:rPr>
          <w:rFonts w:ascii="Times New Roman" w:hAnsi="Times New Roman" w:cs="Times New Roman"/>
          <w:sz w:val="24"/>
          <w:szCs w:val="24"/>
        </w:rPr>
        <w:t>List of components:</w:t>
      </w:r>
    </w:p>
    <w:p w14:paraId="1EFB4F24" w14:textId="75057453" w:rsidR="00687CAD" w:rsidRDefault="00687CAD" w:rsidP="00687CAD">
      <w:pPr>
        <w:pStyle w:val="ListParagraph"/>
        <w:numPr>
          <w:ilvl w:val="0"/>
          <w:numId w:val="1"/>
        </w:numPr>
        <w:rPr>
          <w:rFonts w:ascii="Times New Roman" w:hAnsi="Times New Roman" w:cs="Times New Roman"/>
          <w:sz w:val="24"/>
          <w:szCs w:val="24"/>
        </w:rPr>
      </w:pPr>
      <w:r w:rsidRPr="00687CAD">
        <w:rPr>
          <w:rFonts w:ascii="Times New Roman" w:hAnsi="Times New Roman" w:cs="Times New Roman"/>
          <w:sz w:val="24"/>
          <w:szCs w:val="24"/>
        </w:rPr>
        <w:t xml:space="preserve">IR: </w:t>
      </w:r>
      <w:r w:rsidR="00C605C2">
        <w:rPr>
          <w:rFonts w:ascii="Times New Roman" w:hAnsi="Times New Roman" w:cs="Times New Roman"/>
          <w:sz w:val="24"/>
          <w:szCs w:val="24"/>
        </w:rPr>
        <w:tab/>
      </w:r>
      <w:r w:rsidRPr="00687CAD">
        <w:rPr>
          <w:rFonts w:ascii="Times New Roman" w:hAnsi="Times New Roman" w:cs="Times New Roman"/>
          <w:sz w:val="24"/>
          <w:szCs w:val="24"/>
        </w:rPr>
        <w:t>holds instruction code.</w:t>
      </w:r>
    </w:p>
    <w:p w14:paraId="49186A3A" w14:textId="6D4C92C7" w:rsidR="00687CAD" w:rsidRPr="00687CAD" w:rsidRDefault="00687CAD" w:rsidP="00687CAD">
      <w:pPr>
        <w:pStyle w:val="ListParagraph"/>
        <w:numPr>
          <w:ilvl w:val="0"/>
          <w:numId w:val="1"/>
        </w:numPr>
        <w:rPr>
          <w:rFonts w:ascii="Times New Roman" w:hAnsi="Times New Roman" w:cs="Times New Roman"/>
          <w:sz w:val="24"/>
          <w:szCs w:val="24"/>
        </w:rPr>
      </w:pPr>
      <w:r w:rsidRPr="00687CAD">
        <w:rPr>
          <w:rFonts w:ascii="Times New Roman" w:hAnsi="Times New Roman" w:cs="Times New Roman"/>
          <w:sz w:val="24"/>
          <w:szCs w:val="24"/>
        </w:rPr>
        <w:t xml:space="preserve">OUT: </w:t>
      </w:r>
      <w:r w:rsidR="00C605C2">
        <w:rPr>
          <w:rFonts w:ascii="Times New Roman" w:hAnsi="Times New Roman" w:cs="Times New Roman"/>
          <w:sz w:val="24"/>
          <w:szCs w:val="24"/>
        </w:rPr>
        <w:tab/>
      </w:r>
      <w:r w:rsidRPr="00687CAD">
        <w:rPr>
          <w:rFonts w:ascii="Times New Roman" w:hAnsi="Times New Roman" w:cs="Times New Roman"/>
          <w:sz w:val="24"/>
          <w:szCs w:val="24"/>
        </w:rPr>
        <w:t>out register, holds output character</w:t>
      </w:r>
    </w:p>
    <w:p w14:paraId="38908E57" w14:textId="2DA7DB99" w:rsidR="00C605C2" w:rsidRPr="00C605C2" w:rsidRDefault="00C605C2" w:rsidP="00C605C2">
      <w:pPr>
        <w:pStyle w:val="ListParagraph"/>
        <w:numPr>
          <w:ilvl w:val="0"/>
          <w:numId w:val="1"/>
        </w:numPr>
        <w:jc w:val="both"/>
        <w:rPr>
          <w:rFonts w:ascii="Times New Roman" w:hAnsi="Times New Roman" w:cs="Times New Roman"/>
          <w:sz w:val="24"/>
          <w:szCs w:val="24"/>
        </w:rPr>
      </w:pPr>
      <w:r w:rsidRPr="00C605C2">
        <w:rPr>
          <w:rFonts w:ascii="Times New Roman" w:hAnsi="Times New Roman" w:cs="Times New Roman"/>
          <w:sz w:val="24"/>
          <w:szCs w:val="24"/>
        </w:rPr>
        <w:t xml:space="preserve">IN: </w:t>
      </w:r>
      <w:r>
        <w:rPr>
          <w:rFonts w:ascii="Times New Roman" w:hAnsi="Times New Roman" w:cs="Times New Roman"/>
          <w:sz w:val="24"/>
          <w:szCs w:val="24"/>
        </w:rPr>
        <w:tab/>
      </w:r>
      <w:r w:rsidRPr="00C605C2">
        <w:rPr>
          <w:rFonts w:ascii="Times New Roman" w:hAnsi="Times New Roman" w:cs="Times New Roman"/>
          <w:sz w:val="24"/>
          <w:szCs w:val="24"/>
        </w:rPr>
        <w:t>input register, holds input character</w:t>
      </w:r>
    </w:p>
    <w:p w14:paraId="77A9D334" w14:textId="6EE158C5" w:rsidR="00687CAD" w:rsidRDefault="00C605C2" w:rsidP="00C605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 </w:t>
      </w:r>
      <w:r>
        <w:rPr>
          <w:rFonts w:ascii="Times New Roman" w:hAnsi="Times New Roman" w:cs="Times New Roman"/>
          <w:sz w:val="24"/>
          <w:szCs w:val="24"/>
        </w:rPr>
        <w:tab/>
        <w:t>accumulator, processor register</w:t>
      </w:r>
    </w:p>
    <w:p w14:paraId="56176989" w14:textId="697866DF" w:rsidR="00C605C2" w:rsidRDefault="00C605C2" w:rsidP="00C605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ALU:</w:t>
      </w:r>
      <w:r>
        <w:rPr>
          <w:rFonts w:ascii="Times New Roman" w:hAnsi="Times New Roman" w:cs="Times New Roman"/>
          <w:sz w:val="24"/>
          <w:szCs w:val="24"/>
        </w:rPr>
        <w:tab/>
        <w:t>arithmetic logic unit, executes logical calculations and operations</w:t>
      </w:r>
    </w:p>
    <w:p w14:paraId="4B0F66B5" w14:textId="2F95087A" w:rsidR="00C605C2" w:rsidRDefault="00C605C2" w:rsidP="00C605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MBR:</w:t>
      </w:r>
      <w:r>
        <w:rPr>
          <w:rFonts w:ascii="Times New Roman" w:hAnsi="Times New Roman" w:cs="Times New Roman"/>
          <w:sz w:val="24"/>
          <w:szCs w:val="24"/>
        </w:rPr>
        <w:tab/>
        <w:t>memory buffer register, stores data being stored to and from immediate access             storage.</w:t>
      </w:r>
    </w:p>
    <w:p w14:paraId="3819A642" w14:textId="0218716D" w:rsidR="00C605C2" w:rsidRDefault="00C605C2" w:rsidP="00C605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PC: program counter, register that contains address of instruction being executed.</w:t>
      </w:r>
    </w:p>
    <w:p w14:paraId="3452EEFA" w14:textId="513B443E" w:rsidR="00687CAD" w:rsidRPr="00C605C2" w:rsidRDefault="00C605C2" w:rsidP="00C605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MAR:</w:t>
      </w:r>
      <w:r>
        <w:rPr>
          <w:rFonts w:ascii="Times New Roman" w:hAnsi="Times New Roman" w:cs="Times New Roman"/>
          <w:sz w:val="24"/>
          <w:szCs w:val="24"/>
        </w:rPr>
        <w:tab/>
        <w:t>memory address register, stores the addresses of instructions to be executed.</w:t>
      </w:r>
    </w:p>
    <w:p w14:paraId="5C8EE8E7" w14:textId="77777777" w:rsidR="00C605C2" w:rsidRDefault="00C605C2" w:rsidP="00C605C2">
      <w:pPr>
        <w:jc w:val="both"/>
        <w:rPr>
          <w:rFonts w:ascii="Times New Roman" w:hAnsi="Times New Roman" w:cs="Times New Roman"/>
          <w:b/>
          <w:sz w:val="32"/>
        </w:rPr>
      </w:pPr>
    </w:p>
    <w:p w14:paraId="2D412CAF" w14:textId="7189C3F3" w:rsidR="00DB2773" w:rsidRDefault="00DB2773" w:rsidP="00C605C2">
      <w:pPr>
        <w:jc w:val="both"/>
        <w:rPr>
          <w:rFonts w:ascii="Times New Roman" w:hAnsi="Times New Roman" w:cs="Times New Roman"/>
          <w:b/>
          <w:sz w:val="32"/>
        </w:rPr>
      </w:pPr>
      <w:r w:rsidRPr="00341AF2">
        <w:rPr>
          <w:rFonts w:ascii="Times New Roman" w:hAnsi="Times New Roman" w:cs="Times New Roman"/>
          <w:b/>
          <w:sz w:val="32"/>
        </w:rPr>
        <w:t>Conclusion:</w:t>
      </w:r>
    </w:p>
    <w:p w14:paraId="4D2F3FE8" w14:textId="49BFEA4D" w:rsidR="00C605C2" w:rsidRPr="00C605C2" w:rsidRDefault="00C605C2" w:rsidP="00C605C2">
      <w:pPr>
        <w:jc w:val="both"/>
        <w:rPr>
          <w:rFonts w:ascii="Times New Roman" w:hAnsi="Times New Roman" w:cs="Times New Roman"/>
          <w:sz w:val="24"/>
        </w:rPr>
      </w:pPr>
      <w:r w:rsidRPr="00C605C2">
        <w:rPr>
          <w:rFonts w:ascii="Times New Roman" w:hAnsi="Times New Roman" w:cs="Times New Roman"/>
          <w:sz w:val="24"/>
        </w:rPr>
        <w:t>The Marie simulator simplifies the learning of a computer’s underlying architecture and organization, this was clearly show in figure 3 where the data path of instructions was clearly drawn in real time and the various registers responding and changing as instructions were transferred from one register to another.</w:t>
      </w:r>
    </w:p>
    <w:p w14:paraId="7FF81C6E" w14:textId="77777777" w:rsidR="00C605C2" w:rsidRPr="00341AF2" w:rsidRDefault="00C605C2" w:rsidP="00341AF2">
      <w:pPr>
        <w:jc w:val="both"/>
        <w:rPr>
          <w:rFonts w:ascii="Times New Roman" w:hAnsi="Times New Roman" w:cs="Times New Roman"/>
          <w:b/>
          <w:sz w:val="32"/>
        </w:rPr>
      </w:pPr>
    </w:p>
    <w:sectPr w:rsidR="00C605C2" w:rsidRPr="0034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56E71"/>
    <w:multiLevelType w:val="hybridMultilevel"/>
    <w:tmpl w:val="4FA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6B"/>
    <w:rsid w:val="00054A83"/>
    <w:rsid w:val="001447F1"/>
    <w:rsid w:val="00201370"/>
    <w:rsid w:val="0030476E"/>
    <w:rsid w:val="00341AF2"/>
    <w:rsid w:val="005C3A6B"/>
    <w:rsid w:val="00687CAD"/>
    <w:rsid w:val="00962961"/>
    <w:rsid w:val="00B30DC6"/>
    <w:rsid w:val="00C605C2"/>
    <w:rsid w:val="00DB2773"/>
    <w:rsid w:val="00F02E5B"/>
    <w:rsid w:val="00F8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0B23"/>
  <w15:chartTrackingRefBased/>
  <w15:docId w15:val="{6D1ABB98-39CA-49DF-A3A9-5BCBC3BC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5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Charumbira</dc:creator>
  <cp:keywords/>
  <dc:description/>
  <cp:lastModifiedBy>Benard Charumbira</cp:lastModifiedBy>
  <cp:revision>1</cp:revision>
  <dcterms:created xsi:type="dcterms:W3CDTF">2018-03-24T17:42:00Z</dcterms:created>
  <dcterms:modified xsi:type="dcterms:W3CDTF">2018-03-24T20:03:00Z</dcterms:modified>
</cp:coreProperties>
</file>