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958" w:rsidRPr="00693958" w:rsidRDefault="00693958" w:rsidP="00693958">
      <w:p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48"/>
          <w:szCs w:val="48"/>
          <w:lang w:eastAsia="ru-RU"/>
        </w:rPr>
      </w:pPr>
      <w:bookmarkStart w:id="0" w:name="_GoBack"/>
      <w:bookmarkEnd w:id="0"/>
      <w:r w:rsidRPr="00693958">
        <w:rPr>
          <w:rFonts w:eastAsia="Times New Roman"/>
          <w:b/>
          <w:bCs/>
          <w:kern w:val="36"/>
          <w:sz w:val="48"/>
          <w:szCs w:val="48"/>
          <w:lang w:eastAsia="ru-RU"/>
        </w:rPr>
        <w:t>Электронный документ и документ в электронном виде: сходство и различия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 xml:space="preserve">Автор: Дмитрий ВАРНАШОВ, младший научный сотрудник отдела документоведения учреждения «Белорусский научно-исследовательский институт документоведения и архивного дела», журнал "Секретарское дело" № 3/2018 - 20 Апрель 2018. 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b/>
          <w:bCs/>
          <w:lang w:eastAsia="ru-RU"/>
        </w:rPr>
        <w:t>С началом активного использования информационных технологий в сфере документационного обеспечения управления (далее — ДОУ), появлением более совершенного программного обеспечения организации различных форм собственности активно переходят на электронный («безбумажный») документооборот. При этом в белорусском законодательстве можно встретить такие понятия, как «электронный документ» и «документ в электронном виде». В связи с этим возникает вопрос: а что же такое электронный документ и в чем принципиальная разница между электронными документами и документами в электронном виде?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Закон Республики Беларусь от 28.12.2009 № 113-З «Об электронном документе и электронной цифровой подписи» (далее — Закон об электронном документе) дает следующее определение понятию «электронный документ»: документ в электронном виде с реквизитами, позволяющими установить его целостность и подлинность.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В свою очередь, под подлинностью электронного документа понимается свойство электронного документа, определяющее, что он подписан действительной электронной цифровой подписью (далее — ЭЦП). Целостность электронного документа — свойство электронного документа, определяющее, что в него не были внесены изменения и (или) дополнения.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i/>
          <w:iCs/>
          <w:lang w:eastAsia="ru-RU"/>
        </w:rPr>
        <w:t>Таким образом, для того, чтобы документ стал электронным, необходимо подтвердить его целостность и подлинность с помощью сертифицированной ЭЦП.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В соответствии со ст. 2 Закона об электронном документе действие указанного Закона не распространяется на отношения, возникающие при использовании иных аналогов собственноручной подписи, а также при обращении документов в электронном виде, подтверждение целостности и подлинности которых осуществляется без применения сертифицированных средств электронной цифровой подписи.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Таким образом, Закон об электронном документе вводит, но не дает определение понятия «документ в электронном виде».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В соответствии с Государственным стандартом Республики Беларусь СТБ 2059-2013 «Делопроизводство и архивное дело. Термины и определения» документ в электронном виде — это документ, для создания и воспроизведения которого требуются средства электронно-вычислительной техники и сопрягаемые с ними устройства.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i/>
          <w:iCs/>
          <w:lang w:eastAsia="ru-RU"/>
        </w:rPr>
        <w:t xml:space="preserve">Например, документом в электронном виде будет считаться документ, созданный в текстовом редакторе </w:t>
      </w:r>
      <w:proofErr w:type="spellStart"/>
      <w:r w:rsidRPr="00693958">
        <w:rPr>
          <w:rFonts w:eastAsia="Times New Roman"/>
          <w:i/>
          <w:iCs/>
          <w:lang w:eastAsia="ru-RU"/>
        </w:rPr>
        <w:t>Microsoft</w:t>
      </w:r>
      <w:proofErr w:type="spellEnd"/>
      <w:r w:rsidRPr="00693958">
        <w:rPr>
          <w:rFonts w:eastAsia="Times New Roman"/>
          <w:i/>
          <w:iCs/>
          <w:lang w:eastAsia="ru-RU"/>
        </w:rPr>
        <w:t xml:space="preserve"> </w:t>
      </w:r>
      <w:proofErr w:type="spellStart"/>
      <w:r w:rsidRPr="00693958">
        <w:rPr>
          <w:rFonts w:eastAsia="Times New Roman"/>
          <w:i/>
          <w:iCs/>
          <w:lang w:eastAsia="ru-RU"/>
        </w:rPr>
        <w:t>Word</w:t>
      </w:r>
      <w:proofErr w:type="spellEnd"/>
      <w:r w:rsidRPr="00693958">
        <w:rPr>
          <w:rFonts w:eastAsia="Times New Roman"/>
          <w:i/>
          <w:iCs/>
          <w:lang w:eastAsia="ru-RU"/>
        </w:rPr>
        <w:t>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 </w:t>
      </w:r>
    </w:p>
    <w:p w:rsid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b/>
          <w:bCs/>
          <w:i/>
          <w:iCs/>
          <w:lang w:val="en-US" w:eastAsia="ru-RU"/>
        </w:rPr>
      </w:pP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b/>
          <w:bCs/>
          <w:i/>
          <w:iCs/>
          <w:lang w:eastAsia="ru-RU"/>
        </w:rPr>
        <w:lastRenderedPageBreak/>
        <w:t>ПРАВОВОЕ РЕГУЛИРОВАНИЕ РАБОТЫ С ЭЛЕКТРОННЫМИ ДОКУМЕНТАМИ И ДОКУМЕНТАМИ В ЭЛЕКТРОННОМ ВИДЕ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Сегодня отношения в сфере обращения и использования электронных документов, а также документов в электронном виде регулируются следующими нормативными правовыми, инструктивно-методическими актами и стандартами:</w:t>
      </w:r>
    </w:p>
    <w:p w:rsidR="00693958" w:rsidRPr="00693958" w:rsidRDefault="00693958" w:rsidP="006939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Закон об электронном документе;</w:t>
      </w:r>
    </w:p>
    <w:p w:rsidR="00693958" w:rsidRPr="00693958" w:rsidRDefault="00693958" w:rsidP="006939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Инструкция по делопроизводству в государственных органах, иных организациях, утвержденная постановлением Министерства юстиции Республики Беларусь от 19.01.2009 № 4 (далее — Инструкция по делопроизводству);</w:t>
      </w:r>
    </w:p>
    <w:p w:rsidR="00693958" w:rsidRPr="00693958" w:rsidRDefault="00693958" w:rsidP="006939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Инструкция о порядке организации работы с документами в электронном виде в архивах государственных органов, иных организаций, утвержденная постановлением Министерства юстиции Республики Беларусь от 11.05.2012 № 120;</w:t>
      </w:r>
    </w:p>
    <w:p w:rsidR="00693958" w:rsidRPr="00693958" w:rsidRDefault="00693958" w:rsidP="006939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Инструкция о порядке проведения экспертизы ценности и передачи на постоянное хранение документов в электронном виде и информационных ресурсов, утвержденная постановлением Министерства юстиции Республики Беларусь от 11.05.2012 № 121 (далее — Инструкция № 121);</w:t>
      </w:r>
    </w:p>
    <w:p w:rsidR="00693958" w:rsidRPr="00693958" w:rsidRDefault="00693958" w:rsidP="006939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 xml:space="preserve">Государственный стандарт Республики Беларусь СТБ 1221-2000 «Документы электронные. Правила выполнения, обращения и хранения», </w:t>
      </w:r>
      <w:proofErr w:type="gramStart"/>
      <w:r w:rsidRPr="00693958">
        <w:rPr>
          <w:rFonts w:eastAsia="Times New Roman"/>
          <w:lang w:eastAsia="ru-RU"/>
        </w:rPr>
        <w:t>утвержденный</w:t>
      </w:r>
      <w:proofErr w:type="gramEnd"/>
      <w:r w:rsidRPr="00693958">
        <w:rPr>
          <w:rFonts w:eastAsia="Times New Roman"/>
          <w:lang w:eastAsia="ru-RU"/>
        </w:rPr>
        <w:t xml:space="preserve"> и введенный в действие постановлением Госстандарта Республики Беларусь от 22.05.2000 № 14. 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b/>
          <w:bCs/>
          <w:i/>
          <w:iCs/>
          <w:lang w:eastAsia="ru-RU"/>
        </w:rPr>
        <w:t>ТРЕБОВАНИЯ К ЭЛЕКТРОННЫМ ДОКУМЕНТАМ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В Законе об электронном документе закреплены основные требования, предъявляемые к электронным документам.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Электронные документы должны:</w:t>
      </w:r>
    </w:p>
    <w:p w:rsidR="00693958" w:rsidRPr="00693958" w:rsidRDefault="00693958" w:rsidP="00693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создаваться, обрабатываться, храниться, передаваться и приниматься с помощью технических, программных и программно-аппаратных средств;</w:t>
      </w:r>
    </w:p>
    <w:p w:rsidR="00693958" w:rsidRPr="00693958" w:rsidRDefault="00693958" w:rsidP="00693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иметь структуру, установленную Законом об электронном документе;</w:t>
      </w:r>
    </w:p>
    <w:p w:rsidR="00693958" w:rsidRPr="00693958" w:rsidRDefault="00693958" w:rsidP="00693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быть представляемыми в форме, доступной и понятной для восприятия человеком</w:t>
      </w:r>
      <w:proofErr w:type="gramStart"/>
      <w:r w:rsidRPr="00693958">
        <w:rPr>
          <w:rFonts w:eastAsia="Times New Roman"/>
          <w:vertAlign w:val="superscript"/>
          <w:lang w:eastAsia="ru-RU"/>
        </w:rPr>
        <w:t>1</w:t>
      </w:r>
      <w:proofErr w:type="gramEnd"/>
      <w:r w:rsidRPr="00693958">
        <w:rPr>
          <w:rFonts w:eastAsia="Times New Roman"/>
          <w:lang w:eastAsia="ru-RU"/>
        </w:rPr>
        <w:t>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 xml:space="preserve">Электронный документ состоит из двух неотъемлемых частей — общей и </w:t>
      </w:r>
      <w:proofErr w:type="gramStart"/>
      <w:r w:rsidRPr="00693958">
        <w:rPr>
          <w:rFonts w:eastAsia="Times New Roman"/>
          <w:lang w:eastAsia="ru-RU"/>
        </w:rPr>
        <w:t>особенной</w:t>
      </w:r>
      <w:proofErr w:type="gramEnd"/>
      <w:r w:rsidRPr="00693958">
        <w:rPr>
          <w:rFonts w:eastAsia="Times New Roman"/>
          <w:lang w:eastAsia="ru-RU"/>
        </w:rPr>
        <w:t>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Общая часть электронного документа состоит из информации, составляющей содержание документа. Особенная часть электронного документа состоит из одной или нескольких ЭЦП, а также может содержать дополнительные данные, необходимые для проверки ЭЦП и идентификации электронного документа, которые устанавливаются техническими нормативными правовыми актами</w:t>
      </w:r>
      <w:proofErr w:type="gramStart"/>
      <w:r w:rsidRPr="00693958">
        <w:rPr>
          <w:rFonts w:eastAsia="Times New Roman"/>
          <w:vertAlign w:val="superscript"/>
          <w:lang w:eastAsia="ru-RU"/>
        </w:rPr>
        <w:t>2</w:t>
      </w:r>
      <w:proofErr w:type="gramEnd"/>
      <w:r w:rsidRPr="00693958">
        <w:rPr>
          <w:rFonts w:eastAsia="Times New Roman"/>
          <w:lang w:eastAsia="ru-RU"/>
        </w:rPr>
        <w:t>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Электронный документ имеет формы внутреннего и внешнего представления. Формой внутреннего представления электронного документа является запись информации, составляющей электронный документ, на электронном носителе информации. А формой внешнего представления является воспроизведение электронного документа на электронном средстве отображения информации, на бумажном либо ином материальном носителе в форме, доступной и понятной для восприятия человеком</w:t>
      </w:r>
      <w:r w:rsidRPr="00693958">
        <w:rPr>
          <w:rFonts w:eastAsia="Times New Roman"/>
          <w:vertAlign w:val="superscript"/>
          <w:lang w:eastAsia="ru-RU"/>
        </w:rPr>
        <w:t>3</w:t>
      </w:r>
      <w:r w:rsidRPr="00693958">
        <w:rPr>
          <w:rFonts w:eastAsia="Times New Roman"/>
          <w:lang w:eastAsia="ru-RU"/>
        </w:rPr>
        <w:t>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 xml:space="preserve">Оригинал электронного документа существует только в электронном виде. Все идентичные экземпляры электронного документа являются оригиналами и имеют одинаковую юридическую силу. Документы, созданные организацией или физическим лицом на бумажном носителе и в электронном виде, идентичные по содержанию, имеют </w:t>
      </w:r>
      <w:r w:rsidRPr="00693958">
        <w:rPr>
          <w:rFonts w:eastAsia="Times New Roman"/>
          <w:lang w:eastAsia="ru-RU"/>
        </w:rPr>
        <w:lastRenderedPageBreak/>
        <w:t>одинаковую юридическую силу. В этом случае документ на бумажном носителе не является копией электронного документа</w:t>
      </w:r>
      <w:proofErr w:type="gramStart"/>
      <w:r w:rsidRPr="00693958">
        <w:rPr>
          <w:rFonts w:eastAsia="Times New Roman"/>
          <w:vertAlign w:val="superscript"/>
          <w:lang w:eastAsia="ru-RU"/>
        </w:rPr>
        <w:t>4</w:t>
      </w:r>
      <w:proofErr w:type="gramEnd"/>
      <w:r w:rsidRPr="00693958">
        <w:rPr>
          <w:rFonts w:eastAsia="Times New Roman"/>
          <w:lang w:eastAsia="ru-RU"/>
        </w:rPr>
        <w:t>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При получении документов, подписанных ЭЦП, осуществляется проверка:</w:t>
      </w:r>
    </w:p>
    <w:p w:rsidR="00693958" w:rsidRPr="00693958" w:rsidRDefault="00693958" w:rsidP="00693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подлинности ЭЦП;</w:t>
      </w:r>
    </w:p>
    <w:p w:rsidR="00693958" w:rsidRPr="00693958" w:rsidRDefault="00693958" w:rsidP="00693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соответствия способа использования ЭЦП сведениям, указанным в сертификате ключа подписи;</w:t>
      </w:r>
    </w:p>
    <w:p w:rsidR="00693958" w:rsidRPr="00693958" w:rsidRDefault="00693958" w:rsidP="00693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действительности сертификата ключа подписи</w:t>
      </w:r>
      <w:r w:rsidRPr="00693958">
        <w:rPr>
          <w:rFonts w:eastAsia="Times New Roman"/>
          <w:vertAlign w:val="superscript"/>
          <w:lang w:eastAsia="ru-RU"/>
        </w:rPr>
        <w:t>5</w:t>
      </w:r>
      <w:r w:rsidRPr="00693958">
        <w:rPr>
          <w:rFonts w:eastAsia="Times New Roman"/>
          <w:lang w:eastAsia="ru-RU"/>
        </w:rPr>
        <w:t>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Проверка действительности сертификата ключа ЭЦП включает в себя проверку срока действия сертификата ключа подписи (срок действия сертификата ключа подписи не должен истечь на момент подписания документа), а также получение из удостоверяющего центра, выдавшего сертификат ключа подписи, сведений о действии сертификата ключа подписи.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b/>
          <w:bCs/>
          <w:i/>
          <w:iCs/>
          <w:lang w:eastAsia="ru-RU"/>
        </w:rPr>
        <w:t>ТРЕБОВАНИЯ К ДОКУМЕНТАМ В ЭЛЕКТРОННОМ ВИДЕ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Допустимыми форматами документов в электронном виде являются:</w:t>
      </w:r>
    </w:p>
    <w:p w:rsidR="00693958" w:rsidRPr="00693958" w:rsidRDefault="00693958" w:rsidP="006939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  <w:r w:rsidRPr="00693958">
        <w:rPr>
          <w:rFonts w:eastAsia="Times New Roman"/>
          <w:lang w:val="en-US" w:eastAsia="ru-RU"/>
        </w:rPr>
        <w:t>Portable Document Format/A (PDF/A);</w:t>
      </w:r>
    </w:p>
    <w:p w:rsidR="00693958" w:rsidRPr="00693958" w:rsidRDefault="00693958" w:rsidP="006939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spellStart"/>
      <w:r w:rsidRPr="00693958">
        <w:rPr>
          <w:rFonts w:eastAsia="Times New Roman"/>
          <w:lang w:eastAsia="ru-RU"/>
        </w:rPr>
        <w:t>Office</w:t>
      </w:r>
      <w:proofErr w:type="spellEnd"/>
      <w:r w:rsidRPr="00693958">
        <w:rPr>
          <w:rFonts w:eastAsia="Times New Roman"/>
          <w:lang w:eastAsia="ru-RU"/>
        </w:rPr>
        <w:t xml:space="preserve"> </w:t>
      </w:r>
      <w:proofErr w:type="spellStart"/>
      <w:r w:rsidRPr="00693958">
        <w:rPr>
          <w:rFonts w:eastAsia="Times New Roman"/>
          <w:lang w:eastAsia="ru-RU"/>
        </w:rPr>
        <w:t>Open</w:t>
      </w:r>
      <w:proofErr w:type="spellEnd"/>
      <w:r w:rsidRPr="00693958">
        <w:rPr>
          <w:rFonts w:eastAsia="Times New Roman"/>
          <w:lang w:eastAsia="ru-RU"/>
        </w:rPr>
        <w:t xml:space="preserve"> XML (DOCX);</w:t>
      </w:r>
    </w:p>
    <w:p w:rsidR="00693958" w:rsidRPr="00693958" w:rsidRDefault="00693958" w:rsidP="006939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spellStart"/>
      <w:r w:rsidRPr="00693958">
        <w:rPr>
          <w:rFonts w:eastAsia="Times New Roman"/>
          <w:lang w:eastAsia="ru-RU"/>
        </w:rPr>
        <w:t>OpenDocument</w:t>
      </w:r>
      <w:proofErr w:type="spellEnd"/>
      <w:r w:rsidRPr="00693958">
        <w:rPr>
          <w:rFonts w:eastAsia="Times New Roman"/>
          <w:lang w:eastAsia="ru-RU"/>
        </w:rPr>
        <w:t xml:space="preserve"> </w:t>
      </w:r>
      <w:proofErr w:type="spellStart"/>
      <w:r w:rsidRPr="00693958">
        <w:rPr>
          <w:rFonts w:eastAsia="Times New Roman"/>
          <w:lang w:eastAsia="ru-RU"/>
        </w:rPr>
        <w:t>Format</w:t>
      </w:r>
      <w:proofErr w:type="spellEnd"/>
      <w:r w:rsidRPr="00693958">
        <w:rPr>
          <w:rFonts w:eastAsia="Times New Roman"/>
          <w:lang w:eastAsia="ru-RU"/>
        </w:rPr>
        <w:t xml:space="preserve"> (ODT)</w:t>
      </w:r>
      <w:r w:rsidRPr="00693958">
        <w:rPr>
          <w:rFonts w:eastAsia="Times New Roman"/>
          <w:vertAlign w:val="superscript"/>
          <w:lang w:eastAsia="ru-RU"/>
        </w:rPr>
        <w:t>6</w:t>
      </w:r>
      <w:r w:rsidRPr="00693958">
        <w:rPr>
          <w:rFonts w:eastAsia="Times New Roman"/>
          <w:lang w:eastAsia="ru-RU"/>
        </w:rPr>
        <w:t>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Используемые форматы документов в электронном виде должны обеспечивать подлинность, доступность, целостность информации. Также они должны отражать полноту сведений о способах создания, транспортировки (получения, отправки), хранения с момента их создания (получения) до передачи в архив или уничтожения, в том числе при осуществлении конвертации документов в новые форматы, миграции в новые автоматизированные системы, экспорте из электронной почтовой системы и др.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Документ в электронном виде должен иметь все реквизиты, установленные для аналогичного документа на бумажном носителе. Исключение составляет изображение Государственного герба Республики Беларусь, а также оттиски печатей и штампов.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gramStart"/>
      <w:r w:rsidRPr="00693958">
        <w:rPr>
          <w:rFonts w:eastAsia="Times New Roman"/>
          <w:lang w:eastAsia="ru-RU"/>
        </w:rPr>
        <w:t>Расположение и оформление реквизитов в формуляре документа в электронном виде (общей части электронного документа) при его внешнем представлении (воспроизведение на электронном средстве отображения информации, на бумажном либо ином материальном объекте в виде, доступном и понятном для восприятия человеком) должно соответствовать требованиям, установленным в Государственном стандарте Республики Беларусь СТБ 6.38-2016 «Унифицированные системы документации Республики Беларусь.</w:t>
      </w:r>
      <w:proofErr w:type="gramEnd"/>
      <w:r w:rsidRPr="00693958">
        <w:rPr>
          <w:rFonts w:eastAsia="Times New Roman"/>
          <w:lang w:eastAsia="ru-RU"/>
        </w:rPr>
        <w:t xml:space="preserve"> Система организационно-распорядительной документации. Требования к оформлению документов»</w:t>
      </w:r>
      <w:r w:rsidRPr="00693958">
        <w:rPr>
          <w:rFonts w:eastAsia="Times New Roman"/>
          <w:vertAlign w:val="superscript"/>
          <w:lang w:eastAsia="ru-RU"/>
        </w:rPr>
        <w:t>7</w:t>
      </w:r>
      <w:r w:rsidRPr="00693958">
        <w:rPr>
          <w:rFonts w:eastAsia="Times New Roman"/>
          <w:lang w:eastAsia="ru-RU"/>
        </w:rPr>
        <w:t>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Подготовка и согласование проектов документов в электронном виде осуществляются по правилам, установленным в отношении аналогичных документов на бумажном носителе.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 xml:space="preserve">Локальными нормативными правовыми актами организации могут быть установлены правила подписания, согласования, утверждения внутренних документов в электронном виде (за исключением локальных правовых актов) без использования ЭЦП. Такие правила могут быть установлены при условии, что программные средства, используемые в организации, позволяют однозначно идентифицировать лицо, подписавшее (согласовавшее, утвердившее) документ. Аналогично и отправка документов в электронном виде без использования ЭЦП допускается по соглашению сторон при </w:t>
      </w:r>
      <w:r w:rsidRPr="00693958">
        <w:rPr>
          <w:rFonts w:eastAsia="Times New Roman"/>
          <w:lang w:eastAsia="ru-RU"/>
        </w:rPr>
        <w:lastRenderedPageBreak/>
        <w:t>условии, что программные средства, применяемые в организациях, позволяют однозначно идентифицировать лицо (организацию) — автора документа.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 xml:space="preserve">При осуществлении внешнего согласования проектов документов в электронном виде в качестве эквивалента собственноручной подписи, входящей в состав реквизита «Гриф согласования», используется ЭЦП. Согласование документа без использования ЭЦП допускается по соглашению сторон при условии, что программные средства, применяемые в организациях, позволяют однозначно идентифицировать лицо, согласовавшее документ, и совместимы между собой. Отсутствие ЭЦП допустимо для документов (за исключением электронных документов) информационно-справочного характера и (или) не подлежащих регистрации, а также для графических образов документов на </w:t>
      </w:r>
      <w:proofErr w:type="gramStart"/>
      <w:r w:rsidRPr="00693958">
        <w:rPr>
          <w:rFonts w:eastAsia="Times New Roman"/>
          <w:lang w:eastAsia="ru-RU"/>
        </w:rPr>
        <w:t>бумажном</w:t>
      </w:r>
      <w:proofErr w:type="gramEnd"/>
      <w:r w:rsidRPr="00693958">
        <w:rPr>
          <w:rFonts w:eastAsia="Times New Roman"/>
          <w:lang w:eastAsia="ru-RU"/>
        </w:rPr>
        <w:t xml:space="preserve"> носителе</w:t>
      </w:r>
      <w:r w:rsidRPr="00693958">
        <w:rPr>
          <w:rFonts w:eastAsia="Times New Roman"/>
          <w:vertAlign w:val="superscript"/>
          <w:lang w:eastAsia="ru-RU"/>
        </w:rPr>
        <w:t>8</w:t>
      </w:r>
      <w:r w:rsidRPr="00693958">
        <w:rPr>
          <w:rFonts w:eastAsia="Times New Roman"/>
          <w:lang w:eastAsia="ru-RU"/>
        </w:rPr>
        <w:t>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Документы в электронном виде подлежат регистрации аналогично требованиям, установленным для бумажных документов. Дополнительно при регистрации документов в электронном виде могут использоваться реквизиты «Должность, инициалы и фамилия лица, подписавшего документ», «Адрес хранения документа в электронном виде», «Внутренняя переадресация документа по исполнителям», «Наличие приложений к документу», «Способ доставки документа» (по информационно-телекоммуникационной сети, на материальном носителе и др.) и др.</w:t>
      </w:r>
      <w:r w:rsidRPr="00693958">
        <w:rPr>
          <w:rFonts w:eastAsia="Times New Roman"/>
          <w:vertAlign w:val="superscript"/>
          <w:lang w:eastAsia="ru-RU"/>
        </w:rPr>
        <w:t>9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 xml:space="preserve">При пересылке по электронной почте документ в электронном виде оформляется по правилам, установленным Инструкцией по делопроизводству, и прикрепляется в виде приложения (файла) </w:t>
      </w:r>
      <w:proofErr w:type="gramStart"/>
      <w:r w:rsidRPr="00693958">
        <w:rPr>
          <w:rFonts w:eastAsia="Times New Roman"/>
          <w:lang w:eastAsia="ru-RU"/>
        </w:rPr>
        <w:t>к</w:t>
      </w:r>
      <w:proofErr w:type="gramEnd"/>
      <w:r w:rsidRPr="00693958">
        <w:rPr>
          <w:rFonts w:eastAsia="Times New Roman"/>
          <w:lang w:eastAsia="ru-RU"/>
        </w:rPr>
        <w:t xml:space="preserve"> электронному письму</w:t>
      </w:r>
      <w:r w:rsidRPr="00693958">
        <w:rPr>
          <w:rFonts w:eastAsia="Times New Roman"/>
          <w:vertAlign w:val="superscript"/>
          <w:lang w:eastAsia="ru-RU"/>
        </w:rPr>
        <w:t>10</w:t>
      </w:r>
      <w:r w:rsidRPr="00693958">
        <w:rPr>
          <w:rFonts w:eastAsia="Times New Roman"/>
          <w:lang w:eastAsia="ru-RU"/>
        </w:rPr>
        <w:t>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Документы в электронном виде, в том числе отправляемые (получаемые) по каналам электронной почты, допускается:</w:t>
      </w:r>
    </w:p>
    <w:p w:rsidR="00693958" w:rsidRPr="00693958" w:rsidRDefault="00693958" w:rsidP="006939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экспортировать во внешние по отношению к почтовой системе электронные файлы;</w:t>
      </w:r>
    </w:p>
    <w:p w:rsidR="00693958" w:rsidRPr="00693958" w:rsidRDefault="00693958" w:rsidP="006939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экспортировать в автоматизированную систему ДОУ;</w:t>
      </w:r>
    </w:p>
    <w:p w:rsidR="00693958" w:rsidRPr="00693958" w:rsidRDefault="00693958" w:rsidP="006939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распечатывать на бумажном носителе.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gramStart"/>
      <w:r w:rsidRPr="00693958">
        <w:rPr>
          <w:rFonts w:eastAsia="Times New Roman"/>
          <w:lang w:eastAsia="ru-RU"/>
        </w:rPr>
        <w:t>При экспорте документа в электронном виде, отправленного (полученного) по каналам электронной почты, во внешний по отношению к почтовой системе файл или автоматизированную систему ДОУ с документом экспортируется (распечатывается) сопроводительное электронное письмо, включая информацию, содержащуюся в заголовочной части электронного письма (сведения об электронном адресе отправителя (получателя), дате отправки, дате получения, теме письма, о путях прохождения электронного письма по информационно-коммуникационным каналам связи</w:t>
      </w:r>
      <w:proofErr w:type="gramEnd"/>
      <w:r w:rsidRPr="00693958">
        <w:rPr>
          <w:rFonts w:eastAsia="Times New Roman"/>
          <w:lang w:eastAsia="ru-RU"/>
        </w:rPr>
        <w:t xml:space="preserve">, </w:t>
      </w:r>
      <w:proofErr w:type="gramStart"/>
      <w:r w:rsidRPr="00693958">
        <w:rPr>
          <w:rFonts w:eastAsia="Times New Roman"/>
          <w:lang w:eastAsia="ru-RU"/>
        </w:rPr>
        <w:t>идентификаторе</w:t>
      </w:r>
      <w:proofErr w:type="gramEnd"/>
      <w:r w:rsidRPr="00693958">
        <w:rPr>
          <w:rFonts w:eastAsia="Times New Roman"/>
          <w:lang w:eastAsia="ru-RU"/>
        </w:rPr>
        <w:t xml:space="preserve"> письма в информационной системе и др.), если документ не содержит реквизит «Дата документа», в иных случаях, когда указанная информация необходима для подтверждения факта и условий отправки (получения) документа и (или) может быть использована в справочных и доказательных целях</w:t>
      </w:r>
      <w:r w:rsidRPr="00693958">
        <w:rPr>
          <w:rFonts w:eastAsia="Times New Roman"/>
          <w:vertAlign w:val="superscript"/>
          <w:lang w:eastAsia="ru-RU"/>
        </w:rPr>
        <w:t>11</w:t>
      </w:r>
      <w:r w:rsidRPr="00693958">
        <w:rPr>
          <w:rFonts w:eastAsia="Times New Roman"/>
          <w:lang w:eastAsia="ru-RU"/>
        </w:rPr>
        <w:t>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 xml:space="preserve">Документы в электронном виде после их исполнения подлежат хранению в течение сроков, установленных для аналогичных документов на бумажных носителях. </w:t>
      </w:r>
      <w:proofErr w:type="gramStart"/>
      <w:r w:rsidRPr="00693958">
        <w:rPr>
          <w:rFonts w:eastAsia="Times New Roman"/>
          <w:lang w:eastAsia="ru-RU"/>
        </w:rPr>
        <w:t>При отсутствии в архиве организации условий для хранения документов в электронном виде, определенных законодательством в сфере архивного дела и делопроизводства, их хранение без создания оригиналов на бумажном носителе, оформленных и подписанных в установленном порядке, допускается только для документов со сроками хранения до 10 лет без дополнительных условий (в том числе: отметка ЭПК, после проведения налоговыми органами проверки соблюдения налогового законодательства</w:t>
      </w:r>
      <w:proofErr w:type="gramEnd"/>
      <w:r w:rsidRPr="00693958">
        <w:rPr>
          <w:rFonts w:eastAsia="Times New Roman"/>
          <w:lang w:eastAsia="ru-RU"/>
        </w:rPr>
        <w:t xml:space="preserve">, после замены </w:t>
      </w:r>
      <w:proofErr w:type="gramStart"/>
      <w:r w:rsidRPr="00693958">
        <w:rPr>
          <w:rFonts w:eastAsia="Times New Roman"/>
          <w:lang w:eastAsia="ru-RU"/>
        </w:rPr>
        <w:t>новыми</w:t>
      </w:r>
      <w:proofErr w:type="gramEnd"/>
      <w:r w:rsidRPr="00693958">
        <w:rPr>
          <w:rFonts w:eastAsia="Times New Roman"/>
          <w:lang w:eastAsia="ru-RU"/>
        </w:rPr>
        <w:t>). Перечень документов, создание и хранение которых возможно в электронном виде, указан в приложении 20 Инструкции по делопроизводству.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lastRenderedPageBreak/>
        <w:t>Исполненные документы в электронном виде формируются в электронные дела (папки, директории на жестком диске компьютера) в соответствии с номенклатурой дел организации.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 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b/>
          <w:bCs/>
          <w:i/>
          <w:iCs/>
          <w:lang w:eastAsia="ru-RU"/>
        </w:rPr>
        <w:t>ФОРМИРОВАНИЕ И ОФОРМЛЕНИЕ ЭЛЕКТРОННЫХ ДЕЛ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Формирование и оформление электронных дел осуществляются с учетом общих требований формирования и оформления дел с документами на бумажных носителях. В деятельности организаций допускается формирование гибридных дел в том случае, когда в пределах одного дела объединяются документы, часть которых поступила в организацию по каналам электросвязи или была создана в организации в виде документа в электронном виде, а часть документов поступила в организацию или была создана в организации на бумажном носителе. При этом в номенклатуре дел делается отметка о том, что дело является гибридным.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Гибридное дело существует только на стадии оперативного хранения документов. После исполнения всех документов и завершения делопроизводственного года из гибридного дела, подлежащего архивному хранению, формируется либо дело с документами на бумажном носителе, либо электронное дело. При формировании дела с документами на бумажном носителе документы в электронном виде распечатываются и заверяются в порядке, установленном законодательством. При формировании электронного дела документы на бумажном носителе переводятся в электронный вид (сканируются).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gramStart"/>
      <w:r w:rsidRPr="00693958">
        <w:rPr>
          <w:rFonts w:eastAsia="Times New Roman"/>
          <w:lang w:eastAsia="ru-RU"/>
        </w:rPr>
        <w:t>Недопустимо формировать гибридные дела документами постоянного и временного (свыше 10 лет) хранения</w:t>
      </w:r>
      <w:r w:rsidRPr="00693958">
        <w:rPr>
          <w:rFonts w:eastAsia="Times New Roman"/>
          <w:vertAlign w:val="superscript"/>
          <w:lang w:eastAsia="ru-RU"/>
        </w:rPr>
        <w:t>12</w:t>
      </w:r>
      <w:r w:rsidRPr="00693958">
        <w:rPr>
          <w:rFonts w:eastAsia="Times New Roman"/>
          <w:lang w:eastAsia="ru-RU"/>
        </w:rPr>
        <w:t>.</w:t>
      </w:r>
      <w:proofErr w:type="gramEnd"/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Место хранения электронных дел и отдельных документов в электронном виде до их передачи в архив или выделения к уничтожению определяется организацией самостоятельно и закрепляется в локальном правовом акте, утверждаемом руководителем организации.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Экспертиза ценности документов в электронном виде осуществляется в порядке, установленном для документов на бумажных носителях, а также Инструкцией № 121.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Передача в архив и выделение к уничтожению электронных дел и документов в электронном виде осуществляются в соответствии с требованиями Инструкции по делопроизводству и иных актов законодательства Республики Беларусь</w:t>
      </w:r>
      <w:r w:rsidRPr="00693958">
        <w:rPr>
          <w:rFonts w:eastAsia="Times New Roman"/>
          <w:vertAlign w:val="superscript"/>
          <w:lang w:eastAsia="ru-RU"/>
        </w:rPr>
        <w:t>13</w:t>
      </w:r>
      <w:r w:rsidRPr="00693958">
        <w:rPr>
          <w:rFonts w:eastAsia="Times New Roman"/>
          <w:lang w:eastAsia="ru-RU"/>
        </w:rPr>
        <w:t>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lang w:eastAsia="ru-RU"/>
        </w:rPr>
        <w:t> 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vertAlign w:val="superscript"/>
          <w:lang w:eastAsia="ru-RU"/>
        </w:rPr>
        <w:t>1</w:t>
      </w:r>
      <w:proofErr w:type="gramStart"/>
      <w:r w:rsidRPr="00693958">
        <w:rPr>
          <w:rFonts w:eastAsia="Times New Roman"/>
          <w:lang w:eastAsia="ru-RU"/>
        </w:rPr>
        <w:t xml:space="preserve"> С</w:t>
      </w:r>
      <w:proofErr w:type="gramEnd"/>
      <w:r w:rsidRPr="00693958">
        <w:rPr>
          <w:rFonts w:eastAsia="Times New Roman"/>
          <w:lang w:eastAsia="ru-RU"/>
        </w:rPr>
        <w:t>т. 16 Закона об электронном документе.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vertAlign w:val="superscript"/>
          <w:lang w:eastAsia="ru-RU"/>
        </w:rPr>
        <w:t>2</w:t>
      </w:r>
      <w:proofErr w:type="gramStart"/>
      <w:r w:rsidRPr="00693958">
        <w:rPr>
          <w:rFonts w:eastAsia="Times New Roman"/>
          <w:lang w:eastAsia="ru-RU"/>
        </w:rPr>
        <w:t xml:space="preserve"> С</w:t>
      </w:r>
      <w:proofErr w:type="gramEnd"/>
      <w:r w:rsidRPr="00693958">
        <w:rPr>
          <w:rFonts w:eastAsia="Times New Roman"/>
          <w:lang w:eastAsia="ru-RU"/>
        </w:rPr>
        <w:t>т. 17 Закона об электронном документе.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vertAlign w:val="superscript"/>
          <w:lang w:eastAsia="ru-RU"/>
        </w:rPr>
        <w:t>3</w:t>
      </w:r>
      <w:proofErr w:type="gramStart"/>
      <w:r w:rsidRPr="00693958">
        <w:rPr>
          <w:rFonts w:eastAsia="Times New Roman"/>
          <w:lang w:eastAsia="ru-RU"/>
        </w:rPr>
        <w:t xml:space="preserve"> С</w:t>
      </w:r>
      <w:proofErr w:type="gramEnd"/>
      <w:r w:rsidRPr="00693958">
        <w:rPr>
          <w:rFonts w:eastAsia="Times New Roman"/>
          <w:lang w:eastAsia="ru-RU"/>
        </w:rPr>
        <w:t>т. 18 Закона об электронном документе.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vertAlign w:val="superscript"/>
          <w:lang w:eastAsia="ru-RU"/>
        </w:rPr>
        <w:t>4</w:t>
      </w:r>
      <w:proofErr w:type="gramStart"/>
      <w:r w:rsidRPr="00693958">
        <w:rPr>
          <w:rFonts w:eastAsia="Times New Roman"/>
          <w:lang w:eastAsia="ru-RU"/>
        </w:rPr>
        <w:t xml:space="preserve"> С</w:t>
      </w:r>
      <w:proofErr w:type="gramEnd"/>
      <w:r w:rsidRPr="00693958">
        <w:rPr>
          <w:rFonts w:eastAsia="Times New Roman"/>
          <w:lang w:eastAsia="ru-RU"/>
        </w:rPr>
        <w:t>т. 19 Закона об электронном документе.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vertAlign w:val="superscript"/>
          <w:lang w:eastAsia="ru-RU"/>
        </w:rPr>
        <w:t>5</w:t>
      </w:r>
      <w:r w:rsidRPr="00693958">
        <w:rPr>
          <w:rFonts w:eastAsia="Times New Roman"/>
          <w:lang w:eastAsia="ru-RU"/>
        </w:rPr>
        <w:t xml:space="preserve"> П. 225 Инструкции по делопроизводству.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vertAlign w:val="superscript"/>
          <w:lang w:eastAsia="ru-RU"/>
        </w:rPr>
        <w:t>6</w:t>
      </w:r>
      <w:r w:rsidRPr="00693958">
        <w:rPr>
          <w:rFonts w:eastAsia="Times New Roman"/>
          <w:lang w:eastAsia="ru-RU"/>
        </w:rPr>
        <w:t xml:space="preserve"> П. 218 Инструкции по делопроизводству.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vertAlign w:val="superscript"/>
          <w:lang w:eastAsia="ru-RU"/>
        </w:rPr>
        <w:lastRenderedPageBreak/>
        <w:t>7</w:t>
      </w:r>
      <w:r w:rsidRPr="00693958">
        <w:rPr>
          <w:rFonts w:eastAsia="Times New Roman"/>
          <w:lang w:eastAsia="ru-RU"/>
        </w:rPr>
        <w:t xml:space="preserve"> </w:t>
      </w:r>
      <w:proofErr w:type="gramStart"/>
      <w:r w:rsidRPr="00693958">
        <w:rPr>
          <w:rFonts w:eastAsia="Times New Roman"/>
          <w:lang w:eastAsia="ru-RU"/>
        </w:rPr>
        <w:t>Утвержден</w:t>
      </w:r>
      <w:proofErr w:type="gramEnd"/>
      <w:r w:rsidRPr="00693958">
        <w:rPr>
          <w:rFonts w:eastAsia="Times New Roman"/>
          <w:lang w:eastAsia="ru-RU"/>
        </w:rPr>
        <w:t xml:space="preserve"> постановлением Государственного комитета по стандартизации Республики Беларусь от 26.10.2016 № 83.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vertAlign w:val="superscript"/>
          <w:lang w:eastAsia="ru-RU"/>
        </w:rPr>
        <w:t>8</w:t>
      </w:r>
      <w:r w:rsidRPr="00693958">
        <w:rPr>
          <w:rFonts w:eastAsia="Times New Roman"/>
          <w:lang w:eastAsia="ru-RU"/>
        </w:rPr>
        <w:t xml:space="preserve"> П. 222 Инструкции по делопроизводству.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vertAlign w:val="superscript"/>
          <w:lang w:eastAsia="ru-RU"/>
        </w:rPr>
        <w:t>9</w:t>
      </w:r>
      <w:r w:rsidRPr="00693958">
        <w:rPr>
          <w:rFonts w:eastAsia="Times New Roman"/>
          <w:lang w:eastAsia="ru-RU"/>
        </w:rPr>
        <w:t xml:space="preserve"> П. 227 Инструкции по делопроизводству.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vertAlign w:val="superscript"/>
          <w:lang w:eastAsia="ru-RU"/>
        </w:rPr>
        <w:t>10</w:t>
      </w:r>
      <w:r w:rsidRPr="00693958">
        <w:rPr>
          <w:rFonts w:eastAsia="Times New Roman"/>
          <w:lang w:eastAsia="ru-RU"/>
        </w:rPr>
        <w:t xml:space="preserve"> П. 231 Инструкции по делопроизводству.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vertAlign w:val="superscript"/>
          <w:lang w:eastAsia="ru-RU"/>
        </w:rPr>
        <w:t>11</w:t>
      </w:r>
      <w:r w:rsidRPr="00693958">
        <w:rPr>
          <w:rFonts w:eastAsia="Times New Roman"/>
          <w:lang w:eastAsia="ru-RU"/>
        </w:rPr>
        <w:t xml:space="preserve"> П. 232, 233 Инструкции по делопроизводству.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vertAlign w:val="superscript"/>
          <w:lang w:eastAsia="ru-RU"/>
        </w:rPr>
        <w:t>12</w:t>
      </w:r>
      <w:r w:rsidRPr="00693958">
        <w:rPr>
          <w:rFonts w:eastAsia="Times New Roman"/>
          <w:lang w:eastAsia="ru-RU"/>
        </w:rPr>
        <w:t xml:space="preserve"> П. 237 Инструкции по делопроизводству.</w:t>
      </w:r>
    </w:p>
    <w:p w:rsidR="00693958" w:rsidRPr="00693958" w:rsidRDefault="00693958" w:rsidP="00693958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93958">
        <w:rPr>
          <w:rFonts w:eastAsia="Times New Roman"/>
          <w:vertAlign w:val="superscript"/>
          <w:lang w:eastAsia="ru-RU"/>
        </w:rPr>
        <w:t>13</w:t>
      </w:r>
      <w:r w:rsidRPr="00693958">
        <w:rPr>
          <w:rFonts w:eastAsia="Times New Roman"/>
          <w:lang w:eastAsia="ru-RU"/>
        </w:rPr>
        <w:t xml:space="preserve"> П. 240 Инструкции по делопроизводству.</w:t>
      </w:r>
    </w:p>
    <w:p w:rsidR="00D753C5" w:rsidRDefault="00D753C5"/>
    <w:sectPr w:rsidR="00D753C5" w:rsidSect="00693958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A3C07"/>
    <w:multiLevelType w:val="multilevel"/>
    <w:tmpl w:val="308E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6622FD"/>
    <w:multiLevelType w:val="multilevel"/>
    <w:tmpl w:val="F89E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080B3F"/>
    <w:multiLevelType w:val="multilevel"/>
    <w:tmpl w:val="29C4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272A38"/>
    <w:multiLevelType w:val="multilevel"/>
    <w:tmpl w:val="9E9C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BC3C95"/>
    <w:multiLevelType w:val="multilevel"/>
    <w:tmpl w:val="A2B0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58"/>
    <w:rsid w:val="00423508"/>
    <w:rsid w:val="00693958"/>
    <w:rsid w:val="00D7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3958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3958"/>
    <w:rPr>
      <w:rFonts w:eastAsia="Times New Roman"/>
      <w:b/>
      <w:bCs/>
      <w:kern w:val="36"/>
      <w:sz w:val="48"/>
      <w:szCs w:val="48"/>
      <w:lang w:eastAsia="ru-RU"/>
    </w:rPr>
  </w:style>
  <w:style w:type="paragraph" w:customStyle="1" w:styleId="meta">
    <w:name w:val="meta"/>
    <w:basedOn w:val="a"/>
    <w:rsid w:val="0069395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a3">
    <w:name w:val="Normal (Web)"/>
    <w:basedOn w:val="a"/>
    <w:uiPriority w:val="99"/>
    <w:semiHidden/>
    <w:unhideWhenUsed/>
    <w:rsid w:val="0069395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4">
    <w:name w:val="Strong"/>
    <w:basedOn w:val="a0"/>
    <w:uiPriority w:val="22"/>
    <w:qFormat/>
    <w:rsid w:val="00693958"/>
    <w:rPr>
      <w:b/>
      <w:bCs/>
    </w:rPr>
  </w:style>
  <w:style w:type="character" w:styleId="a5">
    <w:name w:val="Emphasis"/>
    <w:basedOn w:val="a0"/>
    <w:uiPriority w:val="20"/>
    <w:qFormat/>
    <w:rsid w:val="00693958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693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939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3958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3958"/>
    <w:rPr>
      <w:rFonts w:eastAsia="Times New Roman"/>
      <w:b/>
      <w:bCs/>
      <w:kern w:val="36"/>
      <w:sz w:val="48"/>
      <w:szCs w:val="48"/>
      <w:lang w:eastAsia="ru-RU"/>
    </w:rPr>
  </w:style>
  <w:style w:type="paragraph" w:customStyle="1" w:styleId="meta">
    <w:name w:val="meta"/>
    <w:basedOn w:val="a"/>
    <w:rsid w:val="0069395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a3">
    <w:name w:val="Normal (Web)"/>
    <w:basedOn w:val="a"/>
    <w:uiPriority w:val="99"/>
    <w:semiHidden/>
    <w:unhideWhenUsed/>
    <w:rsid w:val="0069395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4">
    <w:name w:val="Strong"/>
    <w:basedOn w:val="a0"/>
    <w:uiPriority w:val="22"/>
    <w:qFormat/>
    <w:rsid w:val="00693958"/>
    <w:rPr>
      <w:b/>
      <w:bCs/>
    </w:rPr>
  </w:style>
  <w:style w:type="character" w:styleId="a5">
    <w:name w:val="Emphasis"/>
    <w:basedOn w:val="a0"/>
    <w:uiPriority w:val="20"/>
    <w:qFormat/>
    <w:rsid w:val="00693958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693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939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6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2145</Words>
  <Characters>12233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cp:lastPrinted>2019-06-27T14:09:00Z</cp:lastPrinted>
  <dcterms:created xsi:type="dcterms:W3CDTF">2019-06-27T14:07:00Z</dcterms:created>
  <dcterms:modified xsi:type="dcterms:W3CDTF">2019-06-27T14:10:00Z</dcterms:modified>
</cp:coreProperties>
</file>