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tkinter import ttk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 name, deadline, category="General", status="Pending"):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self.deadline = deadline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self.category = category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self.status =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f"{self.name} - Due: {self.deadline} (Category: {self.category}, Status: {self.status})"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TaskManagerApp: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__init__(self, root):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self.root = 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self.root.title("Task and Time Management System")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self.tasks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 UI Components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self.task_listbox = tk.Listbox(root, height=15, width=50)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self.task_listbox.grid(row=0, column=0, rowspan=6, padx=10, pady=10)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self.add_task_button = tk.Button(root, text="Add Task", command=self.add_task)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self.add_task_button.grid(row=0, column=1, padx=10)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self.edit_task_button = tk.Button(root, text="Edit Task", command=self.edit_task)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self.edit_task_button.grid(row=1, column=1, padx=10)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self.delete_task_button = tk.Button(root, text="Delete Task", command=self.delete_task)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self.delete_task_button.grid(row=2, column=1, padx=10)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self.gantt_chart_button = tk.Button(root, text="Display Gantt Chart", command=self.display_gantt_chart)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self.gantt_chart_button.grid(row=3, column=1, padx=10)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self.calendar_view_button = tk.Button(root, text="Display Calendar View", command=self.display_calendar_view)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self.calendar_view_button.grid(row=4, column=1, padx=10)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self.exit_button = tk.Button(root, text="Exit", command=root.quit)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self.exit_button.grid(row=5, column=1, padx=10)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self.refresh_task_list()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refresh_task_list(self):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self.task_listbox.delete(0, tk.END)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task in self.tasks: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self.task_listbox.insert(tk.END, str(task))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add_task(self):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self.open_task_window("Add Task")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edit_task(self):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selected_index = self.task_listbox.curselection()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not selected_index: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messagebox.showwarning("No Selection", "Please select a task to edit.")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selected_task = self.tasks[selected_index[0]]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self.open_task_window("Edit Task", selected_task)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delete_task(self):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selected_index = self.task_listbox.curselection()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not selected_index: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messagebox.showwarning("No Selection", "Please select a task to delete.")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del self.tasks[selected_index[0]]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self.refresh_task_list()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messagebox.showinfo("Task Deleted", "Task has been deleted successfully.")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display_gantt_chart(self):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messagebox.showinfo("Gantt Chart", "Gantt Chart visualization is under development.")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display_calendar_view(self):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messagebox.showinfo("Calendar View", "Calendar View visualization is under development.")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open_task_window(self, title, task=None):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def save_task():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name = name_entry.get()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deadline = deadline_entry.get()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category = category_entry.get()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not name or not deadline: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messagebox.showerror("Input Error", "Name and Deadline are required.")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task:  # Editing existing task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task.name = 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task.deadline = deadline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task.category = category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else:  # Adding new task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self.tasks.append(Task(name, deadline, category))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task_window.destroy()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self.refresh_task_list()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task_window = tk.Toplevel(self.root)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task_window.title(title)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tk.Label(task_window, text="Task Name:").grid(row=0, column=0, padx=5, pady=5)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name_entry = tk.Entry(task_window, width=30)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name_entry.grid(row=0, column=1, padx=5, pady=5)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task: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name_entry.insert(0, task.name)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tk.Label(task_window, text="Deadline (YYYY-MM-DD):").grid(row=1, column=0, padx=5, pady=5)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deadline_entry = tk.Entry(task_window, width=30)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deadline_entry.grid(row=1, column=1, padx=5, pady=5)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task: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deadline_entry.insert(0, task.deadline)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tk.Label(task_window, text="Category:").grid(row=2, column=0, padx=5, pady=5)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category_entry = tk.Entry(task_window, width=30)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category_entry.grid(row=2, column=1, padx=5, pady=5)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task: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category_entry.insert(0, task.category)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save_button = tk.Button(task_window, text="Save", command=save_task)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save_button.grid(row=3, column=0, columnspan=2, pady=10)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root = tk.Tk()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app = TaskManagerApp(root)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2rzujthukwic" w:id="0"/>
      <w:bookmarkEnd w:id="0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程式說明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本程式是一個基於 Python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tkinter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的圖形化任務與時間管理系統，模擬一個簡化版本的任務管理工具，提供以下功能：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新增任務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編輯任務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刪除任務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列出所有任務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甘特圖與日曆視圖（未來功能佔位）</w:t>
      </w:r>
    </w:p>
    <w:p w:rsidR="00000000" w:rsidDel="00000000" w:rsidP="00000000" w:rsidRDefault="00000000" w:rsidRPr="00000000" w14:paraId="0000008F">
      <w:pPr>
        <w:rPr>
          <w:rFonts w:ascii="DFKai-SB" w:cs="DFKai-SB" w:eastAsia="DFKai-SB" w:hAnsi="DFKai-S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by16lfywpqyr" w:id="1"/>
      <w:bookmarkEnd w:id="1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功能細節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ybphca8rmnqn" w:id="2"/>
      <w:bookmarkEnd w:id="2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1. 新增任務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用戶可以點擊「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Add Task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」按鈕，在新視窗中輸入以下資訊：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任務名稱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：任務的標題。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截止日期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：以格式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YYYY-MM-DD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指定任務完成期限。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分類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：可選填任務類別（例如：工作、學習、個人）。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新增後，任務會自動加入列表並更新顯示。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ubhbfxgbwkng" w:id="3"/>
      <w:bookmarkEnd w:id="3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2. 編輯任務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用戶可以選取任務，點擊「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Edit Task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」按鈕進行編輯。在新視窗中可修改：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任務名稱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截止日期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分類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修改完成後，點擊「Save」按鈕以保存更改。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l9yer14z0km0" w:id="4"/>
      <w:bookmarkEnd w:id="4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3. 刪除任務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用戶可選擇任務，點擊「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Delete Task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」按鈕刪除該任務。系統會即時更新任務列表。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pcwwgsoxh0vv" w:id="5"/>
      <w:bookmarkEnd w:id="5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4. 列出所有任務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任務清單會即時更新，顯示每個任務的詳細資訊：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任務名稱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截止日期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分類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狀態（預設為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Pending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w6kim4vmqlvd" w:id="6"/>
      <w:bookmarkEnd w:id="6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5. 甘特圖與日曆視圖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目前這兩個功能為佔位功能：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點擊「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Display Gantt Chart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」按鈕時，會彈出訊息框提示此功能正在開發中。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點擊「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Display Calendar View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」按鈕時，顯示相同提示。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未來可利用外部工具如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matplotlib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或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plotly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將這些功能視覺化。</w:t>
      </w:r>
    </w:p>
    <w:p w:rsidR="00000000" w:rsidDel="00000000" w:rsidP="00000000" w:rsidRDefault="00000000" w:rsidRPr="00000000" w14:paraId="000000AA">
      <w:pPr>
        <w:rPr>
          <w:rFonts w:ascii="DFKai-SB" w:cs="DFKai-SB" w:eastAsia="DFKai-SB" w:hAnsi="DFKai-S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jrthocgt6ntn" w:id="7"/>
      <w:bookmarkEnd w:id="7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技術細節與架構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liorp8l4zhev" w:id="8"/>
      <w:bookmarkEnd w:id="8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1. 程式架構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color w:val="188038"/>
          <w:rtl w:val="0"/>
        </w:rPr>
        <w:t xml:space="preserve">Task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 類別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負責封裝任務的資料，包括名稱、截止日期、分類和狀態。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提供基本初始化與資料結構的定義。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color w:val="188038"/>
          <w:rtl w:val="0"/>
        </w:rPr>
        <w:t xml:space="preserve">TaskManagerApp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 類別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實現 GUI 主要邏輯，包括按鈕點擊事件和介面更新。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Listbox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顯示任務清單，並提供互動功能。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視窗互動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tk.Toplevel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顯示新增或編輯任務的彈出視窗。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tk.messagebox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提供錯誤提示或成功訊息。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skxpls8x3en2" w:id="9"/>
      <w:bookmarkEnd w:id="9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DFKai-SB" w:cs="DFKai-SB" w:eastAsia="DFKai-SB" w:hAnsi="DFKai-SB"/>
          <w:b w:val="1"/>
          <w:color w:val="188038"/>
          <w:sz w:val="22"/>
          <w:szCs w:val="22"/>
          <w:rtl w:val="0"/>
        </w:rPr>
        <w:t xml:space="preserve">tkinter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 介面設計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主要介面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任務清單透過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Listbox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顯示。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各功能（新增、編輯、刪除、甘特圖、日曆視圖、退出）以按鈕的形式呈現。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彈出視窗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獨立的子視窗用於新增或編輯任務。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輸入框 (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Entry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) 提供輸入介面。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b w:val="1"/>
          <w:color w:val="000000"/>
          <w:sz w:val="22"/>
          <w:szCs w:val="22"/>
        </w:rPr>
      </w:pPr>
      <w:bookmarkStart w:colFirst="0" w:colLast="0" w:name="_rrrsxkwzx8if" w:id="10"/>
      <w:bookmarkEnd w:id="10"/>
      <w:r w:rsidDel="00000000" w:rsidR="00000000" w:rsidRPr="00000000">
        <w:rPr>
          <w:rFonts w:ascii="DFKai-SB" w:cs="DFKai-SB" w:eastAsia="DFKai-SB" w:hAnsi="DFKai-SB"/>
          <w:b w:val="1"/>
          <w:color w:val="000000"/>
          <w:sz w:val="22"/>
          <w:szCs w:val="22"/>
          <w:rtl w:val="0"/>
        </w:rPr>
        <w:t xml:space="preserve">3. 使用事件處理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按鈕事件連接到相關的功能處理方法，例如：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點擊「Add Task」會觸發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self.add_task()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，顯示新增任務的視窗。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點擊「Delete Task」會觸發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self.delete_task()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，刪除選中的任務。</w:t>
      </w:r>
    </w:p>
    <w:p w:rsidR="00000000" w:rsidDel="00000000" w:rsidP="00000000" w:rsidRDefault="00000000" w:rsidRPr="00000000" w14:paraId="000000C1">
      <w:pPr>
        <w:rPr>
          <w:rFonts w:ascii="DFKai-SB" w:cs="DFKai-SB" w:eastAsia="DFKai-SB" w:hAnsi="DFKai-S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o58a99egr156" w:id="11"/>
      <w:bookmarkEnd w:id="11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執行步驟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環境需求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安裝 Python（3.7 或更高版本）。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本程式無需額外的外部庫。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執行程式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將程式碼儲存為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.py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檔案（例如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task_manager.py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在終端機或 IDE 中執行程式：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python task_manager.py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使用步驟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啟動程式後，主介面會顯示任務清單區域及功能按鈕。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根據需求操作各按鈕進行任務管理。</w:t>
      </w:r>
    </w:p>
    <w:p w:rsidR="00000000" w:rsidDel="00000000" w:rsidP="00000000" w:rsidRDefault="00000000" w:rsidRPr="00000000" w14:paraId="000000CC">
      <w:pPr>
        <w:rPr>
          <w:rFonts w:ascii="DFKai-SB" w:cs="DFKai-SB" w:eastAsia="DFKai-SB" w:hAnsi="DFKai-S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oly2xlkh9xab" w:id="12"/>
      <w:bookmarkEnd w:id="12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期望功能擴展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資料儲存功能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 SQLite、CSV 或 JSON 保存任務資料，實現任務的持久化存儲。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開啟程式時，自動載入已儲存的任務。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甘特圖與日曆視圖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結合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matplotlib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實現甘特圖展示任務進度。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使用第三方工具如 </w:t>
      </w:r>
      <w:r w:rsidDel="00000000" w:rsidR="00000000" w:rsidRPr="00000000">
        <w:rPr>
          <w:rFonts w:ascii="DFKai-SB" w:cs="DFKai-SB" w:eastAsia="DFKai-SB" w:hAnsi="DFKai-SB"/>
          <w:color w:val="188038"/>
          <w:rtl w:val="0"/>
        </w:rPr>
        <w:t xml:space="preserve">tkcalendar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進行日曆視圖展示。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多語系支援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為介面添加語言切換功能（如繁體中文與英文）。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進一步優化用戶體驗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提供任務優先級排序。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支援拖放式任務調整。</w:t>
      </w:r>
    </w:p>
    <w:p w:rsidR="00000000" w:rsidDel="00000000" w:rsidP="00000000" w:rsidRDefault="00000000" w:rsidRPr="00000000" w14:paraId="000000D9">
      <w:pPr>
        <w:rPr>
          <w:rFonts w:ascii="DFKai-SB" w:cs="DFKai-SB" w:eastAsia="DFKai-SB" w:hAnsi="DFKai-S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8z730mi4ehd0" w:id="13"/>
      <w:bookmarkEnd w:id="13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設計理念對應文件內容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​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簡化界面交互體驗：透過直觀的 GUI 設計，減少學習成本，適合初學者。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加入視覺化工具（甘特圖、日曆視圖）：為未來版本提供設計基礎。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​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：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流程設計結合 GUI，實現從用戶登入到任務管理的完整操作邏輯。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