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3A0076A" w14:textId="2C4CCE33" w:rsidR="00182B9E" w:rsidRDefault="00182B9E" w:rsidP="00182B9E">
      <w:pPr>
        <w:rPr>
          <w:b/>
          <w:bCs/>
        </w:rPr>
      </w:pPr>
      <w:r>
        <w:rPr>
          <w:b/>
          <w:bCs/>
        </w:rPr>
        <w:t>If in doubt, refer to GH’s discussion section.</w:t>
      </w:r>
    </w:p>
    <w:p w14:paraId="7229E774" w14:textId="730D8DEA" w:rsidR="00FE5EC0" w:rsidRDefault="00FE5EC0" w:rsidP="00182B9E">
      <w:r>
        <w:rPr>
          <w:b/>
          <w:bCs/>
        </w:rPr>
        <w:t xml:space="preserve">If I talk about TAmiRNA results in the </w:t>
      </w:r>
      <w:proofErr w:type="gramStart"/>
      <w:r>
        <w:rPr>
          <w:b/>
          <w:bCs/>
        </w:rPr>
        <w:t>discussion</w:t>
      </w:r>
      <w:proofErr w:type="gramEnd"/>
      <w:r>
        <w:rPr>
          <w:b/>
          <w:bCs/>
        </w:rPr>
        <w:t xml:space="preserve"> then they need to be included in the results section</w:t>
      </w:r>
    </w:p>
    <w:p w14:paraId="28188801" w14:textId="1CE4346D" w:rsidR="00FE5EC0" w:rsidRPr="00FE5EC0" w:rsidRDefault="00FE5EC0" w:rsidP="00FE5EC0">
      <w:pPr>
        <w:pStyle w:val="ListParagraph"/>
        <w:numPr>
          <w:ilvl w:val="0"/>
          <w:numId w:val="6"/>
        </w:numPr>
      </w:pPr>
      <w:r>
        <w:rPr>
          <w:rFonts w:ascii="Open Sans" w:hAnsi="Open Sans" w:cs="Open Sans"/>
          <w:color w:val="333333"/>
          <w:sz w:val="21"/>
          <w:szCs w:val="21"/>
          <w:shd w:val="clear" w:color="auto" w:fill="FFFFFF"/>
        </w:rPr>
        <w:t xml:space="preserve">“Avoid </w:t>
      </w:r>
      <w:r>
        <w:rPr>
          <w:rFonts w:ascii="Open Sans" w:hAnsi="Open Sans" w:cs="Open Sans"/>
          <w:color w:val="333333"/>
          <w:sz w:val="21"/>
          <w:szCs w:val="21"/>
          <w:shd w:val="clear" w:color="auto" w:fill="FFFFFF"/>
        </w:rPr>
        <w:t>presenting discussion that does not relate to any of the results</w:t>
      </w:r>
      <w:r>
        <w:rPr>
          <w:rFonts w:ascii="Open Sans" w:hAnsi="Open Sans" w:cs="Open Sans"/>
          <w:color w:val="333333"/>
          <w:sz w:val="21"/>
          <w:szCs w:val="21"/>
          <w:shd w:val="clear" w:color="auto" w:fill="FFFFFF"/>
        </w:rPr>
        <w:t xml:space="preserve">” </w:t>
      </w:r>
      <w:hyperlink r:id="rId5" w:history="1">
        <w:r w:rsidRPr="00D77E9D">
          <w:rPr>
            <w:rStyle w:val="Hyperlink"/>
            <w:rFonts w:ascii="Open Sans" w:hAnsi="Open Sans" w:cs="Open Sans"/>
            <w:sz w:val="21"/>
            <w:szCs w:val="21"/>
            <w:shd w:val="clear" w:color="auto" w:fill="FFFFFF"/>
          </w:rPr>
          <w:t>https://guides.lib.uci.edu/scientificwriting/discussion</w:t>
        </w:r>
      </w:hyperlink>
    </w:p>
    <w:p w14:paraId="02F52A2B" w14:textId="77777777" w:rsidR="00FE5EC0" w:rsidRPr="00FE5EC0" w:rsidRDefault="00FE5EC0" w:rsidP="00FE5EC0">
      <w:pPr>
        <w:pStyle w:val="ListParagraph"/>
      </w:pPr>
    </w:p>
    <w:p w14:paraId="01109D50" w14:textId="6921755B" w:rsidR="00D602C3" w:rsidRDefault="00182B9E" w:rsidP="00182B9E">
      <w:r w:rsidRPr="00182B9E">
        <w:rPr>
          <w:b/>
          <w:bCs/>
        </w:rPr>
        <w:t>Notes</w:t>
      </w:r>
    </w:p>
    <w:p w14:paraId="0321A654" w14:textId="77777777" w:rsidR="005762FB" w:rsidRDefault="0004294F" w:rsidP="005762FB">
      <w:pPr>
        <w:pStyle w:val="ListParagraph"/>
        <w:numPr>
          <w:ilvl w:val="0"/>
          <w:numId w:val="4"/>
        </w:numPr>
      </w:pPr>
      <w:r>
        <w:t xml:space="preserve">Biological </w:t>
      </w:r>
      <w:r w:rsidR="005762FB">
        <w:t>interpretation of own work</w:t>
      </w:r>
    </w:p>
    <w:p w14:paraId="2A4661BC" w14:textId="0CF737BB" w:rsidR="0004294F" w:rsidRDefault="0004294F" w:rsidP="005762FB">
      <w:pPr>
        <w:pStyle w:val="ListParagraph"/>
        <w:numPr>
          <w:ilvl w:val="0"/>
          <w:numId w:val="4"/>
        </w:numPr>
      </w:pPr>
      <w:r>
        <w:t>Overlap with existing literature</w:t>
      </w:r>
    </w:p>
    <w:p w14:paraId="4585303B" w14:textId="71DE4A10" w:rsidR="00437B6B" w:rsidRDefault="00437B6B" w:rsidP="00437B6B">
      <w:pPr>
        <w:pStyle w:val="ListParagraph"/>
        <w:numPr>
          <w:ilvl w:val="1"/>
          <w:numId w:val="4"/>
        </w:numPr>
      </w:pPr>
      <w:r>
        <w:t>Calu-3 cells typically produce fewer EVs compared to primary HBECs</w:t>
      </w:r>
      <w:r w:rsidR="00F704AF">
        <w:t>, however it shouldn’t be prohibitively low (link with experimental design – could be the segway)</w:t>
      </w:r>
    </w:p>
    <w:p w14:paraId="642D4419" w14:textId="722329FB" w:rsidR="002A5002" w:rsidRDefault="002A5002" w:rsidP="00437B6B">
      <w:pPr>
        <w:pStyle w:val="ListParagraph"/>
        <w:numPr>
          <w:ilvl w:val="1"/>
          <w:numId w:val="4"/>
        </w:numPr>
      </w:pPr>
      <w:r>
        <w:t xml:space="preserve">IL-13 pathway corelated with asthma and </w:t>
      </w:r>
      <w:r w:rsidRPr="002A5002">
        <w:t>“miR-92b, miR-210, and miR-34a significantly correlated with lung function parameters in children</w:t>
      </w:r>
      <w:r>
        <w:t>”</w:t>
      </w:r>
    </w:p>
    <w:p w14:paraId="461F5A5B" w14:textId="746E477E" w:rsidR="002A5002" w:rsidRDefault="002A5002" w:rsidP="002A5002">
      <w:pPr>
        <w:pStyle w:val="ListParagraph"/>
        <w:numPr>
          <w:ilvl w:val="2"/>
          <w:numId w:val="4"/>
        </w:numPr>
      </w:pPr>
      <w:hyperlink r:id="rId6" w:history="1">
        <w:r w:rsidRPr="00D00486">
          <w:rPr>
            <w:rStyle w:val="Hyperlink"/>
          </w:rPr>
          <w:t>https://onlinelibrary.wiley.com/doi/10.1111/all.14008</w:t>
        </w:r>
      </w:hyperlink>
    </w:p>
    <w:p w14:paraId="36B47FA1" w14:textId="6B51573D" w:rsidR="005762FB" w:rsidRDefault="005762FB" w:rsidP="005762FB">
      <w:pPr>
        <w:pStyle w:val="ListParagraph"/>
        <w:numPr>
          <w:ilvl w:val="0"/>
          <w:numId w:val="4"/>
        </w:numPr>
      </w:pPr>
      <w:r>
        <w:t>Methodological justification</w:t>
      </w:r>
    </w:p>
    <w:p w14:paraId="28B2ECB4" w14:textId="20210AA0" w:rsidR="005762FB" w:rsidRDefault="005762FB" w:rsidP="005762FB">
      <w:pPr>
        <w:pStyle w:val="ListParagraph"/>
        <w:numPr>
          <w:ilvl w:val="1"/>
          <w:numId w:val="4"/>
        </w:numPr>
      </w:pPr>
      <w:r>
        <w:t>EV miRNA cargo has many different targets therefore couldn’</w:t>
      </w:r>
      <w:r>
        <w:t>t restrict target genes based on cell type</w:t>
      </w:r>
    </w:p>
    <w:p w14:paraId="7EDEE873" w14:textId="3F60BF82" w:rsidR="005762FB" w:rsidRDefault="005762FB" w:rsidP="005762FB">
      <w:pPr>
        <w:pStyle w:val="ListParagraph"/>
        <w:numPr>
          <w:ilvl w:val="2"/>
          <w:numId w:val="4"/>
        </w:numPr>
      </w:pPr>
      <w:r>
        <w:t>HBECs express ~12k genes (human atlas?)</w:t>
      </w:r>
    </w:p>
    <w:p w14:paraId="71B6B754" w14:textId="0B296C0F" w:rsidR="005762FB" w:rsidRDefault="005762FB" w:rsidP="005762FB">
      <w:pPr>
        <w:pStyle w:val="ListParagraph"/>
        <w:numPr>
          <w:ilvl w:val="2"/>
          <w:numId w:val="4"/>
        </w:numPr>
      </w:pPr>
      <w:r>
        <w:t>Immune cells express lot of cells</w:t>
      </w:r>
    </w:p>
    <w:p w14:paraId="0AD1ABA7" w14:textId="4CCA1109" w:rsidR="005762FB" w:rsidRDefault="005762FB" w:rsidP="005762FB">
      <w:pPr>
        <w:pStyle w:val="ListParagraph"/>
        <w:numPr>
          <w:ilvl w:val="1"/>
          <w:numId w:val="4"/>
        </w:numPr>
      </w:pPr>
      <w:proofErr w:type="spellStart"/>
      <w:r>
        <w:t>Reactome</w:t>
      </w:r>
      <w:proofErr w:type="spellEnd"/>
      <w:r>
        <w:t xml:space="preserve"> was better suited for immune pathways compared to Kegg/GO etc.</w:t>
      </w:r>
    </w:p>
    <w:p w14:paraId="1D7FEDDB" w14:textId="02DA8E75" w:rsidR="005762FB" w:rsidRDefault="005762FB" w:rsidP="005762FB">
      <w:pPr>
        <w:pStyle w:val="ListParagraph"/>
        <w:numPr>
          <w:ilvl w:val="1"/>
          <w:numId w:val="4"/>
        </w:numPr>
      </w:pPr>
      <w:r>
        <w:t>Target gene list filtering:</w:t>
      </w:r>
    </w:p>
    <w:p w14:paraId="7B37492D" w14:textId="0ABC771C" w:rsidR="005762FB" w:rsidRDefault="005762FB" w:rsidP="005762FB">
      <w:pPr>
        <w:pStyle w:val="ListParagraph"/>
        <w:numPr>
          <w:ilvl w:val="2"/>
          <w:numId w:val="4"/>
        </w:numPr>
      </w:pPr>
      <w:r>
        <w:t xml:space="preserve">Didn’t use overlap of databases due to potential differences in database </w:t>
      </w:r>
      <w:r w:rsidR="00AF0778">
        <w:t>size and update rate; didn’t want to miss potential targets</w:t>
      </w:r>
    </w:p>
    <w:p w14:paraId="4B7A84BA" w14:textId="6331ADCA" w:rsidR="00AF0778" w:rsidRDefault="00AF0778" w:rsidP="005762FB">
      <w:pPr>
        <w:pStyle w:val="ListParagraph"/>
        <w:numPr>
          <w:ilvl w:val="2"/>
          <w:numId w:val="4"/>
        </w:numPr>
      </w:pPr>
      <w:r>
        <w:t xml:space="preserve">Didn’t use multiple databases (e.g., </w:t>
      </w:r>
      <w:proofErr w:type="spellStart"/>
      <w:r>
        <w:t>tarbase</w:t>
      </w:r>
      <w:proofErr w:type="spellEnd"/>
      <w:r>
        <w:t xml:space="preserve">) as this generated an unmanageable target gene list (15k genes) – </w:t>
      </w:r>
      <w:proofErr w:type="spellStart"/>
      <w:r>
        <w:t>mirtarbase</w:t>
      </w:r>
      <w:proofErr w:type="spellEnd"/>
      <w:r>
        <w:t xml:space="preserve"> is well established </w:t>
      </w:r>
    </w:p>
    <w:p w14:paraId="077CF60C" w14:textId="03680B76" w:rsidR="00AF0778" w:rsidRDefault="00AF0778" w:rsidP="005762FB">
      <w:pPr>
        <w:pStyle w:val="ListParagraph"/>
        <w:numPr>
          <w:ilvl w:val="2"/>
          <w:numId w:val="4"/>
        </w:numPr>
      </w:pPr>
      <w:r>
        <w:t xml:space="preserve">Didn’t use predicted targets (e.g., </w:t>
      </w:r>
      <w:proofErr w:type="spellStart"/>
      <w:r>
        <w:t>targetscan</w:t>
      </w:r>
      <w:proofErr w:type="spellEnd"/>
      <w:r>
        <w:t>), only experimentally validated targets for reliability</w:t>
      </w:r>
    </w:p>
    <w:p w14:paraId="2EDE6019" w14:textId="55697C38" w:rsidR="00AF0778" w:rsidRDefault="00AF0778" w:rsidP="005762FB">
      <w:pPr>
        <w:pStyle w:val="ListParagraph"/>
        <w:numPr>
          <w:ilvl w:val="2"/>
          <w:numId w:val="4"/>
        </w:numPr>
      </w:pPr>
      <w:r>
        <w:t>Didn’t use per-miRNA pathway enrichment as miRNAs with fewer targets (potentially due to less research) failed to yield significantly enriched pathways</w:t>
      </w:r>
    </w:p>
    <w:p w14:paraId="5BB83E04" w14:textId="1FEB398F" w:rsidR="002A5002" w:rsidRDefault="002A5002" w:rsidP="005762FB">
      <w:pPr>
        <w:pStyle w:val="ListParagraph"/>
        <w:numPr>
          <w:ilvl w:val="2"/>
          <w:numId w:val="4"/>
        </w:numPr>
      </w:pPr>
      <w:r>
        <w:t>Didn’t filter based on cell-type... [start from here – difficulty getting the datasets, target cells have lots of genes, lots of potential targets for HBEC-derived EVs]</w:t>
      </w:r>
    </w:p>
    <w:p w14:paraId="47BE91E9" w14:textId="34463096" w:rsidR="0004294F" w:rsidRDefault="0004294F" w:rsidP="00182B9E">
      <w:pPr>
        <w:pStyle w:val="ListParagraph"/>
        <w:numPr>
          <w:ilvl w:val="0"/>
          <w:numId w:val="4"/>
        </w:numPr>
      </w:pPr>
      <w:r>
        <w:t>Advantages</w:t>
      </w:r>
    </w:p>
    <w:p w14:paraId="0BF50043" w14:textId="338DF9F4" w:rsidR="005762FB" w:rsidRDefault="0004294F" w:rsidP="005762FB">
      <w:pPr>
        <w:pStyle w:val="ListParagraph"/>
        <w:numPr>
          <w:ilvl w:val="0"/>
          <w:numId w:val="4"/>
        </w:numPr>
      </w:pPr>
      <w:r>
        <w:t>Limitations</w:t>
      </w:r>
    </w:p>
    <w:p w14:paraId="73AA32BE" w14:textId="6434E243" w:rsidR="005762FB" w:rsidRDefault="005762FB" w:rsidP="005762FB">
      <w:pPr>
        <w:pStyle w:val="ListParagraph"/>
        <w:numPr>
          <w:ilvl w:val="1"/>
          <w:numId w:val="4"/>
        </w:numPr>
      </w:pPr>
      <w:r>
        <w:lastRenderedPageBreak/>
        <w:t>Target gene-level enrichment is prone to false positive results due to bias towards better researched miRNAs</w:t>
      </w:r>
    </w:p>
    <w:p w14:paraId="3076470C" w14:textId="7017D3F4" w:rsidR="005762FB" w:rsidRDefault="005762FB" w:rsidP="005762FB">
      <w:pPr>
        <w:pStyle w:val="ListParagraph"/>
        <w:numPr>
          <w:ilvl w:val="2"/>
          <w:numId w:val="4"/>
        </w:numPr>
      </w:pPr>
      <w:hyperlink r:id="rId7" w:history="1">
        <w:r w:rsidRPr="00FF096D">
          <w:rPr>
            <w:rStyle w:val="Hyperlink"/>
            <w:rFonts w:ascii="Aptos" w:hAnsi="Aptos"/>
          </w:rPr>
          <w:t>https://pmc.ncbi.nlm.nih.gov/articles/PMC4402548/</w:t>
        </w:r>
      </w:hyperlink>
    </w:p>
    <w:p w14:paraId="35220B46" w14:textId="5B04C503" w:rsidR="005762FB" w:rsidRDefault="005762FB" w:rsidP="005762FB">
      <w:pPr>
        <w:pStyle w:val="ListParagraph"/>
        <w:numPr>
          <w:ilvl w:val="1"/>
          <w:numId w:val="4"/>
        </w:numPr>
      </w:pPr>
      <w:r>
        <w:t>Lacked accompanying mRNA data to establish miRNA-mRNA anticorrelated relationships</w:t>
      </w:r>
    </w:p>
    <w:p w14:paraId="2A2E96C1" w14:textId="0E7DCBB4" w:rsidR="00AF0778" w:rsidRDefault="00AF0778" w:rsidP="005762FB">
      <w:pPr>
        <w:pStyle w:val="ListParagraph"/>
        <w:numPr>
          <w:ilvl w:val="1"/>
          <w:numId w:val="4"/>
        </w:numPr>
      </w:pPr>
      <w:r>
        <w:t>Could have used alternate ranking system for miRNA-set enrichment analysis (e.g., considers significance as well)</w:t>
      </w:r>
    </w:p>
    <w:p w14:paraId="4B27F033" w14:textId="78CCC0A7" w:rsidR="0004294F" w:rsidRDefault="0004294F" w:rsidP="00182B9E">
      <w:pPr>
        <w:pStyle w:val="ListParagraph"/>
        <w:numPr>
          <w:ilvl w:val="0"/>
          <w:numId w:val="4"/>
        </w:numPr>
      </w:pPr>
      <w:r>
        <w:t>Future direction / alternatives</w:t>
      </w:r>
    </w:p>
    <w:p w14:paraId="10C796A9" w14:textId="28511149" w:rsidR="00D56857" w:rsidRDefault="0004294F" w:rsidP="00182B9E">
      <w:pPr>
        <w:pStyle w:val="ListParagraph"/>
        <w:numPr>
          <w:ilvl w:val="0"/>
          <w:numId w:val="4"/>
        </w:numPr>
      </w:pPr>
      <w:r>
        <w:t>TAmiRNA</w:t>
      </w:r>
    </w:p>
    <w:p w14:paraId="56DCDF48" w14:textId="324C487D" w:rsidR="00D56857" w:rsidRDefault="00D56857" w:rsidP="00D56857">
      <w:pPr>
        <w:pStyle w:val="ListParagraph"/>
        <w:numPr>
          <w:ilvl w:val="1"/>
          <w:numId w:val="4"/>
        </w:numPr>
      </w:pPr>
      <w:r>
        <w:t xml:space="preserve">CJ followed standard </w:t>
      </w:r>
      <w:proofErr w:type="spellStart"/>
      <w:r>
        <w:t>edgeR</w:t>
      </w:r>
      <w:proofErr w:type="spellEnd"/>
      <w:r>
        <w:t xml:space="preserve"> pipeline, TAmiRNA has [more lenient?] filtering/statistical model</w:t>
      </w:r>
    </w:p>
    <w:p w14:paraId="294735AE" w14:textId="77777777" w:rsidR="00437B6B" w:rsidRDefault="00437B6B" w:rsidP="00D56857">
      <w:pPr>
        <w:pStyle w:val="ListParagraph"/>
        <w:numPr>
          <w:ilvl w:val="1"/>
          <w:numId w:val="4"/>
        </w:numPr>
      </w:pPr>
      <w:r>
        <w:t>TAmiRNA includes reads with length 17bp; CJ excluded these as these are likely artefacts rather than canonical miRNAs</w:t>
      </w:r>
    </w:p>
    <w:p w14:paraId="6F14B30B" w14:textId="787DD59B" w:rsidR="00437B6B" w:rsidRDefault="00437B6B" w:rsidP="00D56857">
      <w:pPr>
        <w:pStyle w:val="ListParagraph"/>
        <w:numPr>
          <w:ilvl w:val="1"/>
          <w:numId w:val="4"/>
        </w:numPr>
      </w:pPr>
      <w:r>
        <w:t xml:space="preserve">TAmiRNA doesn’t apply max trimming length (potentially to enable classification of longer RNAs) </w:t>
      </w:r>
    </w:p>
    <w:p w14:paraId="50D96E47" w14:textId="62398268" w:rsidR="002A5002" w:rsidRDefault="002A5002" w:rsidP="002A5002">
      <w:pPr>
        <w:pStyle w:val="ListParagraph"/>
        <w:numPr>
          <w:ilvl w:val="0"/>
          <w:numId w:val="4"/>
        </w:numPr>
      </w:pPr>
      <w:r>
        <w:t>Qiagen</w:t>
      </w:r>
    </w:p>
    <w:p w14:paraId="431BFC01" w14:textId="4492839A" w:rsidR="002A5002" w:rsidRDefault="002A5002" w:rsidP="002A5002">
      <w:pPr>
        <w:pStyle w:val="ListParagraph"/>
        <w:numPr>
          <w:ilvl w:val="1"/>
          <w:numId w:val="4"/>
        </w:numPr>
      </w:pPr>
      <w:r>
        <w:t xml:space="preserve">Extensive target gene filtering </w:t>
      </w:r>
    </w:p>
    <w:p w14:paraId="0A5CADBF" w14:textId="6A75FF18" w:rsidR="002A5002" w:rsidRDefault="002A5002" w:rsidP="002A5002">
      <w:pPr>
        <w:pStyle w:val="ListParagraph"/>
        <w:numPr>
          <w:ilvl w:val="1"/>
          <w:numId w:val="4"/>
        </w:numPr>
      </w:pPr>
      <w:r>
        <w:t>Manually curated publications to back up each hit</w:t>
      </w:r>
    </w:p>
    <w:p w14:paraId="6E20DAD3" w14:textId="15C71043" w:rsidR="00182B9E" w:rsidRDefault="00D6346F" w:rsidP="00182B9E">
      <w:pPr>
        <w:pStyle w:val="ListParagraph"/>
        <w:numPr>
          <w:ilvl w:val="0"/>
          <w:numId w:val="4"/>
        </w:numPr>
      </w:pPr>
      <w:r>
        <w:t>Experimental design</w:t>
      </w:r>
      <w:r w:rsidR="0004294F">
        <w:t xml:space="preserve"> advice</w:t>
      </w:r>
    </w:p>
    <w:p w14:paraId="04DD8BBC" w14:textId="4E14711D" w:rsidR="00D6346F" w:rsidRDefault="00D6346F" w:rsidP="00D6346F">
      <w:pPr>
        <w:pStyle w:val="ListParagraph"/>
        <w:numPr>
          <w:ilvl w:val="1"/>
          <w:numId w:val="4"/>
        </w:numPr>
      </w:pPr>
      <w:r>
        <w:t>Need to ensure sufficient miRNAs are extracted to enable all desired forms of analyses (e.g., characterisation, cytokine analysis, transcriptomics etc.)</w:t>
      </w:r>
    </w:p>
    <w:p w14:paraId="27444B81" w14:textId="6D2955FC" w:rsidR="00D6346F" w:rsidRDefault="00D6346F" w:rsidP="00D6346F">
      <w:pPr>
        <w:pStyle w:val="ListParagraph"/>
        <w:numPr>
          <w:ilvl w:val="2"/>
          <w:numId w:val="4"/>
        </w:numPr>
      </w:pPr>
      <w:r>
        <w:t>Do more samples in general</w:t>
      </w:r>
    </w:p>
    <w:p w14:paraId="05394995" w14:textId="01C89C7E" w:rsidR="00D6346F" w:rsidRDefault="00D6346F" w:rsidP="00D6346F">
      <w:pPr>
        <w:pStyle w:val="ListParagraph"/>
        <w:numPr>
          <w:ilvl w:val="1"/>
          <w:numId w:val="4"/>
        </w:numPr>
      </w:pPr>
      <w:r>
        <w:t>Need to ensure there is enough miRNA in the control samples which could be tricky if they don’t readily produce enough (due to requiring inflammation)</w:t>
      </w:r>
    </w:p>
    <w:p w14:paraId="34FD77FE" w14:textId="646A297F" w:rsidR="00D6346F" w:rsidRDefault="00D6346F" w:rsidP="00D6346F">
      <w:pPr>
        <w:pStyle w:val="ListParagraph"/>
        <w:numPr>
          <w:ilvl w:val="2"/>
          <w:numId w:val="4"/>
        </w:numPr>
      </w:pPr>
      <w:r>
        <w:t>Can link to reference vs allergen exposure in primary HBECs figure</w:t>
      </w:r>
    </w:p>
    <w:p w14:paraId="3DB4642E" w14:textId="62241AD7" w:rsidR="00D6346F" w:rsidRDefault="00D6346F" w:rsidP="00D6346F">
      <w:pPr>
        <w:pStyle w:val="ListParagraph"/>
        <w:numPr>
          <w:ilvl w:val="2"/>
          <w:numId w:val="4"/>
        </w:numPr>
      </w:pPr>
      <w:r>
        <w:t>Do more control samples</w:t>
      </w:r>
    </w:p>
    <w:p w14:paraId="4BFBCEE6" w14:textId="192268FB" w:rsidR="00D6346F" w:rsidRDefault="00D6346F" w:rsidP="00D6346F">
      <w:pPr>
        <w:pStyle w:val="ListParagraph"/>
        <w:numPr>
          <w:ilvl w:val="3"/>
          <w:numId w:val="4"/>
        </w:numPr>
      </w:pPr>
      <w:r>
        <w:t xml:space="preserve">This will allow exclusion of outliers (link to heatmap and </w:t>
      </w:r>
      <w:proofErr w:type="spellStart"/>
      <w:r>
        <w:t>pca</w:t>
      </w:r>
      <w:proofErr w:type="spellEnd"/>
      <w:r>
        <w:t xml:space="preserve"> figures)</w:t>
      </w:r>
    </w:p>
    <w:p w14:paraId="61CA0A9F" w14:textId="65E65602" w:rsidR="005762FB" w:rsidRDefault="005762FB" w:rsidP="005762FB">
      <w:pPr>
        <w:pStyle w:val="ListParagraph"/>
        <w:numPr>
          <w:ilvl w:val="1"/>
          <w:numId w:val="4"/>
        </w:numPr>
      </w:pPr>
      <w:r>
        <w:t>Need accompanying mRNA data e.g., from microarray experiment</w:t>
      </w:r>
    </w:p>
    <w:p w14:paraId="239BD192" w14:textId="77777777" w:rsidR="00182B9E" w:rsidRDefault="00182B9E" w:rsidP="00182B9E"/>
    <w:p w14:paraId="52CC1FFB" w14:textId="3983561D" w:rsidR="00182B9E" w:rsidRDefault="00182B9E" w:rsidP="00182B9E">
      <w:r w:rsidRPr="00182B9E">
        <w:rPr>
          <w:b/>
          <w:bCs/>
        </w:rPr>
        <w:t>Plan</w:t>
      </w:r>
    </w:p>
    <w:p w14:paraId="46B640CC" w14:textId="2F728380" w:rsidR="00182B9E" w:rsidRDefault="00D6346F" w:rsidP="00D6346F">
      <w:r>
        <w:t>Paragraph 1</w:t>
      </w:r>
    </w:p>
    <w:p w14:paraId="3B84ACB5" w14:textId="784ADBFF" w:rsidR="00D6346F" w:rsidRDefault="00D6346F" w:rsidP="00D6346F">
      <w:pPr>
        <w:pStyle w:val="ListParagraph"/>
        <w:numPr>
          <w:ilvl w:val="0"/>
          <w:numId w:val="5"/>
        </w:numPr>
      </w:pPr>
      <w:r>
        <w:t>State what the study did – broad level</w:t>
      </w:r>
    </w:p>
    <w:p w14:paraId="2F028A6A" w14:textId="34C2A0EF" w:rsidR="00D6346F" w:rsidRDefault="00D6346F" w:rsidP="00D6346F">
      <w:pPr>
        <w:pStyle w:val="ListParagraph"/>
        <w:numPr>
          <w:ilvl w:val="0"/>
          <w:numId w:val="5"/>
        </w:numPr>
      </w:pPr>
      <w:r>
        <w:t>State overview of how you did it</w:t>
      </w:r>
    </w:p>
    <w:p w14:paraId="30CC1B45" w14:textId="187E3EDD" w:rsidR="00D6346F" w:rsidRDefault="00D6346F" w:rsidP="00D6346F">
      <w:pPr>
        <w:pStyle w:val="ListParagraph"/>
        <w:numPr>
          <w:ilvl w:val="0"/>
          <w:numId w:val="5"/>
        </w:numPr>
      </w:pPr>
      <w:r>
        <w:t>State what you found – specifics</w:t>
      </w:r>
    </w:p>
    <w:p w14:paraId="7CB8F778" w14:textId="38C79A76" w:rsidR="00D6346F" w:rsidRDefault="00D6346F" w:rsidP="00D6346F">
      <w:pPr>
        <w:pStyle w:val="ListParagraph"/>
        <w:numPr>
          <w:ilvl w:val="0"/>
          <w:numId w:val="5"/>
        </w:numPr>
      </w:pPr>
      <w:r>
        <w:t>State what the overall benefit of the study is</w:t>
      </w:r>
    </w:p>
    <w:p w14:paraId="53B6F07D" w14:textId="243C32CD" w:rsidR="00D6346F" w:rsidRDefault="00D6346F" w:rsidP="00D6346F">
      <w:pPr>
        <w:pStyle w:val="ListParagraph"/>
        <w:numPr>
          <w:ilvl w:val="1"/>
          <w:numId w:val="5"/>
        </w:numPr>
      </w:pPr>
      <w:r>
        <w:t>Provides a basis for optimising transcriptomics in future experiments</w:t>
      </w:r>
    </w:p>
    <w:sectPr w:rsidR="00D6346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AE46B04"/>
    <w:multiLevelType w:val="hybridMultilevel"/>
    <w:tmpl w:val="12AEE1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C80950"/>
    <w:multiLevelType w:val="hybridMultilevel"/>
    <w:tmpl w:val="C4FA31E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8001C38"/>
    <w:multiLevelType w:val="hybridMultilevel"/>
    <w:tmpl w:val="900463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F7E7EF6"/>
    <w:multiLevelType w:val="hybridMultilevel"/>
    <w:tmpl w:val="F5FC7B4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46A5C0A"/>
    <w:multiLevelType w:val="hybridMultilevel"/>
    <w:tmpl w:val="50DEA5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5F57C66"/>
    <w:multiLevelType w:val="hybridMultilevel"/>
    <w:tmpl w:val="15C0DF8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53226515">
    <w:abstractNumId w:val="4"/>
  </w:num>
  <w:num w:numId="2" w16cid:durableId="2016414341">
    <w:abstractNumId w:val="0"/>
  </w:num>
  <w:num w:numId="3" w16cid:durableId="1512721930">
    <w:abstractNumId w:val="5"/>
  </w:num>
  <w:num w:numId="4" w16cid:durableId="1123233827">
    <w:abstractNumId w:val="3"/>
  </w:num>
  <w:num w:numId="5" w16cid:durableId="74938074">
    <w:abstractNumId w:val="1"/>
  </w:num>
  <w:num w:numId="6" w16cid:durableId="1282883720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B83"/>
    <w:rsid w:val="00001138"/>
    <w:rsid w:val="00004A7B"/>
    <w:rsid w:val="000062C5"/>
    <w:rsid w:val="000075EF"/>
    <w:rsid w:val="0001038A"/>
    <w:rsid w:val="00014F98"/>
    <w:rsid w:val="0002196B"/>
    <w:rsid w:val="00023CAE"/>
    <w:rsid w:val="00030347"/>
    <w:rsid w:val="00042782"/>
    <w:rsid w:val="0004294F"/>
    <w:rsid w:val="00047129"/>
    <w:rsid w:val="00063049"/>
    <w:rsid w:val="00063712"/>
    <w:rsid w:val="0006745F"/>
    <w:rsid w:val="00087674"/>
    <w:rsid w:val="000A2124"/>
    <w:rsid w:val="000A2214"/>
    <w:rsid w:val="000A412F"/>
    <w:rsid w:val="000A73D7"/>
    <w:rsid w:val="000B22EA"/>
    <w:rsid w:val="000B4FFF"/>
    <w:rsid w:val="000C0C98"/>
    <w:rsid w:val="000C37ED"/>
    <w:rsid w:val="000C3A29"/>
    <w:rsid w:val="000C6934"/>
    <w:rsid w:val="000D0EB8"/>
    <w:rsid w:val="000D24C0"/>
    <w:rsid w:val="000D2C3E"/>
    <w:rsid w:val="000D50AF"/>
    <w:rsid w:val="000E30ED"/>
    <w:rsid w:val="000E6C77"/>
    <w:rsid w:val="00100920"/>
    <w:rsid w:val="001025FB"/>
    <w:rsid w:val="001028CC"/>
    <w:rsid w:val="0010345C"/>
    <w:rsid w:val="00121055"/>
    <w:rsid w:val="00121CBD"/>
    <w:rsid w:val="001233F3"/>
    <w:rsid w:val="00126637"/>
    <w:rsid w:val="0013173A"/>
    <w:rsid w:val="0013211E"/>
    <w:rsid w:val="00135299"/>
    <w:rsid w:val="00136AD8"/>
    <w:rsid w:val="00142A6D"/>
    <w:rsid w:val="00151ADF"/>
    <w:rsid w:val="00152EAF"/>
    <w:rsid w:val="00164445"/>
    <w:rsid w:val="00170F70"/>
    <w:rsid w:val="00182B9E"/>
    <w:rsid w:val="00186C80"/>
    <w:rsid w:val="0019269E"/>
    <w:rsid w:val="00194B2E"/>
    <w:rsid w:val="001961BF"/>
    <w:rsid w:val="001A19CE"/>
    <w:rsid w:val="001B1B36"/>
    <w:rsid w:val="001C1675"/>
    <w:rsid w:val="001C526B"/>
    <w:rsid w:val="001E0E43"/>
    <w:rsid w:val="001E2958"/>
    <w:rsid w:val="001E357F"/>
    <w:rsid w:val="0023299A"/>
    <w:rsid w:val="00234FA1"/>
    <w:rsid w:val="00243F62"/>
    <w:rsid w:val="002564F5"/>
    <w:rsid w:val="00263D1F"/>
    <w:rsid w:val="00297183"/>
    <w:rsid w:val="002A28C6"/>
    <w:rsid w:val="002A2F1B"/>
    <w:rsid w:val="002A5002"/>
    <w:rsid w:val="002A6713"/>
    <w:rsid w:val="002C17AE"/>
    <w:rsid w:val="002C2F3A"/>
    <w:rsid w:val="002C3FBA"/>
    <w:rsid w:val="002C65DC"/>
    <w:rsid w:val="002C6D40"/>
    <w:rsid w:val="002D1E9B"/>
    <w:rsid w:val="002D3B3A"/>
    <w:rsid w:val="002D3E00"/>
    <w:rsid w:val="002D3E77"/>
    <w:rsid w:val="002D6491"/>
    <w:rsid w:val="002F0646"/>
    <w:rsid w:val="002F083A"/>
    <w:rsid w:val="002F27D0"/>
    <w:rsid w:val="0030365D"/>
    <w:rsid w:val="00306BB2"/>
    <w:rsid w:val="003121FA"/>
    <w:rsid w:val="00314F62"/>
    <w:rsid w:val="003151AB"/>
    <w:rsid w:val="0032000C"/>
    <w:rsid w:val="0033757A"/>
    <w:rsid w:val="003531C6"/>
    <w:rsid w:val="00353EBB"/>
    <w:rsid w:val="003548AD"/>
    <w:rsid w:val="00361B9E"/>
    <w:rsid w:val="00371B84"/>
    <w:rsid w:val="003808DD"/>
    <w:rsid w:val="00382C27"/>
    <w:rsid w:val="00384E01"/>
    <w:rsid w:val="00397E4D"/>
    <w:rsid w:val="003A7BB1"/>
    <w:rsid w:val="003B038C"/>
    <w:rsid w:val="003B0808"/>
    <w:rsid w:val="003B1082"/>
    <w:rsid w:val="003B459C"/>
    <w:rsid w:val="003B5CE7"/>
    <w:rsid w:val="003C0C0B"/>
    <w:rsid w:val="003C2804"/>
    <w:rsid w:val="003C7AAA"/>
    <w:rsid w:val="003D2EEB"/>
    <w:rsid w:val="003D4F05"/>
    <w:rsid w:val="003F128A"/>
    <w:rsid w:val="003F27D5"/>
    <w:rsid w:val="003F4098"/>
    <w:rsid w:val="004011A9"/>
    <w:rsid w:val="00404CBB"/>
    <w:rsid w:val="00405032"/>
    <w:rsid w:val="00412B7F"/>
    <w:rsid w:val="00413B9B"/>
    <w:rsid w:val="00414B37"/>
    <w:rsid w:val="0041709D"/>
    <w:rsid w:val="00417C27"/>
    <w:rsid w:val="00423C1B"/>
    <w:rsid w:val="0042769D"/>
    <w:rsid w:val="00427A72"/>
    <w:rsid w:val="00437B6B"/>
    <w:rsid w:val="00440941"/>
    <w:rsid w:val="00450FA6"/>
    <w:rsid w:val="0045640B"/>
    <w:rsid w:val="00460240"/>
    <w:rsid w:val="00460744"/>
    <w:rsid w:val="0046118D"/>
    <w:rsid w:val="004614FA"/>
    <w:rsid w:val="0046190D"/>
    <w:rsid w:val="00467531"/>
    <w:rsid w:val="0047035E"/>
    <w:rsid w:val="00471A42"/>
    <w:rsid w:val="0048054B"/>
    <w:rsid w:val="0049100A"/>
    <w:rsid w:val="004A33CC"/>
    <w:rsid w:val="004B2AB1"/>
    <w:rsid w:val="004C046D"/>
    <w:rsid w:val="004C0F98"/>
    <w:rsid w:val="004C381F"/>
    <w:rsid w:val="004C52FE"/>
    <w:rsid w:val="004D477C"/>
    <w:rsid w:val="004D5A8D"/>
    <w:rsid w:val="004E0FFA"/>
    <w:rsid w:val="004E603C"/>
    <w:rsid w:val="004F29DB"/>
    <w:rsid w:val="00500F65"/>
    <w:rsid w:val="00505768"/>
    <w:rsid w:val="00505887"/>
    <w:rsid w:val="0051170F"/>
    <w:rsid w:val="005159C2"/>
    <w:rsid w:val="00517147"/>
    <w:rsid w:val="00517496"/>
    <w:rsid w:val="005217FB"/>
    <w:rsid w:val="005227DE"/>
    <w:rsid w:val="00541A6D"/>
    <w:rsid w:val="00545F26"/>
    <w:rsid w:val="005465FF"/>
    <w:rsid w:val="005505AC"/>
    <w:rsid w:val="005508BC"/>
    <w:rsid w:val="005524A2"/>
    <w:rsid w:val="005529EF"/>
    <w:rsid w:val="00553F9E"/>
    <w:rsid w:val="0055642F"/>
    <w:rsid w:val="0056176D"/>
    <w:rsid w:val="0056269E"/>
    <w:rsid w:val="00562EE1"/>
    <w:rsid w:val="00570994"/>
    <w:rsid w:val="005762FB"/>
    <w:rsid w:val="00576C23"/>
    <w:rsid w:val="005870FD"/>
    <w:rsid w:val="005A26A8"/>
    <w:rsid w:val="005B1175"/>
    <w:rsid w:val="005B192A"/>
    <w:rsid w:val="005B44CB"/>
    <w:rsid w:val="005B467C"/>
    <w:rsid w:val="005C453C"/>
    <w:rsid w:val="005C6D20"/>
    <w:rsid w:val="005D6DD8"/>
    <w:rsid w:val="005E3D8D"/>
    <w:rsid w:val="00606721"/>
    <w:rsid w:val="006174CC"/>
    <w:rsid w:val="006213D8"/>
    <w:rsid w:val="00621C88"/>
    <w:rsid w:val="00626607"/>
    <w:rsid w:val="006279E8"/>
    <w:rsid w:val="0063375F"/>
    <w:rsid w:val="00640284"/>
    <w:rsid w:val="00640B9C"/>
    <w:rsid w:val="00645B0B"/>
    <w:rsid w:val="00650AAB"/>
    <w:rsid w:val="00651B8E"/>
    <w:rsid w:val="006549B7"/>
    <w:rsid w:val="00657B75"/>
    <w:rsid w:val="0068162F"/>
    <w:rsid w:val="0068495B"/>
    <w:rsid w:val="00692892"/>
    <w:rsid w:val="0069763A"/>
    <w:rsid w:val="006A176A"/>
    <w:rsid w:val="006A3352"/>
    <w:rsid w:val="006B651A"/>
    <w:rsid w:val="006C1EC5"/>
    <w:rsid w:val="006E0112"/>
    <w:rsid w:val="006E1EA2"/>
    <w:rsid w:val="006F1D2B"/>
    <w:rsid w:val="00703510"/>
    <w:rsid w:val="007073B3"/>
    <w:rsid w:val="0071689B"/>
    <w:rsid w:val="00727835"/>
    <w:rsid w:val="00727F9B"/>
    <w:rsid w:val="00731925"/>
    <w:rsid w:val="0075162F"/>
    <w:rsid w:val="007527D9"/>
    <w:rsid w:val="00756FD1"/>
    <w:rsid w:val="00757A2B"/>
    <w:rsid w:val="00760F8C"/>
    <w:rsid w:val="0076122F"/>
    <w:rsid w:val="00770812"/>
    <w:rsid w:val="00773A5E"/>
    <w:rsid w:val="007866AF"/>
    <w:rsid w:val="0079323E"/>
    <w:rsid w:val="00793829"/>
    <w:rsid w:val="00793E26"/>
    <w:rsid w:val="00794627"/>
    <w:rsid w:val="007A17DB"/>
    <w:rsid w:val="007A69D7"/>
    <w:rsid w:val="007B23E1"/>
    <w:rsid w:val="007B4EC7"/>
    <w:rsid w:val="007B6B0E"/>
    <w:rsid w:val="007B74C6"/>
    <w:rsid w:val="007C22C0"/>
    <w:rsid w:val="007D0F2F"/>
    <w:rsid w:val="007D45A0"/>
    <w:rsid w:val="007D626D"/>
    <w:rsid w:val="007E59F2"/>
    <w:rsid w:val="007F0C32"/>
    <w:rsid w:val="007F7A9F"/>
    <w:rsid w:val="00801A1C"/>
    <w:rsid w:val="00801F1B"/>
    <w:rsid w:val="00803352"/>
    <w:rsid w:val="008115BC"/>
    <w:rsid w:val="00815CA4"/>
    <w:rsid w:val="00821654"/>
    <w:rsid w:val="00831D17"/>
    <w:rsid w:val="008323E5"/>
    <w:rsid w:val="00835714"/>
    <w:rsid w:val="00840548"/>
    <w:rsid w:val="00842A5E"/>
    <w:rsid w:val="00844F49"/>
    <w:rsid w:val="008465A0"/>
    <w:rsid w:val="00855DD1"/>
    <w:rsid w:val="008650FE"/>
    <w:rsid w:val="00866569"/>
    <w:rsid w:val="00866F12"/>
    <w:rsid w:val="0086756A"/>
    <w:rsid w:val="00873C65"/>
    <w:rsid w:val="00875567"/>
    <w:rsid w:val="00880BE5"/>
    <w:rsid w:val="00884102"/>
    <w:rsid w:val="008847F3"/>
    <w:rsid w:val="00884A4E"/>
    <w:rsid w:val="008962CC"/>
    <w:rsid w:val="008A73BE"/>
    <w:rsid w:val="008B4202"/>
    <w:rsid w:val="008B5921"/>
    <w:rsid w:val="008B6529"/>
    <w:rsid w:val="008C19BD"/>
    <w:rsid w:val="008C2685"/>
    <w:rsid w:val="008C38DF"/>
    <w:rsid w:val="008C51D7"/>
    <w:rsid w:val="008D2693"/>
    <w:rsid w:val="008D56EC"/>
    <w:rsid w:val="008D7131"/>
    <w:rsid w:val="008F241E"/>
    <w:rsid w:val="008F3035"/>
    <w:rsid w:val="008F4B97"/>
    <w:rsid w:val="008F7C5C"/>
    <w:rsid w:val="0090021F"/>
    <w:rsid w:val="009035F0"/>
    <w:rsid w:val="009065A9"/>
    <w:rsid w:val="009160BA"/>
    <w:rsid w:val="00917C8D"/>
    <w:rsid w:val="009220A9"/>
    <w:rsid w:val="0093401D"/>
    <w:rsid w:val="009365DB"/>
    <w:rsid w:val="00943C84"/>
    <w:rsid w:val="00944A6D"/>
    <w:rsid w:val="00951BC7"/>
    <w:rsid w:val="0095447A"/>
    <w:rsid w:val="009571C3"/>
    <w:rsid w:val="009576F0"/>
    <w:rsid w:val="0096091F"/>
    <w:rsid w:val="009702C6"/>
    <w:rsid w:val="00970B83"/>
    <w:rsid w:val="00974CDA"/>
    <w:rsid w:val="00985C20"/>
    <w:rsid w:val="00987476"/>
    <w:rsid w:val="009924B2"/>
    <w:rsid w:val="00992996"/>
    <w:rsid w:val="009A4607"/>
    <w:rsid w:val="009A588D"/>
    <w:rsid w:val="009A60A3"/>
    <w:rsid w:val="009A6BB6"/>
    <w:rsid w:val="009B1855"/>
    <w:rsid w:val="009B335C"/>
    <w:rsid w:val="009B433E"/>
    <w:rsid w:val="009C5687"/>
    <w:rsid w:val="009C7DB9"/>
    <w:rsid w:val="009E0854"/>
    <w:rsid w:val="009E0C08"/>
    <w:rsid w:val="009F2D8E"/>
    <w:rsid w:val="009F5A6B"/>
    <w:rsid w:val="009F68D6"/>
    <w:rsid w:val="00A06F7D"/>
    <w:rsid w:val="00A072A6"/>
    <w:rsid w:val="00A219BC"/>
    <w:rsid w:val="00A21C05"/>
    <w:rsid w:val="00A2298C"/>
    <w:rsid w:val="00A2565B"/>
    <w:rsid w:val="00A26B58"/>
    <w:rsid w:val="00A344BE"/>
    <w:rsid w:val="00A3711B"/>
    <w:rsid w:val="00A37372"/>
    <w:rsid w:val="00A5596B"/>
    <w:rsid w:val="00A61375"/>
    <w:rsid w:val="00A727E1"/>
    <w:rsid w:val="00A80D9F"/>
    <w:rsid w:val="00A83001"/>
    <w:rsid w:val="00A843BE"/>
    <w:rsid w:val="00A84744"/>
    <w:rsid w:val="00A9148D"/>
    <w:rsid w:val="00A9388C"/>
    <w:rsid w:val="00AA3B1B"/>
    <w:rsid w:val="00AA463B"/>
    <w:rsid w:val="00AA4E5D"/>
    <w:rsid w:val="00AB116F"/>
    <w:rsid w:val="00AC5F5C"/>
    <w:rsid w:val="00AD3541"/>
    <w:rsid w:val="00AD6723"/>
    <w:rsid w:val="00AD7784"/>
    <w:rsid w:val="00AE28FF"/>
    <w:rsid w:val="00AE66C5"/>
    <w:rsid w:val="00AF0778"/>
    <w:rsid w:val="00AF24D6"/>
    <w:rsid w:val="00AF395F"/>
    <w:rsid w:val="00AF519B"/>
    <w:rsid w:val="00AF5ACB"/>
    <w:rsid w:val="00AF6562"/>
    <w:rsid w:val="00B0132D"/>
    <w:rsid w:val="00B15A1C"/>
    <w:rsid w:val="00B22364"/>
    <w:rsid w:val="00B25060"/>
    <w:rsid w:val="00B277A6"/>
    <w:rsid w:val="00B27DBA"/>
    <w:rsid w:val="00B46D3C"/>
    <w:rsid w:val="00B54B2E"/>
    <w:rsid w:val="00B61835"/>
    <w:rsid w:val="00B659D7"/>
    <w:rsid w:val="00B81155"/>
    <w:rsid w:val="00B863A7"/>
    <w:rsid w:val="00B90570"/>
    <w:rsid w:val="00BA14F3"/>
    <w:rsid w:val="00BA3714"/>
    <w:rsid w:val="00BB0819"/>
    <w:rsid w:val="00BB714E"/>
    <w:rsid w:val="00BC35ED"/>
    <w:rsid w:val="00BC3A44"/>
    <w:rsid w:val="00BC5A36"/>
    <w:rsid w:val="00BC5B8A"/>
    <w:rsid w:val="00BD0173"/>
    <w:rsid w:val="00BD2F2A"/>
    <w:rsid w:val="00BD4279"/>
    <w:rsid w:val="00BE3280"/>
    <w:rsid w:val="00BF176D"/>
    <w:rsid w:val="00BF18D3"/>
    <w:rsid w:val="00BF598A"/>
    <w:rsid w:val="00BF7533"/>
    <w:rsid w:val="00C122AF"/>
    <w:rsid w:val="00C31296"/>
    <w:rsid w:val="00C343FA"/>
    <w:rsid w:val="00C41726"/>
    <w:rsid w:val="00C54729"/>
    <w:rsid w:val="00C555DA"/>
    <w:rsid w:val="00C71800"/>
    <w:rsid w:val="00C72A9B"/>
    <w:rsid w:val="00C80DFB"/>
    <w:rsid w:val="00C80E01"/>
    <w:rsid w:val="00C8684D"/>
    <w:rsid w:val="00C91136"/>
    <w:rsid w:val="00CA01FB"/>
    <w:rsid w:val="00CB4145"/>
    <w:rsid w:val="00CB5EC7"/>
    <w:rsid w:val="00CB7B3A"/>
    <w:rsid w:val="00CC1BE7"/>
    <w:rsid w:val="00CC2C6F"/>
    <w:rsid w:val="00CC76FF"/>
    <w:rsid w:val="00CD34DA"/>
    <w:rsid w:val="00CF70B9"/>
    <w:rsid w:val="00D051AB"/>
    <w:rsid w:val="00D0537F"/>
    <w:rsid w:val="00D05438"/>
    <w:rsid w:val="00D065B4"/>
    <w:rsid w:val="00D42336"/>
    <w:rsid w:val="00D45457"/>
    <w:rsid w:val="00D479BC"/>
    <w:rsid w:val="00D512B2"/>
    <w:rsid w:val="00D53A0E"/>
    <w:rsid w:val="00D56857"/>
    <w:rsid w:val="00D602C3"/>
    <w:rsid w:val="00D61F79"/>
    <w:rsid w:val="00D6346F"/>
    <w:rsid w:val="00D65E35"/>
    <w:rsid w:val="00D71015"/>
    <w:rsid w:val="00D743BD"/>
    <w:rsid w:val="00D75CF5"/>
    <w:rsid w:val="00D83ADD"/>
    <w:rsid w:val="00D85BF9"/>
    <w:rsid w:val="00D85E03"/>
    <w:rsid w:val="00D90D02"/>
    <w:rsid w:val="00DB273C"/>
    <w:rsid w:val="00DC5A7B"/>
    <w:rsid w:val="00DD7601"/>
    <w:rsid w:val="00DD7806"/>
    <w:rsid w:val="00DE27C7"/>
    <w:rsid w:val="00DE327B"/>
    <w:rsid w:val="00DE3BAE"/>
    <w:rsid w:val="00DE5884"/>
    <w:rsid w:val="00DF045C"/>
    <w:rsid w:val="00DF2C75"/>
    <w:rsid w:val="00DF73F3"/>
    <w:rsid w:val="00E01F9A"/>
    <w:rsid w:val="00E12FCA"/>
    <w:rsid w:val="00E1335B"/>
    <w:rsid w:val="00E1558E"/>
    <w:rsid w:val="00E20685"/>
    <w:rsid w:val="00E20B1B"/>
    <w:rsid w:val="00E300CA"/>
    <w:rsid w:val="00E35CD6"/>
    <w:rsid w:val="00E42A10"/>
    <w:rsid w:val="00E43832"/>
    <w:rsid w:val="00E6521C"/>
    <w:rsid w:val="00E71E2C"/>
    <w:rsid w:val="00E827FE"/>
    <w:rsid w:val="00E82E65"/>
    <w:rsid w:val="00E85DB3"/>
    <w:rsid w:val="00E93267"/>
    <w:rsid w:val="00EA439B"/>
    <w:rsid w:val="00EA7097"/>
    <w:rsid w:val="00EB3293"/>
    <w:rsid w:val="00EB675A"/>
    <w:rsid w:val="00EC12B9"/>
    <w:rsid w:val="00EC6A1A"/>
    <w:rsid w:val="00ED1C59"/>
    <w:rsid w:val="00ED7161"/>
    <w:rsid w:val="00EE05E9"/>
    <w:rsid w:val="00EE2BF4"/>
    <w:rsid w:val="00EE68EF"/>
    <w:rsid w:val="00EE78D5"/>
    <w:rsid w:val="00F03F3A"/>
    <w:rsid w:val="00F04C8F"/>
    <w:rsid w:val="00F04F15"/>
    <w:rsid w:val="00F11542"/>
    <w:rsid w:val="00F12678"/>
    <w:rsid w:val="00F1511C"/>
    <w:rsid w:val="00F244E3"/>
    <w:rsid w:val="00F27297"/>
    <w:rsid w:val="00F31DE2"/>
    <w:rsid w:val="00F321FA"/>
    <w:rsid w:val="00F47737"/>
    <w:rsid w:val="00F657EC"/>
    <w:rsid w:val="00F704AF"/>
    <w:rsid w:val="00F70B40"/>
    <w:rsid w:val="00F71514"/>
    <w:rsid w:val="00F73176"/>
    <w:rsid w:val="00F80702"/>
    <w:rsid w:val="00F8548F"/>
    <w:rsid w:val="00F87735"/>
    <w:rsid w:val="00F959B4"/>
    <w:rsid w:val="00FA10E7"/>
    <w:rsid w:val="00FA41C6"/>
    <w:rsid w:val="00FA4C05"/>
    <w:rsid w:val="00FB5454"/>
    <w:rsid w:val="00FB653F"/>
    <w:rsid w:val="00FC2B89"/>
    <w:rsid w:val="00FC57CA"/>
    <w:rsid w:val="00FD36B4"/>
    <w:rsid w:val="00FE3440"/>
    <w:rsid w:val="00FE5348"/>
    <w:rsid w:val="00FE5EC0"/>
    <w:rsid w:val="00FE61DC"/>
    <w:rsid w:val="00FE7E73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820813"/>
  <w15:chartTrackingRefBased/>
  <w15:docId w15:val="{009786E5-8E14-9B4D-A429-A68E30A20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B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B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B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B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B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B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B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B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B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B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B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B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B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B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B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B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B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B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B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B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B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B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B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B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B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B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B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B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B8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70B8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0B8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70B8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pmc.ncbi.nlm.nih.gov/articles/PMC4402548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onlinelibrary.wiley.com/doi/10.1111/all.14008" TargetMode="External"/><Relationship Id="rId5" Type="http://schemas.openxmlformats.org/officeDocument/2006/relationships/hyperlink" Target="https://guides.lib.uci.edu/scientificwriting/discussion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2</Pages>
  <Words>531</Words>
  <Characters>3031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65</cp:revision>
  <dcterms:created xsi:type="dcterms:W3CDTF">2026-05-22T16:09:00Z</dcterms:created>
  <dcterms:modified xsi:type="dcterms:W3CDTF">2026-07-20T16:11:00Z</dcterms:modified>
</cp:coreProperties>
</file>