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E916E48" w14:textId="603A0C72" w:rsidR="00D04A5E" w:rsidRDefault="00D04A5E" w:rsidP="00D04A5E">
      <w:pPr>
        <w:pStyle w:val="Title"/>
        <w:rPr>
          <w:u w:val="single"/>
        </w:rPr>
      </w:pPr>
      <w:r>
        <w:rPr>
          <w:u w:val="single"/>
        </w:rPr>
        <w:t>Current</w:t>
      </w:r>
    </w:p>
    <w:p w14:paraId="35055D3F" w14:textId="377D1598" w:rsidR="00B355F1" w:rsidRDefault="00B355F1" w:rsidP="00B355F1">
      <w:pPr>
        <w:pStyle w:val="ListParagraph"/>
        <w:numPr>
          <w:ilvl w:val="0"/>
          <w:numId w:val="9"/>
        </w:numPr>
      </w:pPr>
      <w:r>
        <w:t xml:space="preserve">High protease exposure samples exhibit altered </w:t>
      </w:r>
      <w:r w:rsidR="00E415B8">
        <w:t>genomic signature</w:t>
      </w:r>
    </w:p>
    <w:p w14:paraId="4F5E8B2E" w14:textId="56E6FA4D" w:rsidR="00B355F1" w:rsidRDefault="00B355F1" w:rsidP="00B355F1">
      <w:r>
        <w:t>Quality control metrics indicated consistent grouping between</w:t>
      </w:r>
      <w:r w:rsidR="00950A2B">
        <w:t xml:space="preserve"> samples (</w:t>
      </w:r>
      <w:r>
        <w:t>control and treatment conditions</w:t>
      </w:r>
      <w:r w:rsidR="00950A2B">
        <w:t>)</w:t>
      </w:r>
      <w:r>
        <w:t xml:space="preserve"> </w:t>
      </w:r>
      <w:r w:rsidR="00950A2B">
        <w:t xml:space="preserve">within both primary HBEC and Calu-3 experiments, </w:t>
      </w:r>
      <w:r w:rsidR="005A2901">
        <w:t>except for</w:t>
      </w:r>
      <w:r>
        <w:t xml:space="preserve"> </w:t>
      </w:r>
      <w:r w:rsidR="005A2901">
        <w:t xml:space="preserve">primary HBECs exposed to </w:t>
      </w:r>
      <w:r>
        <w:t>protease (24</w:t>
      </w:r>
      <w:r>
        <w:sym w:font="Symbol" w:char="F06D"/>
      </w:r>
      <w:r>
        <w:t>g)</w:t>
      </w:r>
      <w:r w:rsidR="005A2901">
        <w:t>.</w:t>
      </w:r>
      <w:r w:rsidR="008D67EF">
        <w:t xml:space="preserve"> </w:t>
      </w:r>
      <w:r w:rsidR="00950A2B">
        <w:t xml:space="preserve">These samples exhibited a </w:t>
      </w:r>
      <w:r w:rsidR="0057683E">
        <w:t xml:space="preserve">slightly different profile across multiple metrics. </w:t>
      </w:r>
      <w:r w:rsidR="00BD108A">
        <w:t xml:space="preserve">A unique base composition </w:t>
      </w:r>
      <w:r w:rsidR="0076123F">
        <w:t>was</w:t>
      </w:r>
      <w:r w:rsidR="00BD108A">
        <w:t xml:space="preserve"> shared by dose 24</w:t>
      </w:r>
      <w:r w:rsidR="00BD108A">
        <w:sym w:font="Symbol" w:char="F06D"/>
      </w:r>
      <w:r w:rsidR="00BD108A">
        <w:t xml:space="preserve">g samples </w:t>
      </w:r>
      <w:r w:rsidR="0076123F">
        <w:t>and GC content</w:t>
      </w:r>
      <w:r w:rsidR="0082389A">
        <w:t xml:space="preserve"> was higher</w:t>
      </w:r>
      <w:r w:rsidR="0057683E">
        <w:t>, with reads most frequently possessing 57%, 61% and 80% GC content</w:t>
      </w:r>
      <w:r w:rsidR="00815FD5">
        <w:t>,</w:t>
      </w:r>
      <w:r w:rsidR="0057683E">
        <w:t xml:space="preserve"> whereas peak </w:t>
      </w:r>
      <w:r w:rsidR="00815FD5">
        <w:t xml:space="preserve">GC </w:t>
      </w:r>
      <w:r w:rsidR="0057683E">
        <w:t xml:space="preserve">content in all other samples was 49% </w:t>
      </w:r>
      <w:r w:rsidR="00BD108A">
        <w:t>(Figure S1[</w:t>
      </w:r>
      <w:r w:rsidR="00BD108A" w:rsidRPr="00BD108A">
        <w:t>Per Base Sequence Content</w:t>
      </w:r>
      <w:r w:rsidR="0082389A">
        <w:t xml:space="preserve"> and per sequence </w:t>
      </w:r>
      <w:r w:rsidR="0057683E">
        <w:t>GC</w:t>
      </w:r>
      <w:r w:rsidR="0082389A">
        <w:t xml:space="preserve"> content</w:t>
      </w:r>
      <w:r w:rsidR="00BD108A">
        <w:t>]).</w:t>
      </w:r>
      <w:r w:rsidR="0082389A">
        <w:t xml:space="preserve"> Overall GC content </w:t>
      </w:r>
      <w:r w:rsidR="00815FD5">
        <w:t xml:space="preserve">across all reads </w:t>
      </w:r>
      <w:r w:rsidR="0082389A">
        <w:t>was ~63% for dose 24</w:t>
      </w:r>
      <w:r w:rsidR="0082389A">
        <w:sym w:font="Symbol" w:char="F06D"/>
      </w:r>
      <w:r w:rsidR="0082389A">
        <w:t>g samples compared to ~51% for all other samples.</w:t>
      </w:r>
    </w:p>
    <w:p w14:paraId="60A1E998" w14:textId="73FD3277" w:rsidR="00136529" w:rsidRDefault="00FF52A4" w:rsidP="00FF52A4">
      <w:r>
        <w:t>Sequence length distributions</w:t>
      </w:r>
      <w:r>
        <w:t xml:space="preserve"> showed a </w:t>
      </w:r>
      <w:r w:rsidR="00662E75">
        <w:t>97.9</w:t>
      </w:r>
      <w:r>
        <w:t xml:space="preserve">% </w:t>
      </w:r>
      <w:r w:rsidR="00662E75">
        <w:t>greater mean count of</w:t>
      </w:r>
      <w:r>
        <w:t xml:space="preserve"> </w:t>
      </w:r>
      <w:r>
        <w:t xml:space="preserve">18bp reads </w:t>
      </w:r>
      <w:r w:rsidR="00662E75">
        <w:t xml:space="preserve">in </w:t>
      </w:r>
      <w:r w:rsidR="00662E75">
        <w:t>dose 24</w:t>
      </w:r>
      <w:r w:rsidR="00662E75">
        <w:sym w:font="Symbol" w:char="F06D"/>
      </w:r>
      <w:r w:rsidR="00662E75">
        <w:t>g</w:t>
      </w:r>
      <w:r w:rsidR="00662E75">
        <w:t xml:space="preserve"> </w:t>
      </w:r>
      <w:r w:rsidR="00662E75">
        <w:t xml:space="preserve">samples </w:t>
      </w:r>
      <w:r>
        <w:t xml:space="preserve">compared to </w:t>
      </w:r>
      <w:r w:rsidR="009B2D4C">
        <w:t xml:space="preserve">the average of </w:t>
      </w:r>
      <w:r>
        <w:t xml:space="preserve">all other samples </w:t>
      </w:r>
      <w:r w:rsidR="00D46399">
        <w:t>(</w:t>
      </w:r>
      <w:r w:rsidR="00FD4D81">
        <w:t>Figure</w:t>
      </w:r>
      <w:r w:rsidR="00FD4D81">
        <w:t xml:space="preserve"> S1[</w:t>
      </w:r>
      <w:proofErr w:type="spellStart"/>
      <w:r w:rsidR="00FD4D81">
        <w:t>miRTrace</w:t>
      </w:r>
      <w:proofErr w:type="spellEnd"/>
      <w:r w:rsidR="00FD4D81">
        <w:t xml:space="preserve"> read length distribution</w:t>
      </w:r>
      <w:r w:rsidR="00D46399">
        <w:t>])</w:t>
      </w:r>
      <w:r>
        <w:t>.</w:t>
      </w:r>
      <w:r w:rsidR="009B2D4C">
        <w:t xml:space="preserve"> Large read duplication was observed in </w:t>
      </w:r>
      <w:r w:rsidR="009B2D4C">
        <w:t>dose 24</w:t>
      </w:r>
      <w:r w:rsidR="009B2D4C">
        <w:sym w:font="Symbol" w:char="F06D"/>
      </w:r>
      <w:r w:rsidR="009B2D4C">
        <w:t>g samples</w:t>
      </w:r>
      <w:r w:rsidR="009B2D4C">
        <w:t xml:space="preserve">, </w:t>
      </w:r>
      <w:r w:rsidR="00D46399">
        <w:t>with 42</w:t>
      </w:r>
      <w:r w:rsidR="009B2D4C">
        <w:t>% library duplication</w:t>
      </w:r>
      <w:r w:rsidR="00D46399">
        <w:t xml:space="preserve"> (mean average)</w:t>
      </w:r>
      <w:r w:rsidR="009B2D4C">
        <w:t xml:space="preserve"> compared to </w:t>
      </w:r>
      <w:r w:rsidR="00D46399">
        <w:t>5</w:t>
      </w:r>
      <w:r w:rsidR="009B2D4C">
        <w:t>% across all other samples</w:t>
      </w:r>
      <w:r w:rsidR="00D46399">
        <w:t xml:space="preserve"> (Fig S1[sequence duplication levels]).</w:t>
      </w:r>
      <w:r w:rsidR="00815FD5">
        <w:t xml:space="preserve"> </w:t>
      </w:r>
      <w:r w:rsidR="00136529">
        <w:t>Mean average l</w:t>
      </w:r>
      <w:r w:rsidR="00D46399">
        <w:t xml:space="preserve">evels of </w:t>
      </w:r>
      <w:r w:rsidR="00136529">
        <w:t xml:space="preserve">miRNA, </w:t>
      </w:r>
      <w:r w:rsidR="00D46399">
        <w:t xml:space="preserve">ribosomal RNA (rRNA) and transfer RNA (tRNA) were higher in all </w:t>
      </w:r>
      <w:r w:rsidR="00D46399">
        <w:t>dos</w:t>
      </w:r>
      <w:r w:rsidR="00D46399">
        <w:t>e</w:t>
      </w:r>
      <w:r w:rsidR="00D46399">
        <w:t xml:space="preserve"> 24</w:t>
      </w:r>
      <w:r w:rsidR="00D46399">
        <w:sym w:font="Symbol" w:char="F06D"/>
      </w:r>
      <w:r w:rsidR="00D46399">
        <w:t>g samples</w:t>
      </w:r>
      <w:r w:rsidR="00D46399">
        <w:t xml:space="preserve"> </w:t>
      </w:r>
      <w:r w:rsidR="00B255E3">
        <w:t>with</w:t>
      </w:r>
      <w:r w:rsidR="00136529">
        <w:t xml:space="preserve"> rRNA observing the largest increase, from 8.52% to 53.4% </w:t>
      </w:r>
      <w:r w:rsidR="00136529">
        <w:t>(Fig1 [RNA categories])</w:t>
      </w:r>
      <w:r w:rsidR="00136529">
        <w:t>.</w:t>
      </w:r>
    </w:p>
    <w:p w14:paraId="5D60934C" w14:textId="77A6CA4A" w:rsidR="00B255E3" w:rsidRDefault="00B255E3" w:rsidP="00136529">
      <w:r>
        <w:t xml:space="preserve"> </w:t>
      </w:r>
    </w:p>
    <w:p w14:paraId="5831CBFB" w14:textId="456D51C5" w:rsidR="00B255E3" w:rsidRDefault="00B255E3" w:rsidP="00FF52A4">
      <w:r>
        <w:t xml:space="preserve">A decrease in read base quality score (Phred) was observed at 21bp, decreasing to 38.01, 37.27, 36.77 (replicate 1-3) while all other samples remained &gt;39 (Figure S1[sequence quality histogram]). </w:t>
      </w:r>
    </w:p>
    <w:p w14:paraId="4CD91AA6" w14:textId="77777777" w:rsidR="00B355F1" w:rsidRDefault="00B355F1" w:rsidP="00B355F1"/>
    <w:p w14:paraId="259476E5" w14:textId="03A17C3C" w:rsidR="00B355F1" w:rsidRDefault="00934153" w:rsidP="00B355F1">
      <w:r>
        <w:t>30 = rep1</w:t>
      </w:r>
    </w:p>
    <w:p w14:paraId="2579E9DE" w14:textId="5BC54BD2" w:rsidR="00934153" w:rsidRDefault="00934153" w:rsidP="00B355F1">
      <w:r>
        <w:t>19 = rep2</w:t>
      </w:r>
    </w:p>
    <w:p w14:paraId="1612ED58" w14:textId="54310F97" w:rsidR="00934153" w:rsidRDefault="00934153" w:rsidP="00B355F1">
      <w:r>
        <w:t>8 = rep3</w:t>
      </w:r>
    </w:p>
    <w:p w14:paraId="1F2DAD04" w14:textId="77777777" w:rsidR="00B355F1" w:rsidRDefault="00B355F1" w:rsidP="00B355F1"/>
    <w:p w14:paraId="433FB030" w14:textId="5649E8F0" w:rsidR="00D0079D" w:rsidRDefault="00905A24" w:rsidP="00905A24">
      <w:pPr>
        <w:pStyle w:val="ListParagraph"/>
        <w:numPr>
          <w:ilvl w:val="0"/>
          <w:numId w:val="9"/>
        </w:numPr>
      </w:pPr>
      <w:r w:rsidRPr="00905A24">
        <w:t>Calu-3 and primary cell EVs present different RNA compositions</w:t>
      </w:r>
    </w:p>
    <w:p w14:paraId="11BC996B" w14:textId="1D34AFF6" w:rsidR="00360AB7" w:rsidRDefault="00360AB7" w:rsidP="00360AB7">
      <w:pPr>
        <w:pStyle w:val="ListParagraph"/>
        <w:numPr>
          <w:ilvl w:val="0"/>
          <w:numId w:val="13"/>
        </w:numPr>
      </w:pPr>
      <w:r>
        <w:t>Effect of untreated vs treated</w:t>
      </w:r>
    </w:p>
    <w:p w14:paraId="08854E78" w14:textId="77777777" w:rsidR="00360AB7" w:rsidRDefault="00360AB7" w:rsidP="00360AB7">
      <w:pPr>
        <w:pStyle w:val="ListParagraph"/>
        <w:numPr>
          <w:ilvl w:val="1"/>
          <w:numId w:val="13"/>
        </w:numPr>
      </w:pPr>
    </w:p>
    <w:p w14:paraId="1FFD268B" w14:textId="49C09584" w:rsidR="00360AB7" w:rsidRDefault="00360AB7" w:rsidP="00360AB7">
      <w:pPr>
        <w:pStyle w:val="ListParagraph"/>
        <w:numPr>
          <w:ilvl w:val="0"/>
          <w:numId w:val="13"/>
        </w:numPr>
      </w:pPr>
      <w:r>
        <w:t xml:space="preserve">Comparison of primary vs </w:t>
      </w:r>
      <w:proofErr w:type="spellStart"/>
      <w:r>
        <w:t>hbec</w:t>
      </w:r>
      <w:proofErr w:type="spellEnd"/>
    </w:p>
    <w:p w14:paraId="074A614B" w14:textId="44889794" w:rsidR="00360AB7" w:rsidRDefault="00360AB7" w:rsidP="00360AB7">
      <w:pPr>
        <w:pStyle w:val="ListParagraph"/>
        <w:numPr>
          <w:ilvl w:val="1"/>
          <w:numId w:val="13"/>
        </w:numPr>
      </w:pPr>
      <w:r w:rsidRPr="00360AB7">
        <w:t>Reductions in</w:t>
      </w:r>
      <w:r>
        <w:t xml:space="preserve"> miRNA,</w:t>
      </w:r>
      <w:r w:rsidRPr="00360AB7">
        <w:t xml:space="preserve"> rRNA and tRNA were observed</w:t>
      </w:r>
      <w:r>
        <w:t>.</w:t>
      </w:r>
    </w:p>
    <w:p w14:paraId="3DD677D4" w14:textId="3A9736E6" w:rsidR="00360AB7" w:rsidRDefault="00360AB7" w:rsidP="00360AB7">
      <w:pPr>
        <w:pStyle w:val="ListParagraph"/>
        <w:numPr>
          <w:ilvl w:val="1"/>
          <w:numId w:val="13"/>
        </w:numPr>
      </w:pPr>
      <w:r w:rsidRPr="00360AB7">
        <w:t>[state this was not condition dependent for calu-3 cells as per the boxplot]</w:t>
      </w:r>
    </w:p>
    <w:p w14:paraId="63EBF69A" w14:textId="5A2DE28C" w:rsidR="003629CF" w:rsidRDefault="00220D2E" w:rsidP="00905A24">
      <w:r>
        <w:lastRenderedPageBreak/>
        <w:t xml:space="preserve">Analysis of </w:t>
      </w:r>
      <w:r w:rsidR="00CD004B">
        <w:t xml:space="preserve">trimmed </w:t>
      </w:r>
      <w:r>
        <w:t>RNA-</w:t>
      </w:r>
      <w:proofErr w:type="spellStart"/>
      <w:r>
        <w:t>Seq</w:t>
      </w:r>
      <w:proofErr w:type="spellEnd"/>
      <w:r>
        <w:t xml:space="preserve"> data revealed</w:t>
      </w:r>
      <w:r w:rsidR="00D7216F">
        <w:t xml:space="preserve"> a</w:t>
      </w:r>
      <w:r w:rsidR="00CD004B">
        <w:t xml:space="preserve"> marked increase in mean EV miRNA content</w:t>
      </w:r>
      <w:r w:rsidR="00EB3DF0">
        <w:t xml:space="preserve"> following </w:t>
      </w:r>
      <w:r w:rsidR="00360AB7">
        <w:t>allergen</w:t>
      </w:r>
      <w:r w:rsidR="00EB3DF0">
        <w:t xml:space="preserve"> exposure</w:t>
      </w:r>
      <w:r w:rsidR="00CC1930">
        <w:t xml:space="preserve"> in primary HBECs</w:t>
      </w:r>
      <w:r w:rsidR="00EB3DF0">
        <w:t>, increasing from 13,289 miRNAs in untreated samples to 52,529 in treated</w:t>
      </w:r>
      <w:r w:rsidR="00D04B11">
        <w:t>.</w:t>
      </w:r>
      <w:r w:rsidR="00EB3DF0">
        <w:t xml:space="preserve"> Whereas, baseline miRNA content remained relatively unchanged</w:t>
      </w:r>
      <w:r w:rsidR="00CC1930">
        <w:t xml:space="preserve"> in Calu-3 cells</w:t>
      </w:r>
      <w:r w:rsidR="00EB3DF0">
        <w:t xml:space="preserve">, increasing from 2,289 to 2,547 </w:t>
      </w:r>
      <w:r w:rsidR="00CC3BAE">
        <w:t>post-exposure</w:t>
      </w:r>
      <w:r w:rsidR="00360AB7">
        <w:t xml:space="preserve">. </w:t>
      </w:r>
      <w:r w:rsidR="003629CF">
        <w:t>Observing dose</w:t>
      </w:r>
      <w:r w:rsidR="009069F5">
        <w:t xml:space="preserve">-related </w:t>
      </w:r>
      <w:r w:rsidR="003629CF">
        <w:t xml:space="preserve">miRNA counts, </w:t>
      </w:r>
      <w:r w:rsidR="003629CF">
        <w:t>dose 24</w:t>
      </w:r>
      <w:r w:rsidR="003629CF">
        <w:sym w:font="Symbol" w:char="F06D"/>
      </w:r>
      <w:r w:rsidR="003629CF">
        <w:t>g samples</w:t>
      </w:r>
      <w:r w:rsidR="003629CF">
        <w:t xml:space="preserve"> showed consistently high miRNA </w:t>
      </w:r>
      <w:proofErr w:type="gramStart"/>
      <w:r w:rsidR="003629CF">
        <w:t>levels,</w:t>
      </w:r>
      <w:proofErr w:type="gramEnd"/>
      <w:r w:rsidR="003629CF">
        <w:t xml:space="preserve"> however the highest count originated from dose 0.005</w:t>
      </w:r>
      <w:r w:rsidR="003629CF">
        <w:sym w:font="Symbol" w:char="F06D"/>
      </w:r>
      <w:r w:rsidR="003629CF">
        <w:t>g</w:t>
      </w:r>
      <w:r w:rsidR="003629CF">
        <w:t xml:space="preserve"> sample 3.</w:t>
      </w:r>
    </w:p>
    <w:p w14:paraId="6CA5266C" w14:textId="4093634E" w:rsidR="003629CF" w:rsidRDefault="003629CF" w:rsidP="00905A24">
      <w:r>
        <w:t>[need to show the levels of untreated because this is how we compare de results and if there’s insufficient levels then it undermines the whole analysis]</w:t>
      </w:r>
    </w:p>
    <w:p w14:paraId="1A141DCA" w14:textId="7E2B731C" w:rsidR="009069F5" w:rsidRDefault="009069F5" w:rsidP="00905A24">
      <w:r>
        <w:t>increase in EV miRNA content only appeared…</w:t>
      </w:r>
    </w:p>
    <w:p w14:paraId="6C0AFE2C" w14:textId="367AA4E1" w:rsidR="00360AB7" w:rsidRDefault="00360AB7" w:rsidP="00905A24">
      <w:r>
        <w:t xml:space="preserve">Exposure to </w:t>
      </w:r>
      <w:r>
        <w:t>poly I:C</w:t>
      </w:r>
      <w:r>
        <w:t>, a known immunostimulant, in Calu-3 cells did not significantly increase the RNA content.</w:t>
      </w:r>
    </w:p>
    <w:p w14:paraId="73701521" w14:textId="77777777" w:rsidR="00847EC4" w:rsidRDefault="00847EC4" w:rsidP="00905A24"/>
    <w:p w14:paraId="18686373" w14:textId="5DFD5E84" w:rsidR="00AB2C8A" w:rsidRDefault="00847EC4" w:rsidP="00AB2C8A">
      <w:r>
        <w:t xml:space="preserve">We reviewed the QC data to ensure </w:t>
      </w:r>
      <w:r w:rsidR="00A047C5">
        <w:t xml:space="preserve">the </w:t>
      </w:r>
      <w:r>
        <w:t xml:space="preserve">disparity wasn’t due to </w:t>
      </w:r>
      <w:r w:rsidR="00A047C5">
        <w:t xml:space="preserve">differences in </w:t>
      </w:r>
      <w:r>
        <w:t xml:space="preserve">sequencing </w:t>
      </w:r>
      <w:r w:rsidR="004703C1">
        <w:t>quality</w:t>
      </w:r>
      <w:r>
        <w:t xml:space="preserve">. </w:t>
      </w:r>
      <w:r>
        <w:t>Quality control data indicated high confidence in sequencing output for both primary HBECs and Calu-3 cells, with</w:t>
      </w:r>
      <w:r w:rsidR="00360B28">
        <w:t xml:space="preserve"> per</w:t>
      </w:r>
      <w:r w:rsidR="000B7B97">
        <w:t xml:space="preserve"> </w:t>
      </w:r>
      <w:r w:rsidR="004703C1">
        <w:t>read quality peaking at 40 (Phred) with no low-quality subsets identified. Library size was consistent between cell types with a mean average of 5.95x10^6 reads post-trimming for primary HBECs and 5.73x10^6 for Calu-3 cells.</w:t>
      </w:r>
    </w:p>
    <w:p w14:paraId="14E54279" w14:textId="687D7192" w:rsidR="00847EC4" w:rsidRDefault="00847EC4" w:rsidP="00847EC4"/>
    <w:p w14:paraId="28EC8634" w14:textId="77777777" w:rsidR="00847EC4" w:rsidRDefault="00847EC4" w:rsidP="00905A24"/>
    <w:p w14:paraId="418D451A" w14:textId="77777777" w:rsidR="00D04A5E" w:rsidRPr="00D04A5E" w:rsidRDefault="00D04A5E" w:rsidP="00D04A5E"/>
    <w:p w14:paraId="633F30EF" w14:textId="68F1FA02" w:rsidR="00846803" w:rsidRDefault="00846803" w:rsidP="00846803">
      <w:pPr>
        <w:pStyle w:val="Title"/>
        <w:rPr>
          <w:u w:val="single"/>
        </w:rPr>
      </w:pPr>
      <w:r w:rsidRPr="00372116">
        <w:rPr>
          <w:u w:val="single"/>
        </w:rPr>
        <w:t>Archive</w:t>
      </w:r>
    </w:p>
    <w:p w14:paraId="48D4D4D5" w14:textId="77777777" w:rsidR="00D46399" w:rsidRDefault="00D46399" w:rsidP="00FD4D81"/>
    <w:p w14:paraId="5393B664" w14:textId="5D455B85" w:rsidR="00FD4D81" w:rsidRDefault="00FD4D81" w:rsidP="00FD4D81">
      <w:proofErr w:type="spellStart"/>
      <w:r>
        <w:t>Mirtrace</w:t>
      </w:r>
      <w:proofErr w:type="spellEnd"/>
      <w:r>
        <w:t xml:space="preserve"> </w:t>
      </w:r>
      <w:proofErr w:type="spellStart"/>
      <w:r>
        <w:t>lengh</w:t>
      </w:r>
      <w:proofErr w:type="spellEnd"/>
      <w:r>
        <w:t xml:space="preserve"> distribution:</w:t>
      </w:r>
    </w:p>
    <w:p w14:paraId="5B87A969" w14:textId="54A83204" w:rsidR="00FD4D81" w:rsidRDefault="00FD4D81" w:rsidP="00FD4D81">
      <w:pPr>
        <w:pStyle w:val="ListParagraph"/>
        <w:numPr>
          <w:ilvl w:val="0"/>
          <w:numId w:val="11"/>
        </w:numPr>
      </w:pPr>
      <w:r>
        <w:t>dose 24</w:t>
      </w:r>
      <w:r>
        <w:sym w:font="Symbol" w:char="F06D"/>
      </w:r>
      <w:r>
        <w:t>g samples had a [] greater mean frequency of 18bp reads compared to all other samples [fig].</w:t>
      </w:r>
    </w:p>
    <w:p w14:paraId="7E7B0253" w14:textId="77777777" w:rsidR="00FD4D81" w:rsidRDefault="00FD4D81" w:rsidP="00FD4D81">
      <w:pPr>
        <w:pStyle w:val="ListParagraph"/>
        <w:numPr>
          <w:ilvl w:val="0"/>
          <w:numId w:val="11"/>
        </w:numPr>
      </w:pPr>
      <w:r>
        <w:t>Sequence length distributions revealed a greater number of 18bp reads for dose 24</w:t>
      </w:r>
      <w:r>
        <w:sym w:font="Symbol" w:char="F06D"/>
      </w:r>
      <w:r>
        <w:t>g samples.</w:t>
      </w:r>
    </w:p>
    <w:p w14:paraId="50151A8B" w14:textId="77777777" w:rsidR="00FD4D81" w:rsidRDefault="00FD4D81" w:rsidP="00FD4D81">
      <w:pPr>
        <w:pStyle w:val="ListParagraph"/>
        <w:numPr>
          <w:ilvl w:val="0"/>
          <w:numId w:val="11"/>
        </w:numPr>
      </w:pPr>
      <w:r>
        <w:t>Unique traces of sequence length distribution were observed for dose 24</w:t>
      </w:r>
      <w:r>
        <w:sym w:font="Symbol" w:char="F06D"/>
      </w:r>
      <w:r>
        <w:t xml:space="preserve">g samples, with greater 18bp reads. </w:t>
      </w:r>
    </w:p>
    <w:p w14:paraId="50CED1B0" w14:textId="77777777" w:rsidR="00F740B1" w:rsidRDefault="00F740B1" w:rsidP="000A37C7"/>
    <w:p w14:paraId="44A09D0B" w14:textId="77777777" w:rsidR="00F740B1" w:rsidRPr="00E02CC2" w:rsidRDefault="00F740B1" w:rsidP="000A37C7"/>
    <w:sectPr w:rsidR="00F740B1" w:rsidRPr="00E02C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B3129C"/>
    <w:multiLevelType w:val="hybridMultilevel"/>
    <w:tmpl w:val="0F52065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EA0A06"/>
    <w:multiLevelType w:val="hybridMultilevel"/>
    <w:tmpl w:val="F3908F8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50554E"/>
    <w:multiLevelType w:val="hybridMultilevel"/>
    <w:tmpl w:val="62DE420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976C58"/>
    <w:multiLevelType w:val="hybridMultilevel"/>
    <w:tmpl w:val="622A45AA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3B071E9"/>
    <w:multiLevelType w:val="hybridMultilevel"/>
    <w:tmpl w:val="6C62801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C612B6"/>
    <w:multiLevelType w:val="hybridMultilevel"/>
    <w:tmpl w:val="00A293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CD1E9F"/>
    <w:multiLevelType w:val="hybridMultilevel"/>
    <w:tmpl w:val="FDF439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3B6455F"/>
    <w:multiLevelType w:val="hybridMultilevel"/>
    <w:tmpl w:val="4ED6BC8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7D17D62"/>
    <w:multiLevelType w:val="hybridMultilevel"/>
    <w:tmpl w:val="E0105CF8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46A5C0A"/>
    <w:multiLevelType w:val="hybridMultilevel"/>
    <w:tmpl w:val="50DEA5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91564A6"/>
    <w:multiLevelType w:val="hybridMultilevel"/>
    <w:tmpl w:val="0DD0342E"/>
    <w:lvl w:ilvl="0" w:tplc="33EC4A26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AEC6FE5"/>
    <w:multiLevelType w:val="hybridMultilevel"/>
    <w:tmpl w:val="463A8764"/>
    <w:lvl w:ilvl="0" w:tplc="08090019">
      <w:start w:val="9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D5203AC"/>
    <w:multiLevelType w:val="hybridMultilevel"/>
    <w:tmpl w:val="10DAC126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853226515">
    <w:abstractNumId w:val="9"/>
  </w:num>
  <w:num w:numId="2" w16cid:durableId="1165441885">
    <w:abstractNumId w:val="5"/>
  </w:num>
  <w:num w:numId="3" w16cid:durableId="34241236">
    <w:abstractNumId w:val="8"/>
  </w:num>
  <w:num w:numId="4" w16cid:durableId="309870290">
    <w:abstractNumId w:val="2"/>
  </w:num>
  <w:num w:numId="5" w16cid:durableId="778842978">
    <w:abstractNumId w:val="12"/>
  </w:num>
  <w:num w:numId="6" w16cid:durableId="386995064">
    <w:abstractNumId w:val="3"/>
  </w:num>
  <w:num w:numId="7" w16cid:durableId="2125885894">
    <w:abstractNumId w:val="0"/>
  </w:num>
  <w:num w:numId="8" w16cid:durableId="1378430212">
    <w:abstractNumId w:val="11"/>
  </w:num>
  <w:num w:numId="9" w16cid:durableId="1532064723">
    <w:abstractNumId w:val="7"/>
  </w:num>
  <w:num w:numId="10" w16cid:durableId="230386996">
    <w:abstractNumId w:val="4"/>
  </w:num>
  <w:num w:numId="11" w16cid:durableId="1297418227">
    <w:abstractNumId w:val="6"/>
  </w:num>
  <w:num w:numId="12" w16cid:durableId="977106624">
    <w:abstractNumId w:val="1"/>
  </w:num>
  <w:num w:numId="13" w16cid:durableId="1859930123">
    <w:abstractNumId w:val="1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B83"/>
    <w:rsid w:val="00001138"/>
    <w:rsid w:val="00004A7B"/>
    <w:rsid w:val="000062C5"/>
    <w:rsid w:val="000075EF"/>
    <w:rsid w:val="0001038A"/>
    <w:rsid w:val="00010AB5"/>
    <w:rsid w:val="00014F98"/>
    <w:rsid w:val="0002196B"/>
    <w:rsid w:val="00023CAE"/>
    <w:rsid w:val="00030347"/>
    <w:rsid w:val="00047129"/>
    <w:rsid w:val="00063712"/>
    <w:rsid w:val="0006745F"/>
    <w:rsid w:val="000703D0"/>
    <w:rsid w:val="00080EC3"/>
    <w:rsid w:val="00081CD7"/>
    <w:rsid w:val="00087674"/>
    <w:rsid w:val="000905D8"/>
    <w:rsid w:val="000A2124"/>
    <w:rsid w:val="000A2214"/>
    <w:rsid w:val="000A37C7"/>
    <w:rsid w:val="000A412F"/>
    <w:rsid w:val="000A7E56"/>
    <w:rsid w:val="000B4FFF"/>
    <w:rsid w:val="000B7B97"/>
    <w:rsid w:val="000B7FCB"/>
    <w:rsid w:val="000C0C98"/>
    <w:rsid w:val="000C37ED"/>
    <w:rsid w:val="000C3A29"/>
    <w:rsid w:val="000C6934"/>
    <w:rsid w:val="000D0EB8"/>
    <w:rsid w:val="000D24C0"/>
    <w:rsid w:val="000D2C3E"/>
    <w:rsid w:val="000D50AF"/>
    <w:rsid w:val="000E30ED"/>
    <w:rsid w:val="000E6C77"/>
    <w:rsid w:val="000F5E11"/>
    <w:rsid w:val="00100920"/>
    <w:rsid w:val="001025FB"/>
    <w:rsid w:val="001028CC"/>
    <w:rsid w:val="0010345C"/>
    <w:rsid w:val="00121055"/>
    <w:rsid w:val="00121CBD"/>
    <w:rsid w:val="001233F3"/>
    <w:rsid w:val="0013173A"/>
    <w:rsid w:val="0013211E"/>
    <w:rsid w:val="00135299"/>
    <w:rsid w:val="00136529"/>
    <w:rsid w:val="00136AD8"/>
    <w:rsid w:val="00142A6D"/>
    <w:rsid w:val="00151ADF"/>
    <w:rsid w:val="00152EAF"/>
    <w:rsid w:val="001626D1"/>
    <w:rsid w:val="001640DC"/>
    <w:rsid w:val="00164445"/>
    <w:rsid w:val="0016570E"/>
    <w:rsid w:val="00186C80"/>
    <w:rsid w:val="001921E6"/>
    <w:rsid w:val="0019269E"/>
    <w:rsid w:val="00194B2E"/>
    <w:rsid w:val="001961BF"/>
    <w:rsid w:val="001971CC"/>
    <w:rsid w:val="001A19CE"/>
    <w:rsid w:val="001B0189"/>
    <w:rsid w:val="001C1675"/>
    <w:rsid w:val="001E0E43"/>
    <w:rsid w:val="001E357F"/>
    <w:rsid w:val="002061DA"/>
    <w:rsid w:val="00220D2E"/>
    <w:rsid w:val="00221D7F"/>
    <w:rsid w:val="0023299A"/>
    <w:rsid w:val="00233E88"/>
    <w:rsid w:val="00237DDC"/>
    <w:rsid w:val="00243F62"/>
    <w:rsid w:val="002462B8"/>
    <w:rsid w:val="00252CDF"/>
    <w:rsid w:val="002564F5"/>
    <w:rsid w:val="002629C4"/>
    <w:rsid w:val="00263D1F"/>
    <w:rsid w:val="00290D8F"/>
    <w:rsid w:val="00293267"/>
    <w:rsid w:val="00297183"/>
    <w:rsid w:val="002A28C6"/>
    <w:rsid w:val="002A6713"/>
    <w:rsid w:val="002A7D13"/>
    <w:rsid w:val="002B5F58"/>
    <w:rsid w:val="002C17AE"/>
    <w:rsid w:val="002C323B"/>
    <w:rsid w:val="002C3FBA"/>
    <w:rsid w:val="002C65DC"/>
    <w:rsid w:val="002C6D40"/>
    <w:rsid w:val="002D1E9B"/>
    <w:rsid w:val="002D3B3A"/>
    <w:rsid w:val="002D3E00"/>
    <w:rsid w:val="002D4C98"/>
    <w:rsid w:val="002D6491"/>
    <w:rsid w:val="002F0646"/>
    <w:rsid w:val="002F083A"/>
    <w:rsid w:val="002F27D0"/>
    <w:rsid w:val="0030365D"/>
    <w:rsid w:val="003121FA"/>
    <w:rsid w:val="00314F62"/>
    <w:rsid w:val="003151AB"/>
    <w:rsid w:val="003159F6"/>
    <w:rsid w:val="00332076"/>
    <w:rsid w:val="00336A7B"/>
    <w:rsid w:val="00337274"/>
    <w:rsid w:val="0033757A"/>
    <w:rsid w:val="003531C6"/>
    <w:rsid w:val="00353EBB"/>
    <w:rsid w:val="003548AD"/>
    <w:rsid w:val="0035737E"/>
    <w:rsid w:val="00360AB7"/>
    <w:rsid w:val="00360B28"/>
    <w:rsid w:val="00361B9E"/>
    <w:rsid w:val="003629CF"/>
    <w:rsid w:val="0037397F"/>
    <w:rsid w:val="00377F64"/>
    <w:rsid w:val="003808DD"/>
    <w:rsid w:val="00382C27"/>
    <w:rsid w:val="00384E01"/>
    <w:rsid w:val="0039591B"/>
    <w:rsid w:val="00397E4D"/>
    <w:rsid w:val="003A1C14"/>
    <w:rsid w:val="003A7BB1"/>
    <w:rsid w:val="003B038C"/>
    <w:rsid w:val="003B0808"/>
    <w:rsid w:val="003B1082"/>
    <w:rsid w:val="003B459C"/>
    <w:rsid w:val="003C1A01"/>
    <w:rsid w:val="003C2804"/>
    <w:rsid w:val="003C5063"/>
    <w:rsid w:val="003C7AAA"/>
    <w:rsid w:val="003D2EEB"/>
    <w:rsid w:val="003D4F05"/>
    <w:rsid w:val="003F128A"/>
    <w:rsid w:val="003F27D5"/>
    <w:rsid w:val="003F4098"/>
    <w:rsid w:val="004011A9"/>
    <w:rsid w:val="00405032"/>
    <w:rsid w:val="00412B7F"/>
    <w:rsid w:val="00413B9B"/>
    <w:rsid w:val="00414B37"/>
    <w:rsid w:val="0041709D"/>
    <w:rsid w:val="00417C27"/>
    <w:rsid w:val="00423C1B"/>
    <w:rsid w:val="0042769D"/>
    <w:rsid w:val="00427A72"/>
    <w:rsid w:val="00440941"/>
    <w:rsid w:val="00444306"/>
    <w:rsid w:val="00450FA6"/>
    <w:rsid w:val="0045640B"/>
    <w:rsid w:val="00460240"/>
    <w:rsid w:val="00460744"/>
    <w:rsid w:val="0046118D"/>
    <w:rsid w:val="004614FA"/>
    <w:rsid w:val="0046190D"/>
    <w:rsid w:val="00467531"/>
    <w:rsid w:val="0047035E"/>
    <w:rsid w:val="004703C1"/>
    <w:rsid w:val="0048054B"/>
    <w:rsid w:val="0049100A"/>
    <w:rsid w:val="004A33CC"/>
    <w:rsid w:val="004B2AB1"/>
    <w:rsid w:val="004B4301"/>
    <w:rsid w:val="004B7AA0"/>
    <w:rsid w:val="004C046D"/>
    <w:rsid w:val="004C0F98"/>
    <w:rsid w:val="004C2D50"/>
    <w:rsid w:val="004C381F"/>
    <w:rsid w:val="004C52FE"/>
    <w:rsid w:val="004D477C"/>
    <w:rsid w:val="004D5A8D"/>
    <w:rsid w:val="004E0FFA"/>
    <w:rsid w:val="004E603C"/>
    <w:rsid w:val="004F29DB"/>
    <w:rsid w:val="00500F65"/>
    <w:rsid w:val="00505768"/>
    <w:rsid w:val="0051170F"/>
    <w:rsid w:val="005123CF"/>
    <w:rsid w:val="00517147"/>
    <w:rsid w:val="00517496"/>
    <w:rsid w:val="005227DE"/>
    <w:rsid w:val="00541A6D"/>
    <w:rsid w:val="005465FF"/>
    <w:rsid w:val="005505AC"/>
    <w:rsid w:val="005508BC"/>
    <w:rsid w:val="005524A2"/>
    <w:rsid w:val="00553F9E"/>
    <w:rsid w:val="005548B8"/>
    <w:rsid w:val="0055642F"/>
    <w:rsid w:val="0056176D"/>
    <w:rsid w:val="0056269E"/>
    <w:rsid w:val="00562F15"/>
    <w:rsid w:val="0057683E"/>
    <w:rsid w:val="00576C23"/>
    <w:rsid w:val="00582BF5"/>
    <w:rsid w:val="005870FD"/>
    <w:rsid w:val="0059021C"/>
    <w:rsid w:val="005A26A8"/>
    <w:rsid w:val="005A2901"/>
    <w:rsid w:val="005B07FD"/>
    <w:rsid w:val="005B1175"/>
    <w:rsid w:val="005B192A"/>
    <w:rsid w:val="005B3FF3"/>
    <w:rsid w:val="005B44CB"/>
    <w:rsid w:val="005B467C"/>
    <w:rsid w:val="005C453C"/>
    <w:rsid w:val="005C6D20"/>
    <w:rsid w:val="005C7D3F"/>
    <w:rsid w:val="005D0A0A"/>
    <w:rsid w:val="005D6DD8"/>
    <w:rsid w:val="005E01FE"/>
    <w:rsid w:val="005E3D8D"/>
    <w:rsid w:val="005F4D1E"/>
    <w:rsid w:val="005F7062"/>
    <w:rsid w:val="00606721"/>
    <w:rsid w:val="0061059E"/>
    <w:rsid w:val="006174CC"/>
    <w:rsid w:val="006213D8"/>
    <w:rsid w:val="006213E2"/>
    <w:rsid w:val="0062188A"/>
    <w:rsid w:val="00621C88"/>
    <w:rsid w:val="00626607"/>
    <w:rsid w:val="006279E8"/>
    <w:rsid w:val="0063375F"/>
    <w:rsid w:val="00640B9C"/>
    <w:rsid w:val="00650AAB"/>
    <w:rsid w:val="006549B7"/>
    <w:rsid w:val="00657B75"/>
    <w:rsid w:val="006601EB"/>
    <w:rsid w:val="00662E75"/>
    <w:rsid w:val="00680C47"/>
    <w:rsid w:val="00680FDA"/>
    <w:rsid w:val="0068162F"/>
    <w:rsid w:val="0068495B"/>
    <w:rsid w:val="00692892"/>
    <w:rsid w:val="0069763A"/>
    <w:rsid w:val="006A176A"/>
    <w:rsid w:val="006A3352"/>
    <w:rsid w:val="006B057B"/>
    <w:rsid w:val="006B2AF0"/>
    <w:rsid w:val="006B651A"/>
    <w:rsid w:val="006C1EC5"/>
    <w:rsid w:val="006E0112"/>
    <w:rsid w:val="006E1EA2"/>
    <w:rsid w:val="006E3603"/>
    <w:rsid w:val="006E7595"/>
    <w:rsid w:val="006F35C7"/>
    <w:rsid w:val="006F6509"/>
    <w:rsid w:val="00703510"/>
    <w:rsid w:val="00705877"/>
    <w:rsid w:val="007073B3"/>
    <w:rsid w:val="007138AA"/>
    <w:rsid w:val="0071689B"/>
    <w:rsid w:val="00727835"/>
    <w:rsid w:val="00727F9B"/>
    <w:rsid w:val="00731925"/>
    <w:rsid w:val="0075162F"/>
    <w:rsid w:val="00756FD1"/>
    <w:rsid w:val="00757A2B"/>
    <w:rsid w:val="00760F8C"/>
    <w:rsid w:val="0076122F"/>
    <w:rsid w:val="0076123F"/>
    <w:rsid w:val="00761279"/>
    <w:rsid w:val="0077021E"/>
    <w:rsid w:val="00770812"/>
    <w:rsid w:val="00773A5E"/>
    <w:rsid w:val="00774C44"/>
    <w:rsid w:val="007866AF"/>
    <w:rsid w:val="00792519"/>
    <w:rsid w:val="0079323E"/>
    <w:rsid w:val="00793829"/>
    <w:rsid w:val="00793E26"/>
    <w:rsid w:val="0079560A"/>
    <w:rsid w:val="007A17DB"/>
    <w:rsid w:val="007A69D7"/>
    <w:rsid w:val="007B1779"/>
    <w:rsid w:val="007B23E1"/>
    <w:rsid w:val="007B4EC7"/>
    <w:rsid w:val="007B6B0E"/>
    <w:rsid w:val="007B74C6"/>
    <w:rsid w:val="007C0E3C"/>
    <w:rsid w:val="007C1F7F"/>
    <w:rsid w:val="007C22C0"/>
    <w:rsid w:val="007C421A"/>
    <w:rsid w:val="007D0F2F"/>
    <w:rsid w:val="007D626D"/>
    <w:rsid w:val="007E59F2"/>
    <w:rsid w:val="00801931"/>
    <w:rsid w:val="00801A1C"/>
    <w:rsid w:val="00801F1B"/>
    <w:rsid w:val="00803352"/>
    <w:rsid w:val="008115BC"/>
    <w:rsid w:val="00815CA4"/>
    <w:rsid w:val="00815FD5"/>
    <w:rsid w:val="00821654"/>
    <w:rsid w:val="00822940"/>
    <w:rsid w:val="0082389A"/>
    <w:rsid w:val="00831D17"/>
    <w:rsid w:val="00840548"/>
    <w:rsid w:val="00841153"/>
    <w:rsid w:val="00842A5E"/>
    <w:rsid w:val="00844F49"/>
    <w:rsid w:val="008465A0"/>
    <w:rsid w:val="00846803"/>
    <w:rsid w:val="00847EC4"/>
    <w:rsid w:val="008575B0"/>
    <w:rsid w:val="0086447B"/>
    <w:rsid w:val="008650FE"/>
    <w:rsid w:val="00866569"/>
    <w:rsid w:val="00866F12"/>
    <w:rsid w:val="0086756A"/>
    <w:rsid w:val="00873C65"/>
    <w:rsid w:val="008742D8"/>
    <w:rsid w:val="00875567"/>
    <w:rsid w:val="00880BE5"/>
    <w:rsid w:val="00884102"/>
    <w:rsid w:val="008847F3"/>
    <w:rsid w:val="008962CC"/>
    <w:rsid w:val="008A73BE"/>
    <w:rsid w:val="008B4202"/>
    <w:rsid w:val="008B6529"/>
    <w:rsid w:val="008C19BD"/>
    <w:rsid w:val="008C2685"/>
    <w:rsid w:val="008C38DF"/>
    <w:rsid w:val="008C51D7"/>
    <w:rsid w:val="008D2693"/>
    <w:rsid w:val="008D4B2D"/>
    <w:rsid w:val="008D56EC"/>
    <w:rsid w:val="008D67EF"/>
    <w:rsid w:val="008D7131"/>
    <w:rsid w:val="008F241E"/>
    <w:rsid w:val="008F299A"/>
    <w:rsid w:val="008F3035"/>
    <w:rsid w:val="008F3F90"/>
    <w:rsid w:val="008F4B97"/>
    <w:rsid w:val="008F7C5C"/>
    <w:rsid w:val="0090021F"/>
    <w:rsid w:val="009035F0"/>
    <w:rsid w:val="00905A24"/>
    <w:rsid w:val="009065A9"/>
    <w:rsid w:val="009069F5"/>
    <w:rsid w:val="009160BA"/>
    <w:rsid w:val="00917C8D"/>
    <w:rsid w:val="009324B1"/>
    <w:rsid w:val="0093401D"/>
    <w:rsid w:val="00934153"/>
    <w:rsid w:val="00935C25"/>
    <w:rsid w:val="009365DB"/>
    <w:rsid w:val="00940842"/>
    <w:rsid w:val="00943C84"/>
    <w:rsid w:val="00950A2B"/>
    <w:rsid w:val="00951BC7"/>
    <w:rsid w:val="0095447A"/>
    <w:rsid w:val="009576F0"/>
    <w:rsid w:val="0096091F"/>
    <w:rsid w:val="00967F6F"/>
    <w:rsid w:val="00970B83"/>
    <w:rsid w:val="00974CDA"/>
    <w:rsid w:val="00985C20"/>
    <w:rsid w:val="00987476"/>
    <w:rsid w:val="00990F10"/>
    <w:rsid w:val="009924B2"/>
    <w:rsid w:val="00992996"/>
    <w:rsid w:val="009A4607"/>
    <w:rsid w:val="009A588D"/>
    <w:rsid w:val="009A5B12"/>
    <w:rsid w:val="009A60A3"/>
    <w:rsid w:val="009A6BB6"/>
    <w:rsid w:val="009B1855"/>
    <w:rsid w:val="009B2D4C"/>
    <w:rsid w:val="009B2E04"/>
    <w:rsid w:val="009B335C"/>
    <w:rsid w:val="009B433E"/>
    <w:rsid w:val="009C5687"/>
    <w:rsid w:val="009C7DB9"/>
    <w:rsid w:val="009E0854"/>
    <w:rsid w:val="009E0C08"/>
    <w:rsid w:val="009F1F62"/>
    <w:rsid w:val="009F2D8E"/>
    <w:rsid w:val="009F5A6B"/>
    <w:rsid w:val="009F68D6"/>
    <w:rsid w:val="00A047C5"/>
    <w:rsid w:val="00A06F7D"/>
    <w:rsid w:val="00A072A6"/>
    <w:rsid w:val="00A20064"/>
    <w:rsid w:val="00A219BC"/>
    <w:rsid w:val="00A21C05"/>
    <w:rsid w:val="00A2298C"/>
    <w:rsid w:val="00A2565B"/>
    <w:rsid w:val="00A25F42"/>
    <w:rsid w:val="00A26B58"/>
    <w:rsid w:val="00A344BE"/>
    <w:rsid w:val="00A3711B"/>
    <w:rsid w:val="00A37372"/>
    <w:rsid w:val="00A45FCF"/>
    <w:rsid w:val="00A520E5"/>
    <w:rsid w:val="00A53F6D"/>
    <w:rsid w:val="00A5596B"/>
    <w:rsid w:val="00A61375"/>
    <w:rsid w:val="00A63DA1"/>
    <w:rsid w:val="00A650E7"/>
    <w:rsid w:val="00A727E1"/>
    <w:rsid w:val="00A80D9F"/>
    <w:rsid w:val="00A83001"/>
    <w:rsid w:val="00A843BE"/>
    <w:rsid w:val="00A84744"/>
    <w:rsid w:val="00A903F6"/>
    <w:rsid w:val="00A9148D"/>
    <w:rsid w:val="00A968D7"/>
    <w:rsid w:val="00AA3B1B"/>
    <w:rsid w:val="00AA463B"/>
    <w:rsid w:val="00AA4E5D"/>
    <w:rsid w:val="00AB116F"/>
    <w:rsid w:val="00AB2C8A"/>
    <w:rsid w:val="00AC052C"/>
    <w:rsid w:val="00AC5AEF"/>
    <w:rsid w:val="00AC5F5C"/>
    <w:rsid w:val="00AC6377"/>
    <w:rsid w:val="00AD6723"/>
    <w:rsid w:val="00AD7784"/>
    <w:rsid w:val="00AE1395"/>
    <w:rsid w:val="00AF395F"/>
    <w:rsid w:val="00AF519B"/>
    <w:rsid w:val="00AF5ACB"/>
    <w:rsid w:val="00AF6562"/>
    <w:rsid w:val="00B011C9"/>
    <w:rsid w:val="00B0132D"/>
    <w:rsid w:val="00B05D34"/>
    <w:rsid w:val="00B15A1C"/>
    <w:rsid w:val="00B2210B"/>
    <w:rsid w:val="00B22364"/>
    <w:rsid w:val="00B255E3"/>
    <w:rsid w:val="00B277A6"/>
    <w:rsid w:val="00B27DBA"/>
    <w:rsid w:val="00B346EC"/>
    <w:rsid w:val="00B355F1"/>
    <w:rsid w:val="00B46D3C"/>
    <w:rsid w:val="00B54B2E"/>
    <w:rsid w:val="00B659D7"/>
    <w:rsid w:val="00B81155"/>
    <w:rsid w:val="00B83471"/>
    <w:rsid w:val="00B863A7"/>
    <w:rsid w:val="00BA14F3"/>
    <w:rsid w:val="00BB0819"/>
    <w:rsid w:val="00BB714E"/>
    <w:rsid w:val="00BC35ED"/>
    <w:rsid w:val="00BC3A44"/>
    <w:rsid w:val="00BC5A36"/>
    <w:rsid w:val="00BC5B8A"/>
    <w:rsid w:val="00BD0173"/>
    <w:rsid w:val="00BD108A"/>
    <w:rsid w:val="00BD2F2A"/>
    <w:rsid w:val="00BD6F25"/>
    <w:rsid w:val="00BE04C4"/>
    <w:rsid w:val="00BE3280"/>
    <w:rsid w:val="00BF176D"/>
    <w:rsid w:val="00BF417E"/>
    <w:rsid w:val="00BF598A"/>
    <w:rsid w:val="00BF5C59"/>
    <w:rsid w:val="00BF7533"/>
    <w:rsid w:val="00C03165"/>
    <w:rsid w:val="00C122AF"/>
    <w:rsid w:val="00C31296"/>
    <w:rsid w:val="00C343FA"/>
    <w:rsid w:val="00C41726"/>
    <w:rsid w:val="00C4274A"/>
    <w:rsid w:val="00C53C94"/>
    <w:rsid w:val="00C555DA"/>
    <w:rsid w:val="00C60518"/>
    <w:rsid w:val="00C64181"/>
    <w:rsid w:val="00C72A9B"/>
    <w:rsid w:val="00C74F70"/>
    <w:rsid w:val="00C80DFB"/>
    <w:rsid w:val="00C80E01"/>
    <w:rsid w:val="00C811ED"/>
    <w:rsid w:val="00C824E1"/>
    <w:rsid w:val="00C8684D"/>
    <w:rsid w:val="00C91136"/>
    <w:rsid w:val="00CA01FB"/>
    <w:rsid w:val="00CB5EC7"/>
    <w:rsid w:val="00CB7B3A"/>
    <w:rsid w:val="00CC119F"/>
    <w:rsid w:val="00CC1930"/>
    <w:rsid w:val="00CC1BE7"/>
    <w:rsid w:val="00CC2C6F"/>
    <w:rsid w:val="00CC3BAE"/>
    <w:rsid w:val="00CC5E4C"/>
    <w:rsid w:val="00CC76FF"/>
    <w:rsid w:val="00CD004B"/>
    <w:rsid w:val="00CD34DA"/>
    <w:rsid w:val="00CF5610"/>
    <w:rsid w:val="00CF70B9"/>
    <w:rsid w:val="00CF78FD"/>
    <w:rsid w:val="00D0079D"/>
    <w:rsid w:val="00D04A5E"/>
    <w:rsid w:val="00D04B11"/>
    <w:rsid w:val="00D051AB"/>
    <w:rsid w:val="00D0537F"/>
    <w:rsid w:val="00D05438"/>
    <w:rsid w:val="00D065B4"/>
    <w:rsid w:val="00D14A5D"/>
    <w:rsid w:val="00D25912"/>
    <w:rsid w:val="00D42336"/>
    <w:rsid w:val="00D45457"/>
    <w:rsid w:val="00D457A6"/>
    <w:rsid w:val="00D46399"/>
    <w:rsid w:val="00D512B2"/>
    <w:rsid w:val="00D53A0E"/>
    <w:rsid w:val="00D61F79"/>
    <w:rsid w:val="00D65E35"/>
    <w:rsid w:val="00D66C82"/>
    <w:rsid w:val="00D7216F"/>
    <w:rsid w:val="00D743BD"/>
    <w:rsid w:val="00D75CF5"/>
    <w:rsid w:val="00D802EE"/>
    <w:rsid w:val="00D81A45"/>
    <w:rsid w:val="00D90D02"/>
    <w:rsid w:val="00D9190E"/>
    <w:rsid w:val="00D95C25"/>
    <w:rsid w:val="00DB2236"/>
    <w:rsid w:val="00DB273C"/>
    <w:rsid w:val="00DC194F"/>
    <w:rsid w:val="00DC5A7B"/>
    <w:rsid w:val="00DD7601"/>
    <w:rsid w:val="00DD7806"/>
    <w:rsid w:val="00DE27C7"/>
    <w:rsid w:val="00DE327B"/>
    <w:rsid w:val="00DE3BAE"/>
    <w:rsid w:val="00DE5884"/>
    <w:rsid w:val="00DF2C75"/>
    <w:rsid w:val="00DF73F3"/>
    <w:rsid w:val="00E01F9A"/>
    <w:rsid w:val="00E02CC2"/>
    <w:rsid w:val="00E12FCA"/>
    <w:rsid w:val="00E1335B"/>
    <w:rsid w:val="00E20685"/>
    <w:rsid w:val="00E20B1B"/>
    <w:rsid w:val="00E300CA"/>
    <w:rsid w:val="00E35CD6"/>
    <w:rsid w:val="00E410D0"/>
    <w:rsid w:val="00E415B8"/>
    <w:rsid w:val="00E42A10"/>
    <w:rsid w:val="00E43832"/>
    <w:rsid w:val="00E64A97"/>
    <w:rsid w:val="00E6521C"/>
    <w:rsid w:val="00E71E2C"/>
    <w:rsid w:val="00E827FE"/>
    <w:rsid w:val="00E82E65"/>
    <w:rsid w:val="00E85DB3"/>
    <w:rsid w:val="00E93267"/>
    <w:rsid w:val="00EA5968"/>
    <w:rsid w:val="00EA7097"/>
    <w:rsid w:val="00EB3DF0"/>
    <w:rsid w:val="00EB61F6"/>
    <w:rsid w:val="00EB675A"/>
    <w:rsid w:val="00EC12B9"/>
    <w:rsid w:val="00EC20B6"/>
    <w:rsid w:val="00EC6A1A"/>
    <w:rsid w:val="00ED1C59"/>
    <w:rsid w:val="00ED38CA"/>
    <w:rsid w:val="00EE009C"/>
    <w:rsid w:val="00EE05E9"/>
    <w:rsid w:val="00EE2BF4"/>
    <w:rsid w:val="00EE68EF"/>
    <w:rsid w:val="00EE78D5"/>
    <w:rsid w:val="00F03F3A"/>
    <w:rsid w:val="00F04F15"/>
    <w:rsid w:val="00F10FA4"/>
    <w:rsid w:val="00F11542"/>
    <w:rsid w:val="00F12678"/>
    <w:rsid w:val="00F1511C"/>
    <w:rsid w:val="00F16731"/>
    <w:rsid w:val="00F23A0B"/>
    <w:rsid w:val="00F244E3"/>
    <w:rsid w:val="00F251A7"/>
    <w:rsid w:val="00F27297"/>
    <w:rsid w:val="00F31DE2"/>
    <w:rsid w:val="00F321FA"/>
    <w:rsid w:val="00F434D5"/>
    <w:rsid w:val="00F47737"/>
    <w:rsid w:val="00F5507C"/>
    <w:rsid w:val="00F55AFB"/>
    <w:rsid w:val="00F61BA4"/>
    <w:rsid w:val="00F70B40"/>
    <w:rsid w:val="00F71514"/>
    <w:rsid w:val="00F73009"/>
    <w:rsid w:val="00F73176"/>
    <w:rsid w:val="00F740B1"/>
    <w:rsid w:val="00F7447F"/>
    <w:rsid w:val="00F7472C"/>
    <w:rsid w:val="00F80702"/>
    <w:rsid w:val="00F8548F"/>
    <w:rsid w:val="00F87735"/>
    <w:rsid w:val="00F959B4"/>
    <w:rsid w:val="00F95B99"/>
    <w:rsid w:val="00FA10E7"/>
    <w:rsid w:val="00FA41C6"/>
    <w:rsid w:val="00FA4C05"/>
    <w:rsid w:val="00FB0709"/>
    <w:rsid w:val="00FB1D98"/>
    <w:rsid w:val="00FB5454"/>
    <w:rsid w:val="00FB653F"/>
    <w:rsid w:val="00FC1634"/>
    <w:rsid w:val="00FC2B89"/>
    <w:rsid w:val="00FC57CA"/>
    <w:rsid w:val="00FD4D81"/>
    <w:rsid w:val="00FE3440"/>
    <w:rsid w:val="00FE5348"/>
    <w:rsid w:val="00FE61DC"/>
    <w:rsid w:val="00FE7E73"/>
    <w:rsid w:val="00FF52A4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820813"/>
  <w15:chartTrackingRefBased/>
  <w15:docId w15:val="{009786E5-8E14-9B4D-A429-A68E30A20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B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B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B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B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B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B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B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B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B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B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B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B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B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B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B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B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B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B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B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B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B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B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B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B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B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B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B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B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B8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70B8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0B8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70B8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715</TotalTime>
  <Pages>2</Pages>
  <Words>503</Words>
  <Characters>2873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112</cp:revision>
  <dcterms:created xsi:type="dcterms:W3CDTF">2026-05-22T16:09:00Z</dcterms:created>
  <dcterms:modified xsi:type="dcterms:W3CDTF">2026-07-02T16:16:00Z</dcterms:modified>
</cp:coreProperties>
</file>