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w:t>
      </w:r>
      <w:r w:rsidR="00FD36B4">
        <w:lastRenderedPageBreak/>
        <w:t>classification which uses longer rnas than 30nt. My 18-30 filter (in run_02) is closer to biology.</w:t>
      </w:r>
    </w:p>
    <w:p w14:paraId="5E67E991" w14:textId="442E0029"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19DD5FFE" w14:textId="0A185AF2" w:rsidR="00234FA1" w:rsidRDefault="00234FA1" w:rsidP="00234FA1">
      <w:pPr>
        <w:pStyle w:val="ListParagraph"/>
        <w:numPr>
          <w:ilvl w:val="0"/>
          <w:numId w:val="2"/>
        </w:numPr>
      </w:pPr>
      <w:r>
        <w:t>Qiagen is really good because it allows you to filter target gene lists based on many criteria and using reliably, manually curated evidence. This is difficult to replicate using multimir() and passing datasets (e.g., epithelial or immune cells) to filter the list.</w:t>
      </w:r>
    </w:p>
    <w:p w14:paraId="48D009A1" w14:textId="77777777" w:rsidR="00D85BF9" w:rsidRDefault="00D85BF9" w:rsidP="00D85BF9">
      <w:pPr>
        <w:pStyle w:val="ListParagraph"/>
      </w:pPr>
    </w:p>
    <w:sectPr w:rsidR="00D85B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1"/>
  </w:num>
  <w:num w:numId="2" w16cid:durableId="2016414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E0E43"/>
    <w:rsid w:val="001E357F"/>
    <w:rsid w:val="0023299A"/>
    <w:rsid w:val="00234FA1"/>
    <w:rsid w:val="00243F62"/>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06BB2"/>
    <w:rsid w:val="003121FA"/>
    <w:rsid w:val="00314F62"/>
    <w:rsid w:val="003151AB"/>
    <w:rsid w:val="0033757A"/>
    <w:rsid w:val="003531C6"/>
    <w:rsid w:val="00353EBB"/>
    <w:rsid w:val="003548AD"/>
    <w:rsid w:val="00361B9E"/>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15CA4"/>
    <w:rsid w:val="00821654"/>
    <w:rsid w:val="008323E5"/>
    <w:rsid w:val="00840548"/>
    <w:rsid w:val="00842A5E"/>
    <w:rsid w:val="008465A0"/>
    <w:rsid w:val="00855DD1"/>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44A6D"/>
    <w:rsid w:val="00951BC7"/>
    <w:rsid w:val="0095447A"/>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24D6"/>
    <w:rsid w:val="00AF395F"/>
    <w:rsid w:val="00AF519B"/>
    <w:rsid w:val="00AF5ACB"/>
    <w:rsid w:val="00AF6562"/>
    <w:rsid w:val="00B0132D"/>
    <w:rsid w:val="00B15A1C"/>
    <w:rsid w:val="00B22364"/>
    <w:rsid w:val="00B25060"/>
    <w:rsid w:val="00B277A6"/>
    <w:rsid w:val="00B27DBA"/>
    <w:rsid w:val="00B46D3C"/>
    <w:rsid w:val="00B54B2E"/>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85BF9"/>
    <w:rsid w:val="00D90D02"/>
    <w:rsid w:val="00DB273C"/>
    <w:rsid w:val="00DC5A7B"/>
    <w:rsid w:val="00DD7601"/>
    <w:rsid w:val="00DD7806"/>
    <w:rsid w:val="00DE27C7"/>
    <w:rsid w:val="00DE327B"/>
    <w:rsid w:val="00DE3BAE"/>
    <w:rsid w:val="00DE5884"/>
    <w:rsid w:val="00DF2C75"/>
    <w:rsid w:val="00DF73F3"/>
    <w:rsid w:val="00E01F9A"/>
    <w:rsid w:val="00E12FCA"/>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5" Type="http://schemas.openxmlformats.org/officeDocument/2006/relationships/hyperlink" Target="https://pmc.ncbi.nlm.nih.gov/articles/PMC4402548/"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559</Words>
  <Characters>3191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21</cp:revision>
  <dcterms:created xsi:type="dcterms:W3CDTF">2026-05-22T16:09:00Z</dcterms:created>
  <dcterms:modified xsi:type="dcterms:W3CDTF">2026-06-29T12:00:00Z</dcterms:modified>
</cp:coreProperties>
</file>