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F334AE" w14:textId="41D64F02" w:rsidR="00372116" w:rsidRPr="00372116" w:rsidRDefault="00372116" w:rsidP="00372116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46389CAD" w14:textId="7BF2388E" w:rsidR="00372116" w:rsidRDefault="00372116" w:rsidP="00372116">
      <w:pPr>
        <w:pStyle w:val="Subtitle"/>
      </w:pPr>
      <w:r>
        <w:t>Proposed plan – 22.06.2026 – Present</w:t>
      </w:r>
    </w:p>
    <w:p w14:paraId="04DF6BCC" w14:textId="0AED351A" w:rsidR="00372116" w:rsidRDefault="00372116" w:rsidP="00372116">
      <w:pPr>
        <w:pStyle w:val="Heading1"/>
      </w:pPr>
      <w:r>
        <w:t>Part 1 – Method development</w:t>
      </w:r>
    </w:p>
    <w:p w14:paraId="5B027C75" w14:textId="29203041" w:rsidR="00372116" w:rsidRPr="00372116" w:rsidRDefault="00372116" w:rsidP="00372116">
      <w:r>
        <w:t>Performed on 01_Protease</w:t>
      </w:r>
      <w:r w:rsidR="00B73605">
        <w:t>.</w:t>
      </w:r>
    </w:p>
    <w:p w14:paraId="266081D2" w14:textId="7BD59A3B" w:rsidR="00372116" w:rsidRPr="00372116" w:rsidRDefault="00372116" w:rsidP="00372116">
      <w:pPr>
        <w:pStyle w:val="Heading2"/>
      </w:pPr>
      <w:r>
        <w:t>Differential Expression</w:t>
      </w:r>
    </w:p>
    <w:p w14:paraId="0A372783" w14:textId="77777777" w:rsidR="00372116" w:rsidRDefault="00372116" w:rsidP="00372116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078DC523" w14:textId="6F819C67" w:rsidR="00372116" w:rsidRDefault="00372116" w:rsidP="00372116">
      <w:pPr>
        <w:pStyle w:val="Heading2"/>
      </w:pPr>
      <w:r>
        <w:t xml:space="preserve">Functional Enrichment </w:t>
      </w:r>
    </w:p>
    <w:p w14:paraId="6AC892C9" w14:textId="77777777" w:rsidR="00B73605" w:rsidRDefault="00B73605" w:rsidP="00B73605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372116" w14:paraId="3BA6D70B" w14:textId="77777777" w:rsidTr="00641A59">
        <w:tc>
          <w:tcPr>
            <w:tcW w:w="1129" w:type="dxa"/>
          </w:tcPr>
          <w:p w14:paraId="6860C426" w14:textId="77777777" w:rsidR="00372116" w:rsidRDefault="00372116" w:rsidP="00641A59">
            <w:r>
              <w:t>Part 1</w:t>
            </w:r>
          </w:p>
        </w:tc>
        <w:tc>
          <w:tcPr>
            <w:tcW w:w="7887" w:type="dxa"/>
          </w:tcPr>
          <w:p w14:paraId="6351E5DB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57EBECA8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Pathway enrichment on ‘hub’ genes from </w:t>
            </w:r>
            <w:proofErr w:type="spellStart"/>
            <w:r>
              <w:t>miRNet</w:t>
            </w:r>
            <w:proofErr w:type="spellEnd"/>
            <w:r>
              <w:t xml:space="preserve"> </w:t>
            </w:r>
          </w:p>
          <w:p w14:paraId="10E2CAAA" w14:textId="77777777" w:rsidR="00372116" w:rsidRDefault="00372116" w:rsidP="00641A59">
            <w:pPr>
              <w:pStyle w:val="ListParagraph"/>
              <w:ind w:left="1440"/>
            </w:pPr>
            <w:r>
              <w:t xml:space="preserve">OR </w:t>
            </w:r>
          </w:p>
          <w:p w14:paraId="0DBA3599" w14:textId="74B245F9" w:rsidR="00372116" w:rsidRDefault="00372116" w:rsidP="00B73605">
            <w:pPr>
              <w:pStyle w:val="ListParagraph"/>
              <w:numPr>
                <w:ilvl w:val="1"/>
                <w:numId w:val="3"/>
              </w:numPr>
            </w:pPr>
            <w:r>
              <w:t>Target genes from ‘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)’</w:t>
            </w:r>
          </w:p>
        </w:tc>
      </w:tr>
      <w:tr w:rsidR="00372116" w14:paraId="0757ECA6" w14:textId="77777777" w:rsidTr="00641A59">
        <w:tc>
          <w:tcPr>
            <w:tcW w:w="1129" w:type="dxa"/>
          </w:tcPr>
          <w:p w14:paraId="0A949E23" w14:textId="77777777" w:rsidR="00372116" w:rsidRDefault="00372116" w:rsidP="00641A59">
            <w:r>
              <w:t>Part 2</w:t>
            </w:r>
          </w:p>
        </w:tc>
        <w:tc>
          <w:tcPr>
            <w:tcW w:w="7887" w:type="dxa"/>
          </w:tcPr>
          <w:p w14:paraId="02834FBA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02965017" w14:textId="6B957BFC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  <w:r w:rsidR="00B73605">
              <w:t xml:space="preserve"> </w:t>
            </w:r>
          </w:p>
          <w:p w14:paraId="5B8B3AB4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372116" w14:paraId="705C1DE5" w14:textId="77777777" w:rsidTr="00641A59">
        <w:tc>
          <w:tcPr>
            <w:tcW w:w="1129" w:type="dxa"/>
          </w:tcPr>
          <w:p w14:paraId="531E3F4C" w14:textId="77777777" w:rsidR="00372116" w:rsidRDefault="00372116" w:rsidP="00641A59">
            <w:r>
              <w:t>Part 3</w:t>
            </w:r>
          </w:p>
        </w:tc>
        <w:tc>
          <w:tcPr>
            <w:tcW w:w="7887" w:type="dxa"/>
          </w:tcPr>
          <w:p w14:paraId="4A6F19C8" w14:textId="77777777" w:rsidR="00372116" w:rsidRDefault="00372116" w:rsidP="00641A59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233CD8F6" w14:textId="77777777" w:rsidR="00372116" w:rsidRDefault="00372116" w:rsidP="00641A59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541ACDFB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compare databases</w:t>
      </w:r>
    </w:p>
    <w:p w14:paraId="235D0228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4228888E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280B8921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D986CC9" w14:textId="77777777" w:rsidR="00372116" w:rsidRDefault="00372116" w:rsidP="00372116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752620E" w14:textId="77777777" w:rsidR="00372116" w:rsidRDefault="00372116" w:rsidP="00372116">
      <w:pPr>
        <w:pStyle w:val="ListParagraph"/>
      </w:pPr>
    </w:p>
    <w:p w14:paraId="4E886969" w14:textId="77777777" w:rsidR="00372116" w:rsidRDefault="00372116" w:rsidP="00372116"/>
    <w:p w14:paraId="6240AF11" w14:textId="6762C612" w:rsidR="00372116" w:rsidRDefault="00372116" w:rsidP="00372116">
      <w:pPr>
        <w:pStyle w:val="Heading1"/>
      </w:pPr>
      <w:r>
        <w:t>Part 2 – Final analysis</w:t>
      </w:r>
    </w:p>
    <w:p w14:paraId="3A162268" w14:textId="76936780" w:rsidR="00372116" w:rsidRPr="00681692" w:rsidRDefault="00372116" w:rsidP="00372116">
      <w:r>
        <w:t>Performed on 02_HDM_Dog</w:t>
      </w:r>
      <w:r w:rsidR="00B73605">
        <w:t>.</w:t>
      </w:r>
    </w:p>
    <w:p w14:paraId="08DA4E9A" w14:textId="77777777" w:rsidR="00372116" w:rsidRDefault="00372116" w:rsidP="0037211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4499C093" w14:textId="1DCFB3BE" w:rsidR="00372116" w:rsidRPr="002A1F05" w:rsidRDefault="00372116" w:rsidP="00372116">
      <w:pPr>
        <w:pStyle w:val="ListParagraph"/>
        <w:numPr>
          <w:ilvl w:val="0"/>
          <w:numId w:val="3"/>
        </w:numPr>
      </w:pPr>
      <w:r>
        <w:t>Can’t perform ORA so just need to google</w:t>
      </w:r>
      <w:r w:rsidR="00CA0CEF">
        <w:t>/qiagen</w:t>
      </w:r>
      <w:r>
        <w:t xml:space="preserve"> whether the two DE miRNAs are involved in </w:t>
      </w:r>
      <w:r w:rsidRPr="001D71E1">
        <w:rPr>
          <w:rFonts w:ascii="Calibri" w:eastAsia="Times New Roman" w:hAnsi="Calibri" w:cs="Calibri"/>
          <w:color w:val="000000"/>
          <w:lang w:eastAsia="en-GB"/>
        </w:rPr>
        <w:t>immune and inflammatory pathways relevant to airway biology.</w:t>
      </w:r>
    </w:p>
    <w:p w14:paraId="74689D72" w14:textId="30E1C1A7" w:rsidR="002A1F05" w:rsidRPr="00CA0CEF" w:rsidRDefault="002A1F05" w:rsidP="002A1F05">
      <w:pPr>
        <w:pStyle w:val="ListParagraph"/>
        <w:numPr>
          <w:ilvl w:val="1"/>
          <w:numId w:val="3"/>
        </w:numPr>
      </w:pPr>
      <w:r>
        <w:rPr>
          <w:rFonts w:ascii="Calibri" w:eastAsia="Times New Roman" w:hAnsi="Calibri" w:cs="Calibri"/>
          <w:color w:val="000000"/>
          <w:lang w:eastAsia="en-GB"/>
        </w:rPr>
        <w:lastRenderedPageBreak/>
        <w:t xml:space="preserve">If there is overlap of miRNAs across conditions then this could be good e.g., </w:t>
      </w:r>
      <w:r w:rsidRPr="002A1F05">
        <w:rPr>
          <w:rFonts w:ascii="Calibri" w:eastAsia="Times New Roman" w:hAnsi="Calibri" w:cs="Calibri"/>
          <w:color w:val="000000"/>
          <w:lang w:eastAsia="en-GB"/>
        </w:rPr>
        <w:t>hsa-miR-92a-3p</w:t>
      </w:r>
      <w:r>
        <w:rPr>
          <w:rFonts w:ascii="Calibri" w:eastAsia="Times New Roman" w:hAnsi="Calibri" w:cs="Calibri"/>
          <w:color w:val="000000"/>
          <w:lang w:eastAsia="en-GB"/>
        </w:rPr>
        <w:t xml:space="preserve"> appears in both der p1 and can f 1</w:t>
      </w:r>
    </w:p>
    <w:p w14:paraId="46902146" w14:textId="2E7D2418" w:rsidR="00CA0CEF" w:rsidRDefault="00CA0CEF" w:rsidP="002A1F05">
      <w:pPr>
        <w:pStyle w:val="ListParagraph"/>
        <w:numPr>
          <w:ilvl w:val="1"/>
          <w:numId w:val="3"/>
        </w:numPr>
      </w:pPr>
      <w:r>
        <w:rPr>
          <w:rFonts w:ascii="Calibri" w:eastAsia="Times New Roman" w:hAnsi="Calibri" w:cs="Calibri"/>
          <w:color w:val="000000"/>
          <w:lang w:eastAsia="en-GB"/>
        </w:rPr>
        <w:t xml:space="preserve">If there is overlap in target genes or target pathways, this could be good (if there are multiple sig </w:t>
      </w:r>
      <w:proofErr w:type="spellStart"/>
      <w:r>
        <w:rPr>
          <w:rFonts w:ascii="Calibri" w:eastAsia="Times New Roman" w:hAnsi="Calibri" w:cs="Calibri"/>
          <w:color w:val="000000"/>
          <w:lang w:eastAsia="en-GB"/>
        </w:rPr>
        <w:t>mirnas</w:t>
      </w:r>
      <w:proofErr w:type="spellEnd"/>
      <w:r>
        <w:rPr>
          <w:rFonts w:ascii="Calibri" w:eastAsia="Times New Roman" w:hAnsi="Calibri" w:cs="Calibri"/>
          <w:color w:val="000000"/>
          <w:lang w:eastAsia="en-GB"/>
        </w:rPr>
        <w:t xml:space="preserve"> in the same condition or across conditions)</w:t>
      </w:r>
    </w:p>
    <w:p w14:paraId="15CF474B" w14:textId="77777777" w:rsidR="00372116" w:rsidRDefault="00372116" w:rsidP="00372116"/>
    <w:p w14:paraId="119A7F23" w14:textId="77777777" w:rsidR="00372116" w:rsidRDefault="00372116" w:rsidP="00372116"/>
    <w:p w14:paraId="70B2A5AD" w14:textId="77777777" w:rsidR="00372116" w:rsidRDefault="00372116" w:rsidP="00372116"/>
    <w:p w14:paraId="524A9F42" w14:textId="27178C64" w:rsidR="00372116" w:rsidRPr="00372116" w:rsidRDefault="00372116" w:rsidP="00372116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233D894A" w14:textId="77A4D13C" w:rsidR="00372116" w:rsidRDefault="00372116" w:rsidP="00372116">
      <w:pPr>
        <w:pStyle w:val="Subtitle"/>
      </w:pPr>
      <w:r>
        <w:t>Proposed plan – 19.06.2026</w:t>
      </w:r>
    </w:p>
    <w:p w14:paraId="6E2A71BA" w14:textId="77777777" w:rsidR="00B73605" w:rsidRDefault="00B73605" w:rsidP="00B73605">
      <w:pPr>
        <w:pStyle w:val="ListParagraph"/>
        <w:numPr>
          <w:ilvl w:val="0"/>
          <w:numId w:val="6"/>
        </w:numPr>
      </w:pPr>
      <w:r>
        <w:t xml:space="preserve">Only show figures for 02_HDM_Dog. All figures for 01_Protease can be supplementary figures. </w:t>
      </w:r>
    </w:p>
    <w:p w14:paraId="6D59CD27" w14:textId="77777777" w:rsidR="00B73605" w:rsidRDefault="00B73605" w:rsidP="00B73605">
      <w:pPr>
        <w:pStyle w:val="ListParagraph"/>
        <w:numPr>
          <w:ilvl w:val="1"/>
          <w:numId w:val="6"/>
        </w:numPr>
      </w:pPr>
      <w:r>
        <w:t>This will maintain simplicity.</w:t>
      </w:r>
    </w:p>
    <w:p w14:paraId="7BB549D8" w14:textId="4D647DDE" w:rsidR="00D90D02" w:rsidRDefault="006155A6" w:rsidP="00681692">
      <w:pPr>
        <w:pStyle w:val="Heading1"/>
      </w:pPr>
      <w:r>
        <w:t>Part 1 – Differential Expression</w:t>
      </w:r>
    </w:p>
    <w:p w14:paraId="154A4F02" w14:textId="3F33A3C5" w:rsidR="006155A6" w:rsidRDefault="006155A6" w:rsidP="00681692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1F9F63E7" w14:textId="3FE2B77A" w:rsidR="00681692" w:rsidRDefault="00681692" w:rsidP="00681692">
      <w:pPr>
        <w:pStyle w:val="ListParagraph"/>
        <w:numPr>
          <w:ilvl w:val="1"/>
          <w:numId w:val="3"/>
        </w:numPr>
      </w:pPr>
      <w:r>
        <w:t>Compares CJ miRDeep2 method to CJ Bowtie/</w:t>
      </w:r>
      <w:proofErr w:type="spellStart"/>
      <w:r>
        <w:t>FeatureCounts</w:t>
      </w:r>
      <w:proofErr w:type="spellEnd"/>
      <w:r>
        <w:t xml:space="preserve"> method.</w:t>
      </w:r>
    </w:p>
    <w:p w14:paraId="25299AFC" w14:textId="44ECBF08" w:rsidR="00681692" w:rsidRDefault="00681692" w:rsidP="00681692">
      <w:pPr>
        <w:pStyle w:val="ListParagraph"/>
        <w:numPr>
          <w:ilvl w:val="1"/>
          <w:numId w:val="3"/>
        </w:numPr>
      </w:pPr>
      <w:r>
        <w:t xml:space="preserve">Compares all results to </w:t>
      </w:r>
      <w:proofErr w:type="spellStart"/>
      <w:r>
        <w:t>TamiRNA</w:t>
      </w:r>
      <w:proofErr w:type="spellEnd"/>
      <w:r>
        <w:t>.</w:t>
      </w:r>
    </w:p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81692">
      <w:pPr>
        <w:pStyle w:val="Heading1"/>
      </w:pPr>
      <w:r>
        <w:t>Part 2 – Functional Enrichment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681692" w14:paraId="7B799603" w14:textId="77777777" w:rsidTr="00681692">
        <w:tc>
          <w:tcPr>
            <w:tcW w:w="1129" w:type="dxa"/>
          </w:tcPr>
          <w:p w14:paraId="41B294BF" w14:textId="4319E235" w:rsidR="00681692" w:rsidRDefault="00681692" w:rsidP="00681692">
            <w:r>
              <w:t>Part 1</w:t>
            </w:r>
          </w:p>
        </w:tc>
        <w:tc>
          <w:tcPr>
            <w:tcW w:w="7887" w:type="dxa"/>
          </w:tcPr>
          <w:p w14:paraId="31DABDE7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73B3A4D0" w14:textId="77777777" w:rsidR="00BD5C17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Pathway enrichment on</w:t>
            </w:r>
            <w:r w:rsidR="00681692">
              <w:t xml:space="preserve"> </w:t>
            </w:r>
            <w:r>
              <w:t xml:space="preserve">‘hub’ genes from </w:t>
            </w:r>
            <w:proofErr w:type="spellStart"/>
            <w:r>
              <w:t>miRNet</w:t>
            </w:r>
            <w:proofErr w:type="spellEnd"/>
            <w:r w:rsidR="00BD5C17">
              <w:t xml:space="preserve"> </w:t>
            </w:r>
          </w:p>
          <w:p w14:paraId="5C1C5AEF" w14:textId="77777777" w:rsidR="00BD5C17" w:rsidRDefault="00BD5C17" w:rsidP="00BD5C17">
            <w:pPr>
              <w:pStyle w:val="ListParagraph"/>
              <w:ind w:left="1440"/>
            </w:pPr>
            <w:r>
              <w:t xml:space="preserve">OR </w:t>
            </w:r>
          </w:p>
          <w:p w14:paraId="75377C43" w14:textId="77777777" w:rsidR="00681692" w:rsidRDefault="00BD5C17" w:rsidP="00681692">
            <w:pPr>
              <w:pStyle w:val="ListParagraph"/>
              <w:numPr>
                <w:ilvl w:val="1"/>
                <w:numId w:val="3"/>
              </w:numPr>
            </w:pPr>
            <w:r>
              <w:t>Target genes from ‘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)’</w:t>
            </w:r>
          </w:p>
          <w:p w14:paraId="7B0149CF" w14:textId="625A91C4" w:rsidR="004A4253" w:rsidRDefault="00D35E60" w:rsidP="004A4253">
            <w:pPr>
              <w:pStyle w:val="ListParagraph"/>
              <w:numPr>
                <w:ilvl w:val="2"/>
                <w:numId w:val="3"/>
              </w:numPr>
            </w:pPr>
            <w:r>
              <w:t>Per-miRNA enrichment</w:t>
            </w:r>
          </w:p>
        </w:tc>
      </w:tr>
      <w:tr w:rsidR="00681692" w14:paraId="19C9D6EB" w14:textId="77777777" w:rsidTr="00681692">
        <w:tc>
          <w:tcPr>
            <w:tcW w:w="1129" w:type="dxa"/>
          </w:tcPr>
          <w:p w14:paraId="027CEF0C" w14:textId="09CE4084" w:rsidR="00681692" w:rsidRDefault="00681692" w:rsidP="00681692">
            <w:r>
              <w:t>Part 2</w:t>
            </w:r>
          </w:p>
        </w:tc>
        <w:tc>
          <w:tcPr>
            <w:tcW w:w="7887" w:type="dxa"/>
          </w:tcPr>
          <w:p w14:paraId="678CE4CF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6D29688C" w14:textId="5EF35AFB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</w:p>
          <w:p w14:paraId="0DEB5FE0" w14:textId="0A0E475F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681692" w14:paraId="414A681F" w14:textId="77777777" w:rsidTr="00681692">
        <w:tc>
          <w:tcPr>
            <w:tcW w:w="1129" w:type="dxa"/>
          </w:tcPr>
          <w:p w14:paraId="6F46A4E0" w14:textId="7717AE04" w:rsidR="00681692" w:rsidRDefault="00681692" w:rsidP="00681692">
            <w:r>
              <w:t>Part 3</w:t>
            </w:r>
          </w:p>
        </w:tc>
        <w:tc>
          <w:tcPr>
            <w:tcW w:w="7887" w:type="dxa"/>
          </w:tcPr>
          <w:p w14:paraId="56FAF811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0430055D" w14:textId="7B98BD19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34E1C386" w14:textId="7C5A99F1" w:rsidR="00681692" w:rsidRPr="00681692" w:rsidRDefault="00681692" w:rsidP="00681692"/>
    <w:p w14:paraId="6BEF3C60" w14:textId="65C88287" w:rsidR="00C1156A" w:rsidRDefault="00C1156A" w:rsidP="00C1156A">
      <w:pPr>
        <w:pStyle w:val="ListParagraph"/>
        <w:numPr>
          <w:ilvl w:val="1"/>
          <w:numId w:val="3"/>
        </w:numPr>
      </w:pPr>
      <w:r>
        <w:lastRenderedPageBreak/>
        <w:t>Can compare databases</w:t>
      </w:r>
    </w:p>
    <w:p w14:paraId="122E738C" w14:textId="17BD5845" w:rsidR="004A5AB9" w:rsidRDefault="004A5AB9" w:rsidP="00C1156A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1AAFE507" w14:textId="220CD500" w:rsidR="000A3682" w:rsidRDefault="000A3682" w:rsidP="00C1156A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75F50C33" w14:textId="57FF50F2" w:rsidR="000A3682" w:rsidRDefault="000A3682" w:rsidP="00C1156A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0819B0A" w14:textId="5FB19E35" w:rsidR="00C1156A" w:rsidRDefault="00C1156A" w:rsidP="00C1156A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8E068B"/>
    <w:multiLevelType w:val="hybridMultilevel"/>
    <w:tmpl w:val="79122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16FF2"/>
    <w:multiLevelType w:val="hybridMultilevel"/>
    <w:tmpl w:val="5372A562"/>
    <w:lvl w:ilvl="0" w:tplc="B164ED0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40" w:hanging="360"/>
      </w:pPr>
    </w:lvl>
    <w:lvl w:ilvl="2" w:tplc="0809001B" w:tentative="1">
      <w:start w:val="1"/>
      <w:numFmt w:val="lowerRoman"/>
      <w:lvlText w:val="%3."/>
      <w:lvlJc w:val="right"/>
      <w:pPr>
        <w:ind w:left="3960" w:hanging="180"/>
      </w:pPr>
    </w:lvl>
    <w:lvl w:ilvl="3" w:tplc="0809000F" w:tentative="1">
      <w:start w:val="1"/>
      <w:numFmt w:val="decimal"/>
      <w:lvlText w:val="%4."/>
      <w:lvlJc w:val="left"/>
      <w:pPr>
        <w:ind w:left="4680" w:hanging="360"/>
      </w:pPr>
    </w:lvl>
    <w:lvl w:ilvl="4" w:tplc="08090019" w:tentative="1">
      <w:start w:val="1"/>
      <w:numFmt w:val="lowerLetter"/>
      <w:lvlText w:val="%5."/>
      <w:lvlJc w:val="left"/>
      <w:pPr>
        <w:ind w:left="5400" w:hanging="360"/>
      </w:pPr>
    </w:lvl>
    <w:lvl w:ilvl="5" w:tplc="0809001B" w:tentative="1">
      <w:start w:val="1"/>
      <w:numFmt w:val="lowerRoman"/>
      <w:lvlText w:val="%6."/>
      <w:lvlJc w:val="right"/>
      <w:pPr>
        <w:ind w:left="6120" w:hanging="180"/>
      </w:pPr>
    </w:lvl>
    <w:lvl w:ilvl="6" w:tplc="0809000F" w:tentative="1">
      <w:start w:val="1"/>
      <w:numFmt w:val="decimal"/>
      <w:lvlText w:val="%7."/>
      <w:lvlJc w:val="left"/>
      <w:pPr>
        <w:ind w:left="6840" w:hanging="360"/>
      </w:pPr>
    </w:lvl>
    <w:lvl w:ilvl="7" w:tplc="08090019" w:tentative="1">
      <w:start w:val="1"/>
      <w:numFmt w:val="lowerLetter"/>
      <w:lvlText w:val="%8."/>
      <w:lvlJc w:val="left"/>
      <w:pPr>
        <w:ind w:left="7560" w:hanging="360"/>
      </w:pPr>
    </w:lvl>
    <w:lvl w:ilvl="8" w:tplc="0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5383E"/>
    <w:multiLevelType w:val="hybridMultilevel"/>
    <w:tmpl w:val="AED255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E29D1"/>
    <w:multiLevelType w:val="hybridMultilevel"/>
    <w:tmpl w:val="205A6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5"/>
  </w:num>
  <w:num w:numId="2" w16cid:durableId="1255824392">
    <w:abstractNumId w:val="2"/>
  </w:num>
  <w:num w:numId="3" w16cid:durableId="1715036522">
    <w:abstractNumId w:val="4"/>
  </w:num>
  <w:num w:numId="4" w16cid:durableId="562760829">
    <w:abstractNumId w:val="1"/>
  </w:num>
  <w:num w:numId="5" w16cid:durableId="2007394880">
    <w:abstractNumId w:val="3"/>
  </w:num>
  <w:num w:numId="6" w16cid:durableId="12040531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093C"/>
    <w:rsid w:val="000874F2"/>
    <w:rsid w:val="00087674"/>
    <w:rsid w:val="000A2124"/>
    <w:rsid w:val="000A2214"/>
    <w:rsid w:val="000A3682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37031"/>
    <w:rsid w:val="00142A6D"/>
    <w:rsid w:val="00151ADF"/>
    <w:rsid w:val="00152EA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1F05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2F35B8"/>
    <w:rsid w:val="0030365D"/>
    <w:rsid w:val="003121FA"/>
    <w:rsid w:val="00314F62"/>
    <w:rsid w:val="003151AB"/>
    <w:rsid w:val="003155DE"/>
    <w:rsid w:val="0033757A"/>
    <w:rsid w:val="003531C6"/>
    <w:rsid w:val="00353EBB"/>
    <w:rsid w:val="003548AD"/>
    <w:rsid w:val="00361B9E"/>
    <w:rsid w:val="00372116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A4253"/>
    <w:rsid w:val="004A5AB9"/>
    <w:rsid w:val="004B2AB1"/>
    <w:rsid w:val="004C046D"/>
    <w:rsid w:val="004C0F98"/>
    <w:rsid w:val="004C381F"/>
    <w:rsid w:val="004C52FE"/>
    <w:rsid w:val="004D1CF5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55A6"/>
    <w:rsid w:val="006174CC"/>
    <w:rsid w:val="006213D8"/>
    <w:rsid w:val="00621C88"/>
    <w:rsid w:val="00626526"/>
    <w:rsid w:val="00626607"/>
    <w:rsid w:val="006279E8"/>
    <w:rsid w:val="0063375F"/>
    <w:rsid w:val="00640B9C"/>
    <w:rsid w:val="00650AAB"/>
    <w:rsid w:val="006549B7"/>
    <w:rsid w:val="00657B75"/>
    <w:rsid w:val="0068162F"/>
    <w:rsid w:val="00681692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12A1"/>
    <w:rsid w:val="00A83001"/>
    <w:rsid w:val="00A843BE"/>
    <w:rsid w:val="00A84744"/>
    <w:rsid w:val="00A91005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73605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5C17"/>
    <w:rsid w:val="00BE3280"/>
    <w:rsid w:val="00BF176D"/>
    <w:rsid w:val="00BF598A"/>
    <w:rsid w:val="00BF7533"/>
    <w:rsid w:val="00C1156A"/>
    <w:rsid w:val="00C122AF"/>
    <w:rsid w:val="00C31296"/>
    <w:rsid w:val="00C343FA"/>
    <w:rsid w:val="00C41726"/>
    <w:rsid w:val="00C44C6D"/>
    <w:rsid w:val="00C555DA"/>
    <w:rsid w:val="00C66D97"/>
    <w:rsid w:val="00C72A9B"/>
    <w:rsid w:val="00C80DFB"/>
    <w:rsid w:val="00C80E01"/>
    <w:rsid w:val="00C8684D"/>
    <w:rsid w:val="00C91136"/>
    <w:rsid w:val="00CA01FB"/>
    <w:rsid w:val="00CA0CEF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35E60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7C2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17DA5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68169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81692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681692"/>
    <w:rPr>
      <w:smallCaps/>
      <w:color w:val="5A5A5A" w:themeColor="text1" w:themeTint="A5"/>
    </w:rPr>
  </w:style>
  <w:style w:type="character" w:styleId="Strong">
    <w:name w:val="Strong"/>
    <w:basedOn w:val="DefaultParagraphFont"/>
    <w:uiPriority w:val="22"/>
    <w:qFormat/>
    <w:rsid w:val="00681692"/>
    <w:rPr>
      <w:b/>
      <w:bCs/>
    </w:rPr>
  </w:style>
  <w:style w:type="table" w:styleId="TableGrid">
    <w:name w:val="Table Grid"/>
    <w:basedOn w:val="TableNormal"/>
    <w:uiPriority w:val="39"/>
    <w:rsid w:val="00681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358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21</cp:revision>
  <dcterms:created xsi:type="dcterms:W3CDTF">2026-05-22T16:09:00Z</dcterms:created>
  <dcterms:modified xsi:type="dcterms:W3CDTF">2026-06-23T12:47:00Z</dcterms:modified>
</cp:coreProperties>
</file>