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06 – Project Testing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Test Strategy</w:t>
      </w:r>
    </w:p>
    <w:p>
      <w:r>
        <w:t>Test functional behavior, API integration, authentication, budget handling, UI/UX and error handling.</w:t>
      </w:r>
    </w:p>
    <w:p>
      <w:pPr>
        <w:pStyle w:val="Heading1"/>
      </w:pPr>
      <w:r>
        <w:t>2. Test Cases</w:t>
      </w:r>
    </w:p>
    <w:p>
      <w:r>
        <w:t>1. Authentication | Input: Register with valid data | Expected: Account created; login page shown; email is not auto-pasted | Status: Pass/Retest</w:t>
        <w:br/>
        <w:t>2. Authentication | Input: Login with valid credentials | Expected: User enters main Home page; session remains active | Status: Pass/Retest</w:t>
        <w:br/>
        <w:t>3. Authentication | Input: Logout | Expected: Session ends and Login becomes available | Status: Pass/Retest</w:t>
        <w:br/>
        <w:t>4. Home Planner | Input: Select multiple item types and quantities | Expected: Separate requested item types are searched/recommended | Status: Pass/Retest</w:t>
        <w:br/>
        <w:t>5. Home Planner | Input: Budget input | Expected: Recommendation stays budget-aware and reports budget issues clearly | Status: Pass/Retest</w:t>
        <w:br/>
        <w:t>6. Party Planner | Input: Guest count + budget | Expected: Party recommendations generated | Status: Pass/Retest</w:t>
        <w:br/>
        <w:t>7. Jewelry Planner | Input: Text inputs | Expected: Jewelry recommendations generated | Status: Pass/Retest</w:t>
        <w:br/>
        <w:t>8. Jewelry Planner | Input: Optional image input | Expected: Image-aware recommendation flow works when configured | Status: Pass/Retest</w:t>
        <w:br/>
        <w:t>9. Live API | Input: SerpApi valid key | Expected: Usable shopping results returned | Status: Pass/Retest</w:t>
        <w:br/>
        <w:t>10. AI API | Input: Gemini valid model/key | Expected: Structured AI response returned | Status: Pass/Retest</w:t>
        <w:br/>
        <w:t>11. Dashboard | Input: Open while logged in | Expected: No login flicker; stable navigation | Status: Pass/Retest</w:t>
        <w:br/>
        <w:t>12. UI/UX | Input: Login/Register pages | Expected: Main navbar hidden; centered PocketSmart branding visible | Status: Pass/Retest</w:t>
      </w:r>
    </w:p>
    <w:p>
      <w:pPr>
        <w:pStyle w:val="Heading1"/>
      </w:pPr>
      <w:r>
        <w:t>3. API Error Tests</w:t>
      </w:r>
    </w:p>
    <w:p>
      <w:r>
        <w:t>Verify invalid Gemini credentials, invalid SerpApi credentials, empty provider results, unsupported/missing product fields, and AI schema/model errors. The application should show a useful diagnostic or fallback behavior rather than exposing secrets.</w:t>
      </w:r>
    </w:p>
    <w:p>
      <w:pPr>
        <w:pStyle w:val="Heading1"/>
      </w:pPr>
      <w:r>
        <w:t>4. Browser Tests</w:t>
      </w:r>
    </w:p>
    <w:p>
      <w:r>
        <w:t>Test registration, login, navigation, planner forms, dashboard, logout, hard refresh, and responsive behavior in the target browser.</w:t>
      </w:r>
    </w:p>
    <w:p>
      <w:pPr>
        <w:pStyle w:val="Heading1"/>
      </w:pPr>
      <w:r>
        <w:t>5. Evidence</w:t>
      </w:r>
    </w:p>
    <w:p>
      <w:r>
        <w:t>For the final submission, add screenshots or short recordings for successful test cases and place them under this phase folder.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