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A409A8" w14:textId="77777777" w:rsidR="00DA3E72" w:rsidRDefault="009B6F5B" w:rsidP="009B6F5B">
      <w:pPr>
        <w:jc w:val="center"/>
        <w:rPr>
          <w:b/>
          <w:sz w:val="32"/>
        </w:rPr>
      </w:pPr>
      <w:r>
        <w:rPr>
          <w:b/>
          <w:sz w:val="32"/>
        </w:rPr>
        <w:t>A</w:t>
      </w:r>
      <w:r w:rsidRPr="009B6F5B">
        <w:rPr>
          <w:b/>
          <w:sz w:val="32"/>
        </w:rPr>
        <w:t>ccruent Credentials – First Time Logging In</w:t>
      </w:r>
    </w:p>
    <w:p w14:paraId="5A133730" w14:textId="77777777" w:rsidR="009B6F5B" w:rsidRDefault="009B6F5B" w:rsidP="009B6F5B">
      <w:pPr>
        <w:jc w:val="center"/>
        <w:rPr>
          <w:b/>
          <w:sz w:val="32"/>
        </w:rPr>
      </w:pPr>
    </w:p>
    <w:p w14:paraId="2E391F61" w14:textId="77777777" w:rsidR="009B6F5B" w:rsidRDefault="009B6F5B" w:rsidP="009B6F5B">
      <w:pPr>
        <w:pStyle w:val="ListParagraph"/>
        <w:numPr>
          <w:ilvl w:val="0"/>
          <w:numId w:val="2"/>
        </w:numPr>
      </w:pPr>
      <w:r>
        <w:t xml:space="preserve">First thing’s first, go to </w:t>
      </w:r>
      <w:hyperlink r:id="rId5" w:history="1">
        <w:r w:rsidRPr="000323D8">
          <w:rPr>
            <w:rStyle w:val="Hyperlink"/>
          </w:rPr>
          <w:t>https://portal.office.com</w:t>
        </w:r>
      </w:hyperlink>
      <w:r>
        <w:t>, and sign in with your Accruent Office 365 username and password.</w:t>
      </w:r>
      <w:r>
        <w:br/>
      </w:r>
      <w:r>
        <w:br/>
      </w:r>
      <w:r>
        <w:rPr>
          <w:noProof/>
        </w:rPr>
        <w:drawing>
          <wp:inline distT="0" distB="0" distL="0" distR="0" wp14:anchorId="4F08343B" wp14:editId="08C89DD1">
            <wp:extent cx="5354726" cy="580782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2-2018 4-21-21 PM.png"/>
                    <pic:cNvPicPr/>
                  </pic:nvPicPr>
                  <pic:blipFill>
                    <a:blip r:embed="rId6">
                      <a:extLst>
                        <a:ext uri="{28A0092B-C50C-407E-A947-70E740481C1C}">
                          <a14:useLocalDpi xmlns:a14="http://schemas.microsoft.com/office/drawing/2010/main" val="0"/>
                        </a:ext>
                      </a:extLst>
                    </a:blip>
                    <a:stretch>
                      <a:fillRect/>
                    </a:stretch>
                  </pic:blipFill>
                  <pic:spPr>
                    <a:xfrm>
                      <a:off x="0" y="0"/>
                      <a:ext cx="5415514" cy="5873751"/>
                    </a:xfrm>
                    <a:prstGeom prst="rect">
                      <a:avLst/>
                    </a:prstGeom>
                  </pic:spPr>
                </pic:pic>
              </a:graphicData>
            </a:graphic>
          </wp:inline>
        </w:drawing>
      </w:r>
      <w:r>
        <w:br/>
      </w:r>
      <w:r>
        <w:br/>
      </w:r>
      <w:r>
        <w:br/>
      </w:r>
      <w:r>
        <w:br/>
      </w:r>
      <w:r>
        <w:br/>
      </w:r>
      <w:r>
        <w:br/>
      </w:r>
    </w:p>
    <w:p w14:paraId="60759824" w14:textId="77777777" w:rsidR="009B6F5B" w:rsidRDefault="009B6F5B" w:rsidP="009B6F5B">
      <w:pPr>
        <w:pStyle w:val="ListParagraph"/>
        <w:numPr>
          <w:ilvl w:val="0"/>
          <w:numId w:val="2"/>
        </w:numPr>
      </w:pPr>
      <w:r>
        <w:lastRenderedPageBreak/>
        <w:t>Once you enter in your Office 365 username (</w:t>
      </w:r>
      <w:r w:rsidRPr="009B6F5B">
        <w:rPr>
          <w:i/>
        </w:rPr>
        <w:t>hint: it’s your email address</w:t>
      </w:r>
      <w:r>
        <w:t xml:space="preserve">), it will switch over to the Accruent branding. </w:t>
      </w:r>
      <w:r>
        <w:br/>
      </w:r>
      <w:r>
        <w:br/>
      </w:r>
      <w:r>
        <w:rPr>
          <w:noProof/>
        </w:rPr>
        <w:drawing>
          <wp:inline distT="0" distB="0" distL="0" distR="0" wp14:anchorId="135B215D" wp14:editId="2A1B965F">
            <wp:extent cx="5552236" cy="6021682"/>
            <wp:effectExtent l="0" t="0" r="0" b="0"/>
            <wp:docPr id="2" name="Picture 2" descr="C:\Users\jbatson\AppData\Local\Microsoft\Windows\INetCache\Content.Word\3-2-2018 4-21-2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batson\AppData\Local\Microsoft\Windows\INetCache\Content.Word\3-2-2018 4-21-25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1173" cy="6107294"/>
                    </a:xfrm>
                    <a:prstGeom prst="rect">
                      <a:avLst/>
                    </a:prstGeom>
                    <a:noFill/>
                    <a:ln>
                      <a:noFill/>
                    </a:ln>
                  </pic:spPr>
                </pic:pic>
              </a:graphicData>
            </a:graphic>
          </wp:inline>
        </w:drawing>
      </w:r>
      <w:r>
        <w:br/>
      </w:r>
      <w:r>
        <w:br/>
      </w:r>
      <w:r>
        <w:br/>
      </w:r>
      <w:r>
        <w:br/>
      </w:r>
      <w:r>
        <w:br/>
      </w:r>
      <w:r>
        <w:br/>
      </w:r>
      <w:r>
        <w:br/>
      </w:r>
      <w:r>
        <w:br/>
      </w:r>
    </w:p>
    <w:p w14:paraId="1A5A76FF" w14:textId="77777777" w:rsidR="009B6F5B" w:rsidRDefault="009B6F5B" w:rsidP="009B6F5B">
      <w:pPr>
        <w:pStyle w:val="ListParagraph"/>
        <w:numPr>
          <w:ilvl w:val="0"/>
          <w:numId w:val="2"/>
        </w:numPr>
      </w:pPr>
      <w:r>
        <w:lastRenderedPageBreak/>
        <w:t xml:space="preserve">It will take you to this page so that you can set up your Multi-Factor Authentication configuration page. </w:t>
      </w:r>
      <w:r>
        <w:t>Select “Set it up now” to get it configured.</w:t>
      </w:r>
      <w:r>
        <w:br/>
      </w:r>
      <w:r>
        <w:br/>
      </w:r>
      <w:r>
        <w:rPr>
          <w:noProof/>
        </w:rPr>
        <w:drawing>
          <wp:inline distT="0" distB="0" distL="0" distR="0" wp14:anchorId="55572C5A" wp14:editId="0C4D58E8">
            <wp:extent cx="5400101" cy="5859475"/>
            <wp:effectExtent l="0" t="0" r="0" b="8255"/>
            <wp:docPr id="3" name="Picture 3" descr="C:\Users\jbatson\AppData\Local\Microsoft\Windows\INetCache\Content.Word\3-2-2018 4-21-4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batson\AppData\Local\Microsoft\Windows\INetCache\Content.Word\3-2-2018 4-21-44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4379" cy="5864117"/>
                    </a:xfrm>
                    <a:prstGeom prst="rect">
                      <a:avLst/>
                    </a:prstGeom>
                    <a:noFill/>
                    <a:ln>
                      <a:noFill/>
                    </a:ln>
                  </pic:spPr>
                </pic:pic>
              </a:graphicData>
            </a:graphic>
          </wp:inline>
        </w:drawing>
      </w:r>
      <w:r>
        <w:br/>
      </w:r>
      <w:r>
        <w:br/>
      </w:r>
      <w:r>
        <w:br/>
      </w:r>
      <w:r>
        <w:br/>
      </w:r>
      <w:r>
        <w:br/>
      </w:r>
      <w:r>
        <w:br/>
      </w:r>
      <w:r>
        <w:br/>
      </w:r>
      <w:r>
        <w:br/>
      </w:r>
      <w:r>
        <w:br/>
      </w:r>
    </w:p>
    <w:p w14:paraId="1B93C6EB" w14:textId="77777777" w:rsidR="009B6F5B" w:rsidRDefault="009B6F5B" w:rsidP="009B6F5B">
      <w:pPr>
        <w:pStyle w:val="ListParagraph"/>
        <w:numPr>
          <w:ilvl w:val="0"/>
          <w:numId w:val="2"/>
        </w:numPr>
      </w:pPr>
      <w:r>
        <w:lastRenderedPageBreak/>
        <w:t>The most common authentication method would be to set up your cell phone as the primary device. Enter in your number and select whether you’d like it to send you a code via text, or call you directly, then click “Next.”</w:t>
      </w:r>
      <w:r>
        <w:br/>
      </w:r>
      <w:r>
        <w:br/>
      </w:r>
      <w:r>
        <w:rPr>
          <w:noProof/>
        </w:rPr>
        <w:br/>
      </w:r>
      <w:r>
        <w:rPr>
          <w:noProof/>
        </w:rPr>
        <w:drawing>
          <wp:inline distT="0" distB="0" distL="0" distR="0" wp14:anchorId="0E587874" wp14:editId="7311A825">
            <wp:extent cx="5588812" cy="6064240"/>
            <wp:effectExtent l="0" t="0" r="0" b="0"/>
            <wp:docPr id="4" name="Picture 4" descr="C:\Users\jbatson\AppData\Local\Microsoft\Windows\INetCache\Content.Word\3-2-2018 4-22-0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batson\AppData\Local\Microsoft\Windows\INetCache\Content.Word\3-2-2018 4-22-05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5926" cy="6071959"/>
                    </a:xfrm>
                    <a:prstGeom prst="rect">
                      <a:avLst/>
                    </a:prstGeom>
                    <a:noFill/>
                    <a:ln>
                      <a:noFill/>
                    </a:ln>
                  </pic:spPr>
                </pic:pic>
              </a:graphicData>
            </a:graphic>
          </wp:inline>
        </w:drawing>
      </w:r>
      <w:r>
        <w:rPr>
          <w:noProof/>
        </w:rPr>
        <w:br/>
      </w:r>
      <w:r>
        <w:rPr>
          <w:noProof/>
        </w:rPr>
        <w:br/>
      </w:r>
      <w:r>
        <w:rPr>
          <w:noProof/>
        </w:rPr>
        <w:br/>
      </w:r>
      <w:r>
        <w:rPr>
          <w:noProof/>
        </w:rPr>
        <w:br/>
      </w:r>
      <w:r>
        <w:rPr>
          <w:noProof/>
        </w:rPr>
        <w:br/>
      </w:r>
      <w:r>
        <w:rPr>
          <w:noProof/>
        </w:rPr>
        <w:br/>
      </w:r>
    </w:p>
    <w:p w14:paraId="0F42D448" w14:textId="77777777" w:rsidR="00901E8F" w:rsidRDefault="00901E8F" w:rsidP="00901E8F">
      <w:pPr>
        <w:pStyle w:val="ListParagraph"/>
        <w:numPr>
          <w:ilvl w:val="0"/>
          <w:numId w:val="2"/>
        </w:numPr>
      </w:pPr>
      <w:r>
        <w:lastRenderedPageBreak/>
        <w:t>It will process and then give you a box to enter in the code. Once you enter it and click “Verify,” it will complete this first step.</w:t>
      </w:r>
      <w:r>
        <w:br/>
      </w:r>
      <w:r>
        <w:br/>
      </w:r>
      <w:r>
        <w:rPr>
          <w:noProof/>
        </w:rPr>
        <w:drawing>
          <wp:inline distT="0" distB="0" distL="0" distR="0" wp14:anchorId="076C8184" wp14:editId="68B151FC">
            <wp:extent cx="5334397" cy="53400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37220" cy="5342922"/>
                    </a:xfrm>
                    <a:prstGeom prst="rect">
                      <a:avLst/>
                    </a:prstGeom>
                  </pic:spPr>
                </pic:pic>
              </a:graphicData>
            </a:graphic>
          </wp:inline>
        </w:drawing>
      </w:r>
      <w:r>
        <w:br/>
      </w:r>
      <w:r>
        <w:br/>
      </w:r>
      <w:r>
        <w:br/>
      </w:r>
      <w:r>
        <w:br/>
      </w:r>
      <w:r>
        <w:br/>
      </w:r>
      <w:r>
        <w:br/>
      </w:r>
      <w:r>
        <w:br/>
      </w:r>
      <w:r>
        <w:br/>
      </w:r>
      <w:r>
        <w:br/>
      </w:r>
      <w:r>
        <w:br/>
      </w:r>
      <w:r>
        <w:br/>
      </w:r>
      <w:r>
        <w:br/>
      </w:r>
    </w:p>
    <w:p w14:paraId="11D67665" w14:textId="77777777" w:rsidR="00901E8F" w:rsidRDefault="00901E8F" w:rsidP="00901E8F">
      <w:pPr>
        <w:pStyle w:val="ListParagraph"/>
        <w:numPr>
          <w:ilvl w:val="0"/>
          <w:numId w:val="2"/>
        </w:numPr>
      </w:pPr>
      <w:r>
        <w:lastRenderedPageBreak/>
        <w:t xml:space="preserve">Click “Done” and it will move you on to the next step. </w:t>
      </w:r>
      <w:r>
        <w:br/>
      </w:r>
      <w:r>
        <w:br/>
      </w:r>
      <w:r>
        <w:rPr>
          <w:noProof/>
        </w:rPr>
        <w:drawing>
          <wp:inline distT="0" distB="0" distL="0" distR="0" wp14:anchorId="75A310C0" wp14:editId="0BC69EA6">
            <wp:extent cx="5184367" cy="5625389"/>
            <wp:effectExtent l="0" t="0" r="0" b="0"/>
            <wp:docPr id="6" name="Picture 6" descr="C:\Users\jbatson\AppData\Local\Microsoft\Windows\INetCache\Content.Word\3-2-2018 4-22-5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batson\AppData\Local\Microsoft\Windows\INetCache\Content.Word\3-2-2018 4-22-58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6575" cy="5627785"/>
                    </a:xfrm>
                    <a:prstGeom prst="rect">
                      <a:avLst/>
                    </a:prstGeom>
                    <a:noFill/>
                    <a:ln>
                      <a:noFill/>
                    </a:ln>
                  </pic:spPr>
                </pic:pic>
              </a:graphicData>
            </a:graphic>
          </wp:inline>
        </w:drawing>
      </w:r>
      <w:r>
        <w:br/>
      </w:r>
      <w:r>
        <w:br/>
      </w:r>
      <w:r>
        <w:br/>
      </w:r>
      <w:r>
        <w:br/>
      </w:r>
      <w:r>
        <w:br/>
      </w:r>
      <w:r>
        <w:br/>
      </w:r>
      <w:r>
        <w:br/>
      </w:r>
      <w:r>
        <w:br/>
      </w:r>
      <w:r>
        <w:br/>
      </w:r>
      <w:r>
        <w:br/>
      </w:r>
      <w:r>
        <w:br/>
      </w:r>
      <w:r>
        <w:br/>
      </w:r>
    </w:p>
    <w:p w14:paraId="6B88C8EC" w14:textId="77777777" w:rsidR="00901E8F" w:rsidRDefault="00901E8F" w:rsidP="00901E8F">
      <w:pPr>
        <w:pStyle w:val="ListParagraph"/>
        <w:numPr>
          <w:ilvl w:val="0"/>
          <w:numId w:val="2"/>
        </w:numPr>
      </w:pPr>
      <w:r>
        <w:lastRenderedPageBreak/>
        <w:t>Click “Next” to proceed on to the addition set up.</w:t>
      </w:r>
      <w:r>
        <w:br/>
      </w:r>
      <w:r>
        <w:br/>
      </w:r>
      <w:r>
        <w:rPr>
          <w:noProof/>
        </w:rPr>
        <w:drawing>
          <wp:inline distT="0" distB="0" distL="0" distR="0" wp14:anchorId="5DC0F462" wp14:editId="4E6C48A4">
            <wp:extent cx="5656286" cy="6137453"/>
            <wp:effectExtent l="0" t="0" r="1905" b="0"/>
            <wp:docPr id="7" name="Picture 7" descr="C:\Users\jbatson\AppData\Local\Microsoft\Windows\INetCache\Content.Word\3-2-2018 4-23-0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batson\AppData\Local\Microsoft\Windows\INetCache\Content.Word\3-2-2018 4-23-06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0601" cy="6142135"/>
                    </a:xfrm>
                    <a:prstGeom prst="rect">
                      <a:avLst/>
                    </a:prstGeom>
                    <a:noFill/>
                    <a:ln>
                      <a:noFill/>
                    </a:ln>
                  </pic:spPr>
                </pic:pic>
              </a:graphicData>
            </a:graphic>
          </wp:inline>
        </w:drawing>
      </w:r>
      <w:r>
        <w:br/>
      </w:r>
      <w:r>
        <w:br/>
      </w:r>
      <w:r>
        <w:br/>
      </w:r>
      <w:r>
        <w:br/>
      </w:r>
      <w:r>
        <w:br/>
      </w:r>
      <w:r>
        <w:br/>
      </w:r>
      <w:r>
        <w:br/>
      </w:r>
      <w:r>
        <w:br/>
      </w:r>
      <w:r>
        <w:br/>
      </w:r>
    </w:p>
    <w:p w14:paraId="7990E377" w14:textId="77777777" w:rsidR="00901E8F" w:rsidRDefault="00901E8F" w:rsidP="00901E8F">
      <w:pPr>
        <w:pStyle w:val="ListParagraph"/>
        <w:numPr>
          <w:ilvl w:val="0"/>
          <w:numId w:val="2"/>
        </w:numPr>
      </w:pPr>
      <w:r>
        <w:lastRenderedPageBreak/>
        <w:t xml:space="preserve">You’ll have to verify your “Authentication Phone” one more time, </w:t>
      </w:r>
      <w:proofErr w:type="gramStart"/>
      <w:r>
        <w:t>cause</w:t>
      </w:r>
      <w:proofErr w:type="gramEnd"/>
      <w:r>
        <w:t xml:space="preserve"> Microsoft is fun like that. Click “Verify” to run through the same steps again.</w:t>
      </w:r>
      <w:r>
        <w:br/>
      </w:r>
      <w:r>
        <w:br/>
        <w:t xml:space="preserve">You’ll also need to set up the “Authentication Email” and the “Security Questions” in the same fashion. Run through those for added security options. It will not let you move on until you’ve completed them.  </w:t>
      </w:r>
      <w:r>
        <w:br/>
      </w:r>
      <w:r>
        <w:br/>
      </w:r>
      <w:r>
        <w:rPr>
          <w:noProof/>
        </w:rPr>
        <w:drawing>
          <wp:inline distT="0" distB="0" distL="0" distR="0" wp14:anchorId="2B2B8AC7" wp14:editId="4077CDE8">
            <wp:extent cx="5339425" cy="5793638"/>
            <wp:effectExtent l="0" t="0" r="0" b="0"/>
            <wp:docPr id="8" name="Picture 8" descr="C:\Users\jbatson\AppData\Local\Microsoft\Windows\INetCache\Content.Word\3-2-2018 4-23-1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batson\AppData\Local\Microsoft\Windows\INetCache\Content.Word\3-2-2018 4-23-19 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3549" cy="5798112"/>
                    </a:xfrm>
                    <a:prstGeom prst="rect">
                      <a:avLst/>
                    </a:prstGeom>
                    <a:noFill/>
                    <a:ln>
                      <a:noFill/>
                    </a:ln>
                  </pic:spPr>
                </pic:pic>
              </a:graphicData>
            </a:graphic>
          </wp:inline>
        </w:drawing>
      </w:r>
      <w:r>
        <w:br/>
      </w:r>
      <w:r>
        <w:br/>
      </w:r>
      <w:r>
        <w:br/>
      </w:r>
      <w:r>
        <w:br/>
      </w:r>
      <w:r>
        <w:br/>
      </w:r>
      <w:r>
        <w:br/>
      </w:r>
    </w:p>
    <w:p w14:paraId="4673556D" w14:textId="77777777" w:rsidR="00901E8F" w:rsidRDefault="00901E8F" w:rsidP="00901E8F">
      <w:pPr>
        <w:pStyle w:val="ListParagraph"/>
        <w:numPr>
          <w:ilvl w:val="0"/>
          <w:numId w:val="2"/>
        </w:numPr>
      </w:pPr>
      <w:r>
        <w:lastRenderedPageBreak/>
        <w:t xml:space="preserve">Once you’ve set all of those up, you’ll get this screen that denotes that you are all finished setting up your Multi-Factor Authentication options. </w:t>
      </w:r>
      <w:r>
        <w:br/>
      </w:r>
      <w:r>
        <w:br/>
      </w:r>
      <w:r>
        <w:rPr>
          <w:noProof/>
        </w:rPr>
        <w:drawing>
          <wp:inline distT="0" distB="0" distL="0" distR="0" wp14:anchorId="4F232069" wp14:editId="119F41E6">
            <wp:extent cx="5485027" cy="5951626"/>
            <wp:effectExtent l="0" t="0" r="1905" b="0"/>
            <wp:docPr id="10" name="Picture 10" descr="C:\Users\jbatson\AppData\Local\Microsoft\Windows\INetCache\Content.Word\3-2-2018 4-26-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batson\AppData\Local\Microsoft\Windows\INetCache\Content.Word\3-2-2018 4-26-28 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7796" cy="5954631"/>
                    </a:xfrm>
                    <a:prstGeom prst="rect">
                      <a:avLst/>
                    </a:prstGeom>
                    <a:noFill/>
                    <a:ln>
                      <a:noFill/>
                    </a:ln>
                  </pic:spPr>
                </pic:pic>
              </a:graphicData>
            </a:graphic>
          </wp:inline>
        </w:drawing>
      </w:r>
      <w:r>
        <w:br/>
      </w:r>
      <w:r>
        <w:br/>
      </w:r>
      <w:r>
        <w:br/>
      </w:r>
      <w:r>
        <w:br/>
      </w:r>
      <w:r>
        <w:br/>
      </w:r>
      <w:r>
        <w:br/>
      </w:r>
      <w:r>
        <w:br/>
      </w:r>
      <w:r>
        <w:br/>
      </w:r>
      <w:r>
        <w:br/>
      </w:r>
    </w:p>
    <w:p w14:paraId="51A1008D" w14:textId="77777777" w:rsidR="00E03545" w:rsidRDefault="00901E8F" w:rsidP="00901E8F">
      <w:pPr>
        <w:pStyle w:val="ListParagraph"/>
        <w:numPr>
          <w:ilvl w:val="0"/>
          <w:numId w:val="2"/>
        </w:numPr>
      </w:pPr>
      <w:r>
        <w:lastRenderedPageBreak/>
        <w:t xml:space="preserve">Now let’s </w:t>
      </w:r>
      <w:r w:rsidR="005E4229">
        <w:t xml:space="preserve">get your Confluence account all set up. You should have an email in your Accruent mailbox that is an invitation to join your team in Confluence. </w:t>
      </w:r>
      <w:r w:rsidR="00E03545">
        <w:br/>
      </w:r>
    </w:p>
    <w:p w14:paraId="289F05C7" w14:textId="77777777" w:rsidR="00E03545" w:rsidRDefault="00E03545" w:rsidP="00E03545">
      <w:pPr>
        <w:pStyle w:val="ListParagraph"/>
      </w:pPr>
      <w:r>
        <w:t xml:space="preserve">Click </w:t>
      </w:r>
      <w:r w:rsidR="001773E3">
        <w:t xml:space="preserve">on the Outlook tile to go to your webmail and find the email. </w:t>
      </w:r>
      <w:r w:rsidR="001773E3">
        <w:br/>
      </w:r>
      <w:r w:rsidR="001773E3">
        <w:br/>
      </w:r>
      <w:r w:rsidR="001773E3">
        <w:rPr>
          <w:noProof/>
        </w:rPr>
        <w:drawing>
          <wp:inline distT="0" distB="0" distL="0" distR="0" wp14:anchorId="25AFE1A8" wp14:editId="6770C059">
            <wp:extent cx="5943600" cy="59810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981065"/>
                    </a:xfrm>
                    <a:prstGeom prst="rect">
                      <a:avLst/>
                    </a:prstGeom>
                  </pic:spPr>
                </pic:pic>
              </a:graphicData>
            </a:graphic>
          </wp:inline>
        </w:drawing>
      </w:r>
      <w:r w:rsidR="001773E3">
        <w:br/>
      </w:r>
      <w:r w:rsidR="001773E3">
        <w:br/>
      </w:r>
      <w:r w:rsidR="001773E3">
        <w:br/>
      </w:r>
      <w:r w:rsidR="001773E3">
        <w:br/>
      </w:r>
      <w:r w:rsidR="001773E3">
        <w:br/>
      </w:r>
      <w:r>
        <w:br/>
      </w:r>
    </w:p>
    <w:p w14:paraId="77AD73FD" w14:textId="77777777" w:rsidR="00901E8F" w:rsidRDefault="00E03545" w:rsidP="00901E8F">
      <w:pPr>
        <w:pStyle w:val="ListParagraph"/>
        <w:numPr>
          <w:ilvl w:val="0"/>
          <w:numId w:val="2"/>
        </w:numPr>
      </w:pPr>
      <w:r>
        <w:lastRenderedPageBreak/>
        <w:t xml:space="preserve">Click on the “Join them now” button. </w:t>
      </w:r>
      <w:r w:rsidR="005E4229">
        <w:br/>
      </w:r>
      <w:r w:rsidR="005E4229">
        <w:br/>
      </w:r>
      <w:r>
        <w:rPr>
          <w:noProof/>
        </w:rPr>
        <w:drawing>
          <wp:inline distT="0" distB="0" distL="0" distR="0" wp14:anchorId="6B8FF9C2" wp14:editId="0D6D891B">
            <wp:extent cx="5943600" cy="6126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126480"/>
                    </a:xfrm>
                    <a:prstGeom prst="rect">
                      <a:avLst/>
                    </a:prstGeom>
                  </pic:spPr>
                </pic:pic>
              </a:graphicData>
            </a:graphic>
          </wp:inline>
        </w:drawing>
      </w:r>
      <w:r>
        <w:br/>
      </w:r>
      <w:r>
        <w:br/>
      </w:r>
      <w:r>
        <w:br/>
      </w:r>
      <w:r>
        <w:br/>
      </w:r>
      <w:r>
        <w:br/>
      </w:r>
      <w:r>
        <w:br/>
      </w:r>
      <w:r>
        <w:br/>
      </w:r>
      <w:r>
        <w:br/>
      </w:r>
    </w:p>
    <w:p w14:paraId="5447A2CD" w14:textId="77777777" w:rsidR="00E03545" w:rsidRDefault="00E03545" w:rsidP="00901E8F">
      <w:pPr>
        <w:pStyle w:val="ListParagraph"/>
        <w:numPr>
          <w:ilvl w:val="0"/>
          <w:numId w:val="2"/>
        </w:numPr>
      </w:pPr>
      <w:r>
        <w:lastRenderedPageBreak/>
        <w:t xml:space="preserve">You can upload a photo for your profile here, or just skip this part. </w:t>
      </w:r>
      <w:r>
        <w:br/>
      </w:r>
      <w:r>
        <w:br/>
      </w:r>
      <w:r>
        <w:rPr>
          <w:noProof/>
        </w:rPr>
        <w:drawing>
          <wp:inline distT="0" distB="0" distL="0" distR="0" wp14:anchorId="3E318D93" wp14:editId="0E112629">
            <wp:extent cx="5943600" cy="5949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949950"/>
                    </a:xfrm>
                    <a:prstGeom prst="rect">
                      <a:avLst/>
                    </a:prstGeom>
                  </pic:spPr>
                </pic:pic>
              </a:graphicData>
            </a:graphic>
          </wp:inline>
        </w:drawing>
      </w:r>
      <w:r>
        <w:br/>
      </w:r>
      <w:r>
        <w:br/>
      </w:r>
      <w:r>
        <w:br/>
      </w:r>
      <w:r>
        <w:br/>
      </w:r>
      <w:r>
        <w:br/>
      </w:r>
      <w:r>
        <w:br/>
      </w:r>
      <w:r w:rsidR="001773E3">
        <w:br/>
      </w:r>
      <w:bookmarkStart w:id="0" w:name="_GoBack"/>
      <w:bookmarkEnd w:id="0"/>
      <w:r>
        <w:br/>
      </w:r>
      <w:r>
        <w:br/>
      </w:r>
    </w:p>
    <w:p w14:paraId="5B3D6FE8" w14:textId="77777777" w:rsidR="00E03545" w:rsidRDefault="00E03545" w:rsidP="00901E8F">
      <w:pPr>
        <w:pStyle w:val="ListParagraph"/>
        <w:numPr>
          <w:ilvl w:val="0"/>
          <w:numId w:val="2"/>
        </w:numPr>
      </w:pPr>
      <w:r>
        <w:lastRenderedPageBreak/>
        <w:t xml:space="preserve">On the next step, you can join or follow some of the Spaces that are already in Confluence. I highly recommend searching for and following the “Accruent Home Page.” This is the main intranet page for Accruent. Check the box to the right, and then click the “Continue” box at the below. </w:t>
      </w:r>
      <w:r>
        <w:br/>
      </w:r>
      <w:r>
        <w:br/>
      </w:r>
      <w:r>
        <w:rPr>
          <w:noProof/>
        </w:rPr>
        <w:drawing>
          <wp:inline distT="0" distB="0" distL="0" distR="0" wp14:anchorId="42F199A2" wp14:editId="499FB22B">
            <wp:extent cx="5943600" cy="59810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981065"/>
                    </a:xfrm>
                    <a:prstGeom prst="rect">
                      <a:avLst/>
                    </a:prstGeom>
                  </pic:spPr>
                </pic:pic>
              </a:graphicData>
            </a:graphic>
          </wp:inline>
        </w:drawing>
      </w:r>
      <w:r>
        <w:br/>
      </w:r>
      <w:r>
        <w:br/>
      </w:r>
      <w:r>
        <w:br/>
      </w:r>
      <w:r>
        <w:br/>
      </w:r>
      <w:r>
        <w:br/>
      </w:r>
      <w:r>
        <w:br/>
      </w:r>
      <w:r>
        <w:br/>
      </w:r>
      <w:r>
        <w:lastRenderedPageBreak/>
        <w:br/>
      </w:r>
    </w:p>
    <w:p w14:paraId="5EFB0486" w14:textId="77777777" w:rsidR="00E03545" w:rsidRDefault="00E03545" w:rsidP="00901E8F">
      <w:pPr>
        <w:pStyle w:val="ListParagraph"/>
        <w:numPr>
          <w:ilvl w:val="0"/>
          <w:numId w:val="2"/>
        </w:numPr>
      </w:pPr>
      <w:r>
        <w:t xml:space="preserve">You’re all done. You can download and install Confluence on mobile devices from this page.  Click on the “Take me to Confluence” button to finish the setup and go on to the site. </w:t>
      </w:r>
      <w:r>
        <w:br/>
      </w:r>
      <w:r>
        <w:br/>
      </w:r>
      <w:r>
        <w:rPr>
          <w:noProof/>
        </w:rPr>
        <w:drawing>
          <wp:inline distT="0" distB="0" distL="0" distR="0" wp14:anchorId="0E82FF0E" wp14:editId="527F70FC">
            <wp:extent cx="5943600" cy="59372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937250"/>
                    </a:xfrm>
                    <a:prstGeom prst="rect">
                      <a:avLst/>
                    </a:prstGeom>
                  </pic:spPr>
                </pic:pic>
              </a:graphicData>
            </a:graphic>
          </wp:inline>
        </w:drawing>
      </w:r>
      <w:r>
        <w:br/>
      </w:r>
      <w:r>
        <w:br/>
      </w:r>
      <w:r>
        <w:br/>
      </w:r>
      <w:r>
        <w:br/>
      </w:r>
      <w:r>
        <w:br/>
      </w:r>
      <w:r>
        <w:br/>
      </w:r>
      <w:r>
        <w:br/>
      </w:r>
      <w:r>
        <w:lastRenderedPageBreak/>
        <w:br/>
      </w:r>
    </w:p>
    <w:p w14:paraId="5EE98270" w14:textId="77777777" w:rsidR="00E03545" w:rsidRDefault="00E03545" w:rsidP="00901E8F">
      <w:pPr>
        <w:pStyle w:val="ListParagraph"/>
        <w:numPr>
          <w:ilvl w:val="0"/>
          <w:numId w:val="2"/>
        </w:numPr>
      </w:pPr>
      <w:r>
        <w:t xml:space="preserve">This is the main home page. We have almost </w:t>
      </w:r>
      <w:proofErr w:type="gramStart"/>
      <w:r>
        <w:t>all of</w:t>
      </w:r>
      <w:proofErr w:type="gramEnd"/>
      <w:r>
        <w:t xml:space="preserve"> the departments and teams here to easily navigate to, in addition to a lot of the commonly used tools for Accruent employees. </w:t>
      </w:r>
      <w:r>
        <w:br/>
      </w:r>
      <w:r>
        <w:br/>
        <w:t xml:space="preserve">Go </w:t>
      </w:r>
      <w:hyperlink r:id="rId20" w:history="1">
        <w:r w:rsidRPr="00E03545">
          <w:rPr>
            <w:rStyle w:val="Hyperlink"/>
          </w:rPr>
          <w:t>here</w:t>
        </w:r>
      </w:hyperlink>
      <w:r>
        <w:t xml:space="preserve"> for a general walkthrough of Confluence and </w:t>
      </w:r>
      <w:proofErr w:type="gramStart"/>
      <w:r>
        <w:t>it’s</w:t>
      </w:r>
      <w:proofErr w:type="gramEnd"/>
      <w:r>
        <w:t xml:space="preserve"> different features. </w:t>
      </w:r>
      <w:r>
        <w:br/>
      </w:r>
      <w:r>
        <w:br/>
      </w:r>
      <w:r>
        <w:rPr>
          <w:noProof/>
        </w:rPr>
        <w:drawing>
          <wp:inline distT="0" distB="0" distL="0" distR="0" wp14:anchorId="7E1E5686" wp14:editId="6CEA50DB">
            <wp:extent cx="5943600" cy="29730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73070"/>
                    </a:xfrm>
                    <a:prstGeom prst="rect">
                      <a:avLst/>
                    </a:prstGeom>
                  </pic:spPr>
                </pic:pic>
              </a:graphicData>
            </a:graphic>
          </wp:inline>
        </w:drawing>
      </w:r>
    </w:p>
    <w:sectPr w:rsidR="00E03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D744C"/>
    <w:multiLevelType w:val="hybridMultilevel"/>
    <w:tmpl w:val="D3608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C87502"/>
    <w:multiLevelType w:val="hybridMultilevel"/>
    <w:tmpl w:val="BF4C4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F5B"/>
    <w:rsid w:val="001773E3"/>
    <w:rsid w:val="005E4229"/>
    <w:rsid w:val="00901E8F"/>
    <w:rsid w:val="009B6F5B"/>
    <w:rsid w:val="00DA3E72"/>
    <w:rsid w:val="00E03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DC3B"/>
  <w15:chartTrackingRefBased/>
  <w15:docId w15:val="{1C3A93D5-3C6B-4383-870C-5F916F375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6F5B"/>
    <w:pPr>
      <w:ind w:left="720"/>
      <w:contextualSpacing/>
    </w:pPr>
  </w:style>
  <w:style w:type="character" w:styleId="Hyperlink">
    <w:name w:val="Hyperlink"/>
    <w:basedOn w:val="DefaultParagraphFont"/>
    <w:uiPriority w:val="99"/>
    <w:unhideWhenUsed/>
    <w:rsid w:val="009B6F5B"/>
    <w:rPr>
      <w:color w:val="0563C1" w:themeColor="hyperlink"/>
      <w:u w:val="single"/>
    </w:rPr>
  </w:style>
  <w:style w:type="character" w:styleId="UnresolvedMention">
    <w:name w:val="Unresolved Mention"/>
    <w:basedOn w:val="DefaultParagraphFont"/>
    <w:uiPriority w:val="99"/>
    <w:semiHidden/>
    <w:unhideWhenUsed/>
    <w:rsid w:val="009B6F5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accruent.atlassian.net/wiki/spaces/IT/pages/404422882/CONFLUENCE+Navigating+around+Confluenc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ortal.office.com"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15</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Batson</dc:creator>
  <cp:keywords/>
  <dc:description/>
  <cp:lastModifiedBy>Josh Batson</cp:lastModifiedBy>
  <cp:revision>1</cp:revision>
  <dcterms:created xsi:type="dcterms:W3CDTF">2018-03-30T05:04:00Z</dcterms:created>
  <dcterms:modified xsi:type="dcterms:W3CDTF">2018-03-30T06:15:00Z</dcterms:modified>
</cp:coreProperties>
</file>