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Rule="auto"/>
        <w:ind w:left="720" w:right="80" w:firstLine="0"/>
        <w:jc w:val="center"/>
        <w:rPr/>
      </w:pPr>
      <w:r w:rsidDel="00000000" w:rsidR="00000000" w:rsidRPr="00000000">
        <w:rPr/>
        <w:drawing>
          <wp:inline distB="0" distT="0" distL="0" distR="0">
            <wp:extent cx="1489472" cy="1555552"/>
            <wp:effectExtent b="0" l="0" r="0" t="0"/>
            <wp:docPr descr="preencoded.png" id="1" name="image1.png"/>
            <a:graphic>
              <a:graphicData uri="http://schemas.openxmlformats.org/drawingml/2006/picture">
                <pic:pic>
                  <pic:nvPicPr>
                    <pic:cNvPr descr="preencoded.png" id="0" name="image1.png"/>
                    <pic:cNvPicPr preferRelativeResize="0"/>
                  </pic:nvPicPr>
                  <pic:blipFill>
                    <a:blip r:embed="rId6"/>
                    <a:srcRect b="0" l="0" r="0" t="0"/>
                    <a:stretch>
                      <a:fillRect/>
                    </a:stretch>
                  </pic:blipFill>
                  <pic:spPr>
                    <a:xfrm>
                      <a:off x="0" y="0"/>
                      <a:ext cx="1489472" cy="15555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240" w:before="240" w:lineRule="auto"/>
        <w:ind w:left="720" w:right="80" w:firstLine="0"/>
        <w:jc w:val="center"/>
        <w:rPr/>
      </w:pPr>
      <w:r w:rsidDel="00000000" w:rsidR="00000000" w:rsidRPr="00000000">
        <w:rPr>
          <w:rtl w:val="0"/>
        </w:rPr>
        <w:t xml:space="preserve">(logo of the auditing organisation)</w:t>
      </w:r>
    </w:p>
    <w:p w:rsidR="00000000" w:rsidDel="00000000" w:rsidP="00000000" w:rsidRDefault="00000000" w:rsidRPr="00000000" w14:paraId="00000003">
      <w:pPr>
        <w:widowControl w:val="0"/>
        <w:spacing w:after="240" w:before="240" w:lineRule="auto"/>
        <w:ind w:left="720" w:right="80" w:firstLine="0"/>
        <w:jc w:val="center"/>
        <w:rPr/>
      </w:pPr>
      <w:r w:rsidDel="00000000" w:rsidR="00000000" w:rsidRPr="00000000">
        <w:rPr>
          <w:rtl w:val="0"/>
        </w:rPr>
        <w:t xml:space="preserve">(This is a highly confidential sample document which should not be shared with anyone for any purpose. Please do not reproduce any part of it. All organization names. People names and screenshots are fictional)</w:t>
      </w:r>
    </w:p>
    <w:p w:rsidR="00000000" w:rsidDel="00000000" w:rsidP="00000000" w:rsidRDefault="00000000" w:rsidRPr="00000000" w14:paraId="00000004">
      <w:pPr>
        <w:widowControl w:val="0"/>
        <w:spacing w:after="240" w:before="240" w:lineRule="auto"/>
        <w:ind w:right="80"/>
        <w:jc w:val="both"/>
        <w:rPr/>
      </w:pPr>
      <w:r w:rsidDel="00000000" w:rsidR="00000000" w:rsidRPr="00000000">
        <w:rPr>
          <w:rtl w:val="0"/>
        </w:rPr>
        <w:t xml:space="preserve"> </w:t>
      </w:r>
    </w:p>
    <w:p w:rsidR="00000000" w:rsidDel="00000000" w:rsidP="00000000" w:rsidRDefault="00000000" w:rsidRPr="00000000" w14:paraId="00000005">
      <w:pPr>
        <w:pStyle w:val="Heading1"/>
        <w:spacing w:after="160" w:before="0" w:line="259" w:lineRule="auto"/>
        <w:jc w:val="center"/>
        <w:rPr/>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1440" w:top="1440" w:left="1440" w:right="1440" w:header="720" w:footer="720"/>
          <w:pgNumType w:start="0"/>
          <w:titlePg w:val="1"/>
        </w:sectPr>
      </w:pPr>
      <w:bookmarkStart w:colFirst="0" w:colLast="0" w:name="_bj2nw7ub1zma" w:id="0"/>
      <w:bookmarkEnd w:id="0"/>
      <w:r w:rsidDel="00000000" w:rsidR="00000000" w:rsidRPr="00000000">
        <w:rPr>
          <w:rFonts w:ascii="Open Sans" w:cs="Open Sans" w:eastAsia="Open Sans" w:hAnsi="Open Sans"/>
          <w:b w:val="1"/>
          <w:color w:val="a72024"/>
          <w:sz w:val="36"/>
          <w:szCs w:val="36"/>
          <w:rtl w:val="0"/>
        </w:rPr>
        <w:t xml:space="preserve">Audit Report</w:t>
      </w:r>
      <w:r w:rsidDel="00000000" w:rsidR="00000000" w:rsidRPr="00000000">
        <w:rPr>
          <w:rtl w:val="0"/>
        </w:rPr>
      </w:r>
    </w:p>
    <w:p w:rsidR="00000000" w:rsidDel="00000000" w:rsidP="00000000" w:rsidRDefault="00000000" w:rsidRPr="00000000" w14:paraId="00000006">
      <w:pPr>
        <w:widowControl w:val="0"/>
        <w:ind w:left="-560" w:right="-600" w:firstLine="0"/>
        <w:jc w:val="both"/>
        <w:rPr/>
      </w:pPr>
      <w:bookmarkStart w:colFirst="0" w:colLast="0" w:name="_n8wv9ovw17r6" w:id="1"/>
      <w:bookmarkEnd w:id="1"/>
      <w:r w:rsidDel="00000000" w:rsidR="00000000" w:rsidRPr="00000000">
        <w:rPr>
          <w:rtl w:val="0"/>
        </w:rPr>
      </w:r>
    </w:p>
    <w:sectPr>
      <w:headerReference r:id="rId13" w:type="default"/>
      <w:headerReference r:id="rId14" w:type="first"/>
      <w:headerReference r:id="rId15" w:type="even"/>
      <w:type w:val="nextPage"/>
      <w:pgSz w:h="16834" w:w="11909"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Created using complifyre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jc w:val="right"/>
      <w:rPr>
        <w:color w:val="999999"/>
      </w:rPr>
    </w:pPr>
    <w:r w:rsidDel="00000000" w:rsidR="00000000" w:rsidRPr="00000000">
      <w:rPr>
        <w:color w:val="999999"/>
        <w:rtl w:val="0"/>
      </w:rPr>
      <w:t xml:space="preserve">Confidential</w:t>
    </w:r>
  </w:p>
  <w:p w:rsidR="00000000" w:rsidDel="00000000" w:rsidP="00000000" w:rsidRDefault="00000000" w:rsidRPr="00000000" w14:paraId="0000000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1dbd9fb57fc69800e2ac603416e5e967276f5cb2c183b059b4e24ea96400ff0d</vt:lpwstr>
  </property>
</Properties>
</file>