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8876"/>
        <w:tblLook w:firstRow="1" w:lastRow="0" w:firstColumn="0" w:lastColumn="0" w:noHBand="0" w:noVBand="1"/>
      </w:tblPr>
      <w:tblGrid>
        <w:gridCol w:w="2221"/>
        <w:gridCol w:w="36656"/>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R_1DD1QfyT0WfpneE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Black/African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Body Image Issues</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is loud and bustling with life and people most of the time but it does have some drawbacks like the lack of green spaces and being surrounded by buildings making it feel like you can't really get a breath of fresh air here. City life is great but I think everyone needs to escape sometimes and go somewhere quiet with lots of greenery which you can't really do here.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2020-08-14T12:19:36Z</dcterms:modified>
  <cp:category/>
</cp:coreProperties>
</file>