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733"/>
        <w:tblLook w:firstRow="1" w:lastRow="0" w:firstColumn="0" w:lastColumn="0" w:noHBand="0" w:noVBand="1"/>
      </w:tblPr>
      <w:tblGrid>
        <w:gridCol w:w="2221"/>
        <w:gridCol w:w="115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R_1HepXSvw5YjPgXz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think my location can impact my life such as how close I am to my friends as well as how close I am to my family.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2020-08-14T12:25:01Z</dcterms:modified>
  <cp:category/>
</cp:coreProperties>
</file>