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053"/>
        <w:tblLook w:firstRow="1" w:lastRow="0" w:firstColumn="0" w:lastColumn="0" w:noHBand="0" w:noVBand="1"/>
      </w:tblPr>
      <w:tblGrid>
        <w:gridCol w:w="2221"/>
        <w:gridCol w:w="983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R_1HiB5WeDykNmtjZ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convenient since I'm a full time study, it is safe and I have good friends in the area.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2020-08-14T12:13:46Z</dcterms:modified>
  <cp:category/>
</cp:coreProperties>
</file>