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85"/>
        <w:tblLook w:firstRow="1" w:lastRow="0" w:firstColumn="0" w:lastColumn="0" w:noHBand="0" w:noVBand="1"/>
      </w:tblPr>
      <w:tblGrid>
        <w:gridCol w:w="2221"/>
        <w:gridCol w:w="85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R_1LvNCslswmOKPdI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far away from my family so it impacts my relationships with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2020-08-14T12:22:59Z</dcterms:modified>
  <cp:category/>
</cp:coreProperties>
</file>