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66"/>
        <w:tblLook w:firstRow="1" w:lastRow="0" w:firstColumn="0" w:lastColumn="0" w:noHBand="0" w:noVBand="1"/>
      </w:tblPr>
      <w:tblGrid>
        <w:gridCol w:w="2221"/>
        <w:gridCol w:w="142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R_1QyBXYRDvILi4n5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Questioning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more privileges available for me than most, but my family is somewhat narrowminded and sometimes I don't feel safe confiding in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2020-08-14T12:09:23Z</dcterms:modified>
  <cp:category/>
</cp:coreProperties>
</file>