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136"/>
        <w:tblLook w:firstRow="1" w:lastRow="0" w:firstColumn="0" w:lastColumn="0" w:noHBand="0" w:noVBand="1"/>
      </w:tblPr>
      <w:tblGrid>
        <w:gridCol w:w="2221"/>
        <w:gridCol w:w="1991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R_1cYQuQkIb8FJG76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pretty safe overall. I think most people are being cautious during this pandemic.  I am living with my family and my relationships with them are decent. I think I live in a good neighborhood.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2020-08-14T12:26:01Z</dcterms:modified>
  <cp:category/>
</cp:coreProperties>
</file>