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444"/>
        <w:tblLook w:firstRow="1" w:lastRow="0" w:firstColumn="0" w:lastColumn="0" w:noHBand="0" w:noVBand="1"/>
      </w:tblPr>
      <w:tblGrid>
        <w:gridCol w:w="2221"/>
        <w:gridCol w:w="1522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R_1f6Flc0u557QCdC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This city isn't good for trans people, and it makes me fearful to go outside. This mixed with the health concerns with Covid-19, it makes for a scary world.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2020-08-14T12:17:22Z</dcterms:modified>
  <cp:category/>
</cp:coreProperties>
</file>