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798"/>
        <w:tblLook w:firstRow="1" w:lastRow="0" w:firstColumn="0" w:lastColumn="0" w:noHBand="0" w:noVBand="1"/>
      </w:tblPr>
      <w:tblGrid>
        <w:gridCol w:w="2221"/>
        <w:gridCol w:w="1757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R_1jqsKMm1rTxU5pa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love this trailer, its my kind a place, just strolling through the front door, puts a big smile on my face, It aint too far, come as you are, hmm mm hmm hmm hmm I love this trailer.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2020-08-14T12:22:33Z</dcterms:modified>
  <cp:category/>
</cp:coreProperties>
</file>