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79"/>
        <w:tblLook w:firstRow="1" w:lastRow="0" w:firstColumn="0" w:lastColumn="0" w:noHBand="0" w:noVBand="1"/>
      </w:tblPr>
      <w:tblGrid>
        <w:gridCol w:w="2221"/>
        <w:gridCol w:w="83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R_23acwuvsWg7mOaT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many cases here. But family lives near me and we see each other sometimes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2020-08-14T12:26:56Z</dcterms:modified>
  <cp:category/>
</cp:coreProperties>
</file>