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116"/>
        <w:tblLook w:firstRow="1" w:lastRow="0" w:firstColumn="0" w:lastColumn="0" w:noHBand="0" w:noVBand="1"/>
      </w:tblPr>
      <w:tblGrid>
        <w:gridCol w:w="2221"/>
        <w:gridCol w:w="168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R_27dsnaUjAEAPx3U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town when im on break from college. There arent many people there and everyone knows everything about your life so it is hard to build new relationships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2020-08-14T12:07:55Z</dcterms:modified>
  <cp:category/>
</cp:coreProperties>
</file>