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6140"/>
        <w:tblLook w:firstRow="1" w:lastRow="0" w:firstColumn="0" w:lastColumn="0" w:noHBand="0" w:noVBand="1"/>
      </w:tblPr>
      <w:tblGrid>
        <w:gridCol w:w="2221"/>
        <w:gridCol w:w="392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R_2BfXz5DZcUtMZvi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Well, I dont think it impacts me at all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2020-08-14T12:27:12Z</dcterms:modified>
  <cp:category/>
</cp:coreProperties>
</file>