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133"/>
        <w:tblLook w:firstRow="1" w:lastRow="0" w:firstColumn="0" w:lastColumn="0" w:noHBand="0" w:noVBand="1"/>
      </w:tblPr>
      <w:tblGrid>
        <w:gridCol w:w="2221"/>
        <w:gridCol w:w="99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R_2dxTM1i9IElpjS9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my geographic location is a safe place. As a result, I feel I can be more outgoing to success.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2020-08-14T12:07:00Z</dcterms:modified>
  <cp:category/>
</cp:coreProperties>
</file>