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4180"/>
        <w:tblLook w:firstRow="1" w:lastRow="0" w:firstColumn="0" w:lastColumn="0" w:noHBand="0" w:noVBand="1"/>
      </w:tblPr>
      <w:tblGrid>
        <w:gridCol w:w="2221"/>
        <w:gridCol w:w="31960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R_2xSmGKVnnfHbhpc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Physically Disabled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live with my family while in college to save money and most days I wish I could move out because I do better on my own. Plus having my own place means more freedoms without fear of social consequences. But I have to stay here and save money if I am going to be able to afford my dream college for my masters degree.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2020-08-14T12:21:28Z</dcterms:modified>
  <cp:category/>
</cp:coreProperties>
</file>