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004"/>
        <w:tblLook w:firstRow="1" w:lastRow="0" w:firstColumn="0" w:lastColumn="0" w:noHBand="0" w:noVBand="1"/>
      </w:tblPr>
      <w:tblGrid>
        <w:gridCol w:w="2221"/>
        <w:gridCol w:w="278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R_3CTJxAPf5r6sfPA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unsafe where I live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2020-08-14T12:21:28Z</dcterms:modified>
  <cp:category/>
</cp:coreProperties>
</file>