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39"/>
        <w:tblLook w:firstRow="1" w:lastRow="0" w:firstColumn="0" w:lastColumn="0" w:noHBand="0" w:noVBand="1"/>
      </w:tblPr>
      <w:tblGrid>
        <w:gridCol w:w="2221"/>
        <w:gridCol w:w="68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R_3KSWBmwmuvQEc7F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good it is safe good resources around me nice friendly people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2020-08-14T12:19:58Z</dcterms:modified>
  <cp:category/>
</cp:coreProperties>
</file>