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459"/>
        <w:tblLook w:firstRow="1" w:lastRow="0" w:firstColumn="0" w:lastColumn="0" w:noHBand="0" w:noVBand="1"/>
      </w:tblPr>
      <w:tblGrid>
        <w:gridCol w:w="2221"/>
        <w:gridCol w:w="1323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R_3MQYsljE6efyxOV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 an immigrant, I sometimes feel there is no help by things around me but living with my family keeps me being healthy and stable.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2020-08-14T12:20:15Z</dcterms:modified>
  <cp:category/>
</cp:coreProperties>
</file>