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057"/>
        <w:tblLook w:firstRow="1" w:lastRow="0" w:firstColumn="0" w:lastColumn="0" w:noHBand="0" w:noVBand="1"/>
      </w:tblPr>
      <w:tblGrid>
        <w:gridCol w:w="2221"/>
        <w:gridCol w:w="88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R_3MsT9EudpOal1HY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very diverse and includes a variety of people with different backgrounds.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2020-08-14T12:14:09Z</dcterms:modified>
  <cp:category/>
</cp:coreProperties>
</file>