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1535"/>
        <w:tblLook w:firstRow="1" w:lastRow="0" w:firstColumn="0" w:lastColumn="0" w:noHBand="0" w:noVBand="1"/>
      </w:tblPr>
      <w:tblGrid>
        <w:gridCol w:w="2221"/>
        <w:gridCol w:w="2931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R_3NI0FJgBAdayqaJ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Student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 to me is a safe and open country. Being far up in the north means that the weather is generally cold. The cold weather discourages me from going outside, which can be a negative influence on my health. Other than this, I don't think that the geographical location has a big influence on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2020-08-14T12:22:07Z</dcterms:modified>
  <cp:category/>
</cp:coreProperties>
</file>