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348"/>
        <w:tblLook w:firstRow="1" w:lastRow="0" w:firstColumn="0" w:lastColumn="0" w:noHBand="0" w:noVBand="1"/>
      </w:tblPr>
      <w:tblGrid>
        <w:gridCol w:w="2221"/>
        <w:gridCol w:w="41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R_3RrsFZUpDFheq8U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pretty safe, mostly quiet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2020-08-14T12:24:40Z</dcterms:modified>
  <cp:category/>
</cp:coreProperties>
</file>