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319"/>
        <w:tblLook w:firstRow="1" w:lastRow="0" w:firstColumn="0" w:lastColumn="0" w:noHBand="0" w:noVBand="1"/>
      </w:tblPr>
      <w:tblGrid>
        <w:gridCol w:w="2221"/>
        <w:gridCol w:w="1109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R_3ixvpWdFChjKGW0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with my partner, whom I love with all my heart, brings me joy, support, appreciation and overall happier.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2020-08-14T12:18:03Z</dcterms:modified>
  <cp:category/>
</cp:coreProperties>
</file>