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5924"/>
        <w:tblLook w:firstRow="1" w:lastRow="0" w:firstColumn="0" w:lastColumn="0" w:noHBand="0" w:noVBand="1"/>
      </w:tblPr>
      <w:tblGrid>
        <w:gridCol w:w="2221"/>
        <w:gridCol w:w="1370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R_3qE6gOWpMkJ13SK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do not have to worry too much about my safety or my health in my neighborhood due to minimal crime and nearby competent hospitals.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2020-08-14T12:10:01Z</dcterms:modified>
  <cp:category/>
</cp:coreProperties>
</file>