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87"/>
        <w:tblLook w:firstRow="1" w:lastRow="0" w:firstColumn="0" w:lastColumn="0" w:noHBand="0" w:noVBand="1"/>
      </w:tblPr>
      <w:tblGrid>
        <w:gridCol w:w="2221"/>
        <w:gridCol w:w="806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R_9ZfHafgQyqqlVdL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 home, I had lots of friends in my neighborhood, and I lived in a safe area.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2020-08-14T12:12:40Z</dcterms:modified>
  <cp:category/>
</cp:coreProperties>
</file>