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002"/>
        <w:tblLook w:firstRow="1" w:lastRow="0" w:firstColumn="0" w:lastColumn="0" w:noHBand="0" w:noVBand="1"/>
      </w:tblPr>
      <w:tblGrid>
        <w:gridCol w:w="2221"/>
        <w:gridCol w:w="197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R_D8e0XT7hW9qKuop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Female/Woman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my location I am in a good neighborhood where these are a lot of businesses flourishing and everything I around and available for me to access. Such as doctors offices, pharmacies, and parks etc.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2020-08-14T12:13:38Z</dcterms:modified>
  <cp:category/>
</cp:coreProperties>
</file>