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090"/>
        <w:tblLook w:firstRow="1" w:lastRow="0" w:firstColumn="0" w:lastColumn="0" w:noHBand="0" w:noVBand="1"/>
      </w:tblPr>
      <w:tblGrid>
        <w:gridCol w:w="2221"/>
        <w:gridCol w:w="1186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R_NXSU1wykLUyNUhr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Middle Eastern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Currently living in scarborough near university which is where a large amount of people are gives fears about covid 19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2020-08-14T12:20:39Z</dcterms:modified>
  <cp:category/>
</cp:coreProperties>
</file>