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95"/>
        <w:tblLook w:firstRow="1" w:lastRow="0" w:firstColumn="0" w:lastColumn="0" w:noHBand="0" w:noVBand="1"/>
      </w:tblPr>
      <w:tblGrid>
        <w:gridCol w:w="2221"/>
        <w:gridCol w:w="65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R_PtS5fSLgMDBBTX3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bible belt. Most people here are intolerant and awful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2020-08-14T12:29:30Z</dcterms:modified>
  <cp:category/>
</cp:coreProperties>
</file>