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766"/>
        <w:tblLook w:firstRow="1" w:lastRow="0" w:firstColumn="0" w:lastColumn="0" w:noHBand="0" w:noVBand="1"/>
      </w:tblPr>
      <w:tblGrid>
        <w:gridCol w:w="2221"/>
        <w:gridCol w:w="954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R_Wp1oMA6GiBeMMil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Before my location affected my safety since I lived in a ghetto city, but after moving I felt relief.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2020-08-14T12:27:27Z</dcterms:modified>
  <cp:category/>
</cp:coreProperties>
</file>