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205"/>
        <w:tblLook w:firstRow="1" w:lastRow="0" w:firstColumn="0" w:lastColumn="0" w:noHBand="0" w:noVBand="1"/>
      </w:tblPr>
      <w:tblGrid>
        <w:gridCol w:w="2221"/>
        <w:gridCol w:w="139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R_bfsSd9GyGOuIY37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my location, there is not Center of Excellence Hospital close. I have to travel from Odessa to Houston for cancer treatment/appointments.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2020-08-14T12:30:01Z</dcterms:modified>
  <cp:category/>
</cp:coreProperties>
</file>