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510"/>
        <w:tblLook w:firstRow="1" w:lastRow="0" w:firstColumn="0" w:lastColumn="0" w:noHBand="0" w:noVBand="1"/>
      </w:tblPr>
      <w:tblGrid>
        <w:gridCol w:w="2221"/>
        <w:gridCol w:w="102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R_cwlH0yKPAe7udkB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a very safe location, it is far from my family but it is close to my friends and it is a good community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2020-08-14T12:21:03Z</dcterms:modified>
  <cp:category/>
</cp:coreProperties>
</file>