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30"/>
        <w:tblLook w:firstRow="1" w:lastRow="0" w:firstColumn="0" w:lastColumn="0" w:noHBand="0" w:noVBand="1"/>
      </w:tblPr>
      <w:tblGrid>
        <w:gridCol w:w="2221"/>
        <w:gridCol w:w="80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R_oZ8SBeLmKxokCaJ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fairly safe community.  It's nice and my neighbours are quite friendly.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2020-08-14T12:20:55Z</dcterms:modified>
  <cp:category/>
</cp:coreProperties>
</file>