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16"/>
        <w:tblLook w:firstRow="1" w:lastRow="0" w:firstColumn="0" w:lastColumn="0" w:noHBand="0" w:noVBand="1"/>
      </w:tblPr>
      <w:tblGrid>
        <w:gridCol w:w="2221"/>
        <w:gridCol w:w="103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R_u82TDBqX67qNakV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in a nicer area and I don't have to worry about bad things happening around.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2020-08-14T12:23:41Z</dcterms:modified>
  <cp:category/>
</cp:coreProperties>
</file>