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5030"/>
        <w:tblLook w:firstRow="1" w:lastRow="0" w:firstColumn="0" w:lastColumn="0" w:noHBand="0" w:noVBand="1"/>
      </w:tblPr>
      <w:tblGrid>
        <w:gridCol w:w="2221"/>
        <w:gridCol w:w="12810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R_1LbcV7Va5EjNYIa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sometimes makes me feel very isolated. We are not a very diverse state and I feel exposed to more when traveling.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2020-08-14T12:39:48Z</dcterms:modified>
  <cp:category/>
</cp:coreProperties>
</file>