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R_1rAlJ4zjZy3Rz5v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that my location has little impact on my health or relationships.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2020-08-14T12:38:17Z</dcterms:modified>
  <cp:category/>
</cp:coreProperties>
</file>